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844C" w14:textId="03F6A8ED" w:rsidR="00D23914" w:rsidRPr="00E82D92" w:rsidRDefault="00C31886" w:rsidP="00B5747A">
      <w:pPr>
        <w:pStyle w:val="Textoindependiente"/>
        <w:ind w:right="839"/>
        <w:jc w:val="center"/>
        <w:rPr>
          <w:b/>
          <w:i w:val="0"/>
          <w:sz w:val="24"/>
          <w:szCs w:val="24"/>
        </w:rPr>
      </w:pPr>
      <w:r w:rsidRPr="00E82D92">
        <w:rPr>
          <w:b/>
          <w:i w:val="0"/>
          <w:sz w:val="24"/>
          <w:szCs w:val="24"/>
        </w:rPr>
        <w:t xml:space="preserve">    </w:t>
      </w:r>
      <w:r w:rsidR="00D23914" w:rsidRPr="00E82D92">
        <w:rPr>
          <w:b/>
          <w:i w:val="0"/>
          <w:sz w:val="24"/>
          <w:szCs w:val="24"/>
        </w:rPr>
        <w:t>PLIEGOS DEL PROCEDIMIENTO DE SELECCION DE PROVEEDOR PARA ADQUISICION EN EL EXTRANJERO</w:t>
      </w:r>
    </w:p>
    <w:p w14:paraId="3BA6241D" w14:textId="77777777" w:rsidR="00D23914" w:rsidRPr="00E82D92" w:rsidRDefault="00D23914" w:rsidP="00B5747A">
      <w:pPr>
        <w:pStyle w:val="Textoindependiente"/>
        <w:ind w:right="839"/>
        <w:jc w:val="center"/>
        <w:rPr>
          <w:b/>
          <w:i w:val="0"/>
          <w:sz w:val="24"/>
          <w:szCs w:val="24"/>
        </w:rPr>
      </w:pPr>
    </w:p>
    <w:p w14:paraId="6FC43177" w14:textId="77777777" w:rsidR="00D23914" w:rsidRPr="00E82D92" w:rsidRDefault="00D23914" w:rsidP="00B5747A">
      <w:pPr>
        <w:pStyle w:val="Textoindependiente"/>
        <w:ind w:right="839"/>
        <w:jc w:val="center"/>
        <w:rPr>
          <w:b/>
          <w:i w:val="0"/>
          <w:sz w:val="24"/>
          <w:szCs w:val="24"/>
        </w:rPr>
      </w:pPr>
    </w:p>
    <w:p w14:paraId="54AAA6A1" w14:textId="77777777" w:rsidR="00D23914" w:rsidRPr="00E82D92" w:rsidRDefault="00D23914" w:rsidP="00B5747A">
      <w:pPr>
        <w:pStyle w:val="Textoindependiente"/>
        <w:ind w:right="839"/>
        <w:rPr>
          <w:b/>
          <w:i w:val="0"/>
          <w:sz w:val="24"/>
          <w:szCs w:val="24"/>
        </w:rPr>
      </w:pPr>
    </w:p>
    <w:p w14:paraId="31C746D4" w14:textId="44412ADD" w:rsidR="00D23914" w:rsidRPr="00E82D92" w:rsidRDefault="00D23914" w:rsidP="00B5747A">
      <w:pPr>
        <w:pStyle w:val="Textoindependiente"/>
        <w:ind w:right="839"/>
        <w:jc w:val="center"/>
        <w:rPr>
          <w:b/>
          <w:i w:val="0"/>
          <w:sz w:val="24"/>
          <w:szCs w:val="24"/>
        </w:rPr>
      </w:pPr>
    </w:p>
    <w:p w14:paraId="13163D80" w14:textId="77777777" w:rsidR="008A39DE" w:rsidRPr="00E82D92" w:rsidRDefault="008A39DE" w:rsidP="00B5747A">
      <w:pPr>
        <w:pStyle w:val="Textoindependiente"/>
        <w:ind w:right="839"/>
        <w:jc w:val="center"/>
        <w:rPr>
          <w:b/>
          <w:i w:val="0"/>
          <w:sz w:val="24"/>
          <w:szCs w:val="24"/>
        </w:rPr>
      </w:pPr>
    </w:p>
    <w:p w14:paraId="211260A5" w14:textId="77777777" w:rsidR="00D23914" w:rsidRPr="00E82D92" w:rsidRDefault="00D23914" w:rsidP="00B5747A">
      <w:pPr>
        <w:pStyle w:val="Textoindependiente"/>
        <w:ind w:right="839"/>
        <w:rPr>
          <w:b/>
          <w:i w:val="0"/>
          <w:sz w:val="24"/>
          <w:szCs w:val="24"/>
        </w:rPr>
      </w:pPr>
    </w:p>
    <w:p w14:paraId="5912555C" w14:textId="77777777" w:rsidR="00D23914" w:rsidRPr="00E82D92" w:rsidRDefault="00D23914" w:rsidP="00B5747A">
      <w:pPr>
        <w:pStyle w:val="Textoindependiente"/>
        <w:ind w:right="839"/>
        <w:jc w:val="center"/>
        <w:rPr>
          <w:b/>
          <w:i w:val="0"/>
          <w:sz w:val="24"/>
          <w:szCs w:val="24"/>
        </w:rPr>
      </w:pPr>
    </w:p>
    <w:p w14:paraId="2F619CD7" w14:textId="77777777" w:rsidR="00D23914" w:rsidRPr="00E82D92" w:rsidRDefault="00D23914" w:rsidP="00B5747A">
      <w:pPr>
        <w:pStyle w:val="Textoindependiente"/>
        <w:ind w:right="839"/>
        <w:jc w:val="center"/>
        <w:rPr>
          <w:b/>
          <w:i w:val="0"/>
          <w:sz w:val="24"/>
          <w:szCs w:val="24"/>
        </w:rPr>
      </w:pPr>
      <w:r w:rsidRPr="00E82D92">
        <w:rPr>
          <w:b/>
          <w:i w:val="0"/>
          <w:sz w:val="24"/>
          <w:szCs w:val="24"/>
        </w:rPr>
        <w:t>CODIGO DEL PROCEDIMIENTO:</w:t>
      </w:r>
    </w:p>
    <w:p w14:paraId="4ECAA598" w14:textId="77777777" w:rsidR="00D23914" w:rsidRPr="00E82D92" w:rsidRDefault="00D23914" w:rsidP="00B5747A">
      <w:pPr>
        <w:pStyle w:val="Textoindependiente"/>
        <w:ind w:right="839"/>
        <w:jc w:val="center"/>
        <w:rPr>
          <w:b/>
          <w:i w:val="0"/>
          <w:sz w:val="24"/>
          <w:szCs w:val="24"/>
        </w:rPr>
      </w:pPr>
    </w:p>
    <w:p w14:paraId="4F3F889E" w14:textId="507061EC" w:rsidR="00D23914" w:rsidRPr="00E82D92" w:rsidRDefault="00D23914" w:rsidP="00B5747A">
      <w:pPr>
        <w:pStyle w:val="Textoindependiente"/>
        <w:ind w:right="839"/>
        <w:jc w:val="center"/>
        <w:rPr>
          <w:b/>
          <w:i w:val="0"/>
          <w:sz w:val="24"/>
          <w:szCs w:val="24"/>
        </w:rPr>
      </w:pPr>
      <w:r w:rsidRPr="00E82D92">
        <w:rPr>
          <w:b/>
          <w:i w:val="0"/>
          <w:sz w:val="24"/>
          <w:szCs w:val="24"/>
        </w:rPr>
        <w:t xml:space="preserve"> IMP-CBBAS-00</w:t>
      </w:r>
      <w:r w:rsidR="00A86890" w:rsidRPr="00E82D92">
        <w:rPr>
          <w:b/>
          <w:i w:val="0"/>
          <w:sz w:val="24"/>
          <w:szCs w:val="24"/>
        </w:rPr>
        <w:t>3</w:t>
      </w:r>
      <w:r w:rsidRPr="00E82D92">
        <w:rPr>
          <w:b/>
          <w:i w:val="0"/>
          <w:sz w:val="24"/>
          <w:szCs w:val="24"/>
        </w:rPr>
        <w:t>-202</w:t>
      </w:r>
      <w:r w:rsidR="0055098B" w:rsidRPr="00E82D92">
        <w:rPr>
          <w:b/>
          <w:i w:val="0"/>
          <w:sz w:val="24"/>
          <w:szCs w:val="24"/>
        </w:rPr>
        <w:t>4</w:t>
      </w:r>
    </w:p>
    <w:p w14:paraId="5368EB6A" w14:textId="77777777" w:rsidR="00D23914" w:rsidRPr="00E82D92" w:rsidRDefault="00D23914" w:rsidP="00B5747A">
      <w:pPr>
        <w:pStyle w:val="Textoindependiente"/>
        <w:ind w:right="839"/>
        <w:jc w:val="center"/>
        <w:rPr>
          <w:b/>
          <w:i w:val="0"/>
          <w:sz w:val="24"/>
          <w:szCs w:val="24"/>
        </w:rPr>
      </w:pPr>
    </w:p>
    <w:p w14:paraId="7B1C2F6D" w14:textId="77777777" w:rsidR="00D23914" w:rsidRPr="00E82D92" w:rsidRDefault="00D23914" w:rsidP="00B5747A">
      <w:pPr>
        <w:pStyle w:val="Textoindependiente"/>
        <w:ind w:right="839"/>
        <w:jc w:val="center"/>
        <w:rPr>
          <w:b/>
          <w:i w:val="0"/>
          <w:sz w:val="24"/>
          <w:szCs w:val="24"/>
        </w:rPr>
      </w:pPr>
    </w:p>
    <w:p w14:paraId="03545459" w14:textId="77777777" w:rsidR="00D23914" w:rsidRPr="00E82D92" w:rsidRDefault="00D23914" w:rsidP="00B5747A">
      <w:pPr>
        <w:pStyle w:val="Textoindependiente"/>
        <w:ind w:right="839"/>
        <w:jc w:val="center"/>
        <w:rPr>
          <w:b/>
          <w:i w:val="0"/>
          <w:sz w:val="24"/>
          <w:szCs w:val="24"/>
        </w:rPr>
      </w:pPr>
    </w:p>
    <w:p w14:paraId="55349599" w14:textId="5742097A" w:rsidR="00D23914" w:rsidRPr="00E82D92" w:rsidRDefault="00D23914" w:rsidP="00B5747A">
      <w:pPr>
        <w:pStyle w:val="Textoindependiente"/>
        <w:ind w:right="839"/>
        <w:jc w:val="center"/>
        <w:rPr>
          <w:b/>
          <w:i w:val="0"/>
          <w:sz w:val="24"/>
          <w:szCs w:val="24"/>
        </w:rPr>
      </w:pPr>
    </w:p>
    <w:p w14:paraId="25227E6E" w14:textId="77777777" w:rsidR="008A39DE" w:rsidRPr="00E82D92" w:rsidRDefault="008A39DE" w:rsidP="00B5747A">
      <w:pPr>
        <w:pStyle w:val="Textoindependiente"/>
        <w:ind w:right="839"/>
        <w:jc w:val="center"/>
        <w:rPr>
          <w:b/>
          <w:i w:val="0"/>
          <w:sz w:val="24"/>
          <w:szCs w:val="24"/>
        </w:rPr>
      </w:pPr>
    </w:p>
    <w:p w14:paraId="5D5C026C" w14:textId="77777777" w:rsidR="00D23914" w:rsidRPr="00E82D92" w:rsidRDefault="00D23914" w:rsidP="00B5747A">
      <w:pPr>
        <w:pStyle w:val="Textoindependiente"/>
        <w:ind w:right="839"/>
        <w:jc w:val="center"/>
        <w:rPr>
          <w:b/>
          <w:i w:val="0"/>
          <w:sz w:val="24"/>
          <w:szCs w:val="24"/>
        </w:rPr>
      </w:pPr>
    </w:p>
    <w:p w14:paraId="2DD5D309" w14:textId="77777777" w:rsidR="00D23914" w:rsidRPr="00E82D92" w:rsidRDefault="00D23914" w:rsidP="00B5747A">
      <w:pPr>
        <w:pStyle w:val="Textoindependiente"/>
        <w:ind w:right="839"/>
        <w:jc w:val="center"/>
        <w:rPr>
          <w:b/>
          <w:i w:val="0"/>
          <w:sz w:val="24"/>
          <w:szCs w:val="24"/>
        </w:rPr>
      </w:pPr>
    </w:p>
    <w:p w14:paraId="7F0DC606" w14:textId="77777777" w:rsidR="00D23914" w:rsidRPr="00E82D92" w:rsidRDefault="00D23914" w:rsidP="00B5747A">
      <w:pPr>
        <w:pStyle w:val="Textoindependiente"/>
        <w:ind w:right="839"/>
        <w:jc w:val="center"/>
        <w:rPr>
          <w:b/>
          <w:i w:val="0"/>
          <w:sz w:val="24"/>
          <w:szCs w:val="24"/>
        </w:rPr>
      </w:pPr>
      <w:r w:rsidRPr="00E82D92">
        <w:rPr>
          <w:b/>
          <w:i w:val="0"/>
          <w:sz w:val="24"/>
          <w:szCs w:val="24"/>
        </w:rPr>
        <w:t>SELECCIÓN EN EL EXTERIOR</w:t>
      </w:r>
    </w:p>
    <w:p w14:paraId="4E72D881" w14:textId="77777777" w:rsidR="00D23914" w:rsidRPr="00E82D92" w:rsidRDefault="00D23914" w:rsidP="00B5747A">
      <w:pPr>
        <w:pStyle w:val="Textoindependiente"/>
        <w:ind w:right="839"/>
        <w:jc w:val="center"/>
        <w:rPr>
          <w:b/>
          <w:i w:val="0"/>
          <w:sz w:val="24"/>
          <w:szCs w:val="24"/>
        </w:rPr>
      </w:pPr>
    </w:p>
    <w:p w14:paraId="26E89E50" w14:textId="77777777" w:rsidR="00D23914" w:rsidRPr="00E82D92" w:rsidRDefault="00D23914" w:rsidP="00B5747A">
      <w:pPr>
        <w:pStyle w:val="Textoindependiente"/>
        <w:ind w:right="839"/>
        <w:jc w:val="center"/>
        <w:rPr>
          <w:b/>
          <w:i w:val="0"/>
          <w:sz w:val="24"/>
          <w:szCs w:val="24"/>
        </w:rPr>
      </w:pPr>
    </w:p>
    <w:p w14:paraId="450E278C" w14:textId="77777777" w:rsidR="00D23914" w:rsidRPr="00E82D92" w:rsidRDefault="00D23914" w:rsidP="00B5747A">
      <w:pPr>
        <w:pStyle w:val="Textoindependiente"/>
        <w:ind w:right="839"/>
        <w:jc w:val="center"/>
        <w:rPr>
          <w:b/>
          <w:i w:val="0"/>
          <w:sz w:val="24"/>
          <w:szCs w:val="24"/>
        </w:rPr>
      </w:pPr>
    </w:p>
    <w:p w14:paraId="4B100073" w14:textId="77777777" w:rsidR="00D23914" w:rsidRPr="00E82D92" w:rsidRDefault="00D23914" w:rsidP="00B5747A">
      <w:pPr>
        <w:pStyle w:val="Textoindependiente"/>
        <w:ind w:right="839"/>
        <w:jc w:val="center"/>
        <w:rPr>
          <w:b/>
          <w:i w:val="0"/>
          <w:sz w:val="24"/>
          <w:szCs w:val="24"/>
        </w:rPr>
      </w:pPr>
    </w:p>
    <w:p w14:paraId="3FEE0668" w14:textId="77777777" w:rsidR="00D23914" w:rsidRPr="00E82D92" w:rsidRDefault="00D23914" w:rsidP="00B5747A">
      <w:pPr>
        <w:pStyle w:val="Textoindependiente"/>
        <w:ind w:right="839"/>
        <w:jc w:val="center"/>
        <w:rPr>
          <w:b/>
          <w:i w:val="0"/>
          <w:sz w:val="24"/>
          <w:szCs w:val="24"/>
        </w:rPr>
      </w:pPr>
    </w:p>
    <w:p w14:paraId="29789A53" w14:textId="77777777" w:rsidR="00D23914" w:rsidRPr="00E82D92" w:rsidRDefault="00D23914" w:rsidP="00B5747A">
      <w:pPr>
        <w:pStyle w:val="Textoindependiente"/>
        <w:ind w:right="839"/>
        <w:jc w:val="center"/>
        <w:rPr>
          <w:b/>
          <w:i w:val="0"/>
          <w:sz w:val="24"/>
          <w:szCs w:val="24"/>
        </w:rPr>
      </w:pPr>
    </w:p>
    <w:p w14:paraId="326D7E87" w14:textId="4CA11A1F" w:rsidR="00D23914" w:rsidRPr="00E82D92" w:rsidRDefault="008A39DE" w:rsidP="00B5747A">
      <w:pPr>
        <w:pStyle w:val="Textoindependiente"/>
        <w:ind w:right="839"/>
        <w:jc w:val="center"/>
        <w:rPr>
          <w:b/>
          <w:i w:val="0"/>
          <w:sz w:val="24"/>
          <w:szCs w:val="24"/>
        </w:rPr>
      </w:pPr>
      <w:r w:rsidRPr="00E82D92">
        <w:rPr>
          <w:b/>
          <w:i w:val="0"/>
          <w:sz w:val="24"/>
          <w:szCs w:val="24"/>
        </w:rPr>
        <w:t xml:space="preserve">"ADQUISICIÓN DE </w:t>
      </w:r>
      <w:r w:rsidR="00A86890" w:rsidRPr="00E82D92">
        <w:rPr>
          <w:b/>
          <w:i w:val="0"/>
          <w:sz w:val="24"/>
          <w:szCs w:val="24"/>
        </w:rPr>
        <w:t xml:space="preserve">VEINTIOCHO (28) PARES DE BOTAS DE ESTACION Y TREINTA Y CINCO (35) PARES DE </w:t>
      </w:r>
      <w:r w:rsidR="00B625CE" w:rsidRPr="00E82D92">
        <w:rPr>
          <w:b/>
          <w:i w:val="0"/>
          <w:sz w:val="24"/>
          <w:szCs w:val="24"/>
        </w:rPr>
        <w:t>BOTAS DE TRABAJO PARA EL PERSONAL OPERATIVO DEL CBB</w:t>
      </w:r>
      <w:r w:rsidRPr="00E82D92">
        <w:rPr>
          <w:b/>
          <w:i w:val="0"/>
          <w:sz w:val="24"/>
          <w:szCs w:val="24"/>
        </w:rPr>
        <w:t>".</w:t>
      </w:r>
    </w:p>
    <w:p w14:paraId="2D9BBEC9" w14:textId="77777777" w:rsidR="00D23914" w:rsidRPr="00E82D92" w:rsidRDefault="00D23914" w:rsidP="00B5747A">
      <w:pPr>
        <w:pStyle w:val="Textoindependiente"/>
        <w:ind w:right="839"/>
        <w:jc w:val="center"/>
        <w:rPr>
          <w:b/>
          <w:i w:val="0"/>
          <w:sz w:val="24"/>
          <w:szCs w:val="24"/>
        </w:rPr>
      </w:pPr>
    </w:p>
    <w:p w14:paraId="65452552" w14:textId="7145C5CD" w:rsidR="00D23914" w:rsidRPr="00E82D92" w:rsidRDefault="00D23914" w:rsidP="00B5747A">
      <w:pPr>
        <w:pStyle w:val="Textoindependiente"/>
        <w:ind w:right="839"/>
        <w:rPr>
          <w:b/>
          <w:i w:val="0"/>
          <w:sz w:val="24"/>
          <w:szCs w:val="24"/>
        </w:rPr>
      </w:pPr>
    </w:p>
    <w:p w14:paraId="28B595FB" w14:textId="77777777" w:rsidR="00D23914" w:rsidRPr="00E82D92" w:rsidRDefault="00D23914" w:rsidP="00B5747A">
      <w:pPr>
        <w:pStyle w:val="Textoindependiente"/>
        <w:ind w:right="839"/>
        <w:jc w:val="center"/>
        <w:rPr>
          <w:b/>
          <w:i w:val="0"/>
          <w:sz w:val="24"/>
          <w:szCs w:val="24"/>
        </w:rPr>
      </w:pPr>
    </w:p>
    <w:p w14:paraId="594773D5" w14:textId="77777777" w:rsidR="00D23914" w:rsidRPr="00E82D92" w:rsidRDefault="00D23914" w:rsidP="00B5747A">
      <w:pPr>
        <w:pStyle w:val="Textoindependiente"/>
        <w:ind w:right="839"/>
        <w:jc w:val="center"/>
        <w:rPr>
          <w:b/>
          <w:i w:val="0"/>
          <w:sz w:val="24"/>
          <w:szCs w:val="24"/>
        </w:rPr>
      </w:pPr>
    </w:p>
    <w:p w14:paraId="25338E51" w14:textId="77777777" w:rsidR="00D23914" w:rsidRPr="00E82D92" w:rsidRDefault="00D23914" w:rsidP="00B5747A">
      <w:pPr>
        <w:pStyle w:val="Textoindependiente"/>
        <w:ind w:right="839"/>
        <w:jc w:val="center"/>
        <w:rPr>
          <w:b/>
          <w:i w:val="0"/>
          <w:sz w:val="24"/>
          <w:szCs w:val="24"/>
        </w:rPr>
      </w:pPr>
    </w:p>
    <w:p w14:paraId="45E78E65" w14:textId="77777777" w:rsidR="00D23914" w:rsidRPr="00E82D92" w:rsidRDefault="00D23914" w:rsidP="00B5747A">
      <w:pPr>
        <w:pStyle w:val="Textoindependiente"/>
        <w:ind w:right="839"/>
        <w:jc w:val="center"/>
        <w:rPr>
          <w:b/>
          <w:i w:val="0"/>
          <w:sz w:val="24"/>
          <w:szCs w:val="24"/>
        </w:rPr>
      </w:pPr>
    </w:p>
    <w:p w14:paraId="5F4E91C8" w14:textId="77777777" w:rsidR="00D23914" w:rsidRPr="00E82D92" w:rsidRDefault="00D23914" w:rsidP="00B5747A">
      <w:pPr>
        <w:pStyle w:val="Textoindependiente"/>
        <w:ind w:right="839"/>
        <w:jc w:val="center"/>
        <w:rPr>
          <w:b/>
          <w:i w:val="0"/>
          <w:sz w:val="24"/>
          <w:szCs w:val="24"/>
        </w:rPr>
      </w:pPr>
    </w:p>
    <w:p w14:paraId="643B7E5F" w14:textId="77777777" w:rsidR="00D23914" w:rsidRPr="00E82D92" w:rsidRDefault="00D23914" w:rsidP="00B5747A">
      <w:pPr>
        <w:pStyle w:val="Textoindependiente"/>
        <w:ind w:right="839"/>
        <w:jc w:val="center"/>
        <w:rPr>
          <w:b/>
          <w:i w:val="0"/>
          <w:sz w:val="24"/>
          <w:szCs w:val="24"/>
        </w:rPr>
      </w:pPr>
    </w:p>
    <w:p w14:paraId="596BDEBF" w14:textId="77777777" w:rsidR="00D23914" w:rsidRPr="00E82D92" w:rsidRDefault="00D23914" w:rsidP="00B5747A">
      <w:pPr>
        <w:pStyle w:val="Textoindependiente"/>
        <w:ind w:right="839"/>
        <w:jc w:val="center"/>
        <w:rPr>
          <w:b/>
          <w:i w:val="0"/>
          <w:sz w:val="24"/>
          <w:szCs w:val="24"/>
        </w:rPr>
      </w:pPr>
    </w:p>
    <w:p w14:paraId="1A4D363B" w14:textId="77777777" w:rsidR="00D23914" w:rsidRPr="00E82D92" w:rsidRDefault="00D23914" w:rsidP="00B5747A">
      <w:pPr>
        <w:pStyle w:val="Textoindependiente"/>
        <w:ind w:right="839"/>
        <w:jc w:val="center"/>
        <w:rPr>
          <w:b/>
          <w:i w:val="0"/>
          <w:sz w:val="24"/>
          <w:szCs w:val="24"/>
        </w:rPr>
      </w:pPr>
    </w:p>
    <w:p w14:paraId="1F263E0B" w14:textId="0EC37112" w:rsidR="00D23914" w:rsidRPr="00E82D92" w:rsidRDefault="00D23914" w:rsidP="00B5747A">
      <w:pPr>
        <w:pStyle w:val="Textoindependiente"/>
        <w:ind w:right="839"/>
        <w:jc w:val="center"/>
        <w:rPr>
          <w:b/>
          <w:i w:val="0"/>
          <w:sz w:val="24"/>
          <w:szCs w:val="24"/>
        </w:rPr>
      </w:pPr>
      <w:r w:rsidRPr="00E82D92">
        <w:rPr>
          <w:b/>
          <w:i w:val="0"/>
          <w:sz w:val="24"/>
          <w:szCs w:val="24"/>
        </w:rPr>
        <w:t>Baños de Agua Santa,</w:t>
      </w:r>
      <w:r w:rsidR="00D56043" w:rsidRPr="00E82D92">
        <w:rPr>
          <w:b/>
          <w:i w:val="0"/>
          <w:sz w:val="24"/>
          <w:szCs w:val="24"/>
        </w:rPr>
        <w:t xml:space="preserve"> </w:t>
      </w:r>
      <w:r w:rsidR="00454B40" w:rsidRPr="00E82D92">
        <w:rPr>
          <w:b/>
          <w:i w:val="0"/>
          <w:sz w:val="24"/>
          <w:szCs w:val="24"/>
        </w:rPr>
        <w:t>3</w:t>
      </w:r>
      <w:r w:rsidR="00267A17">
        <w:rPr>
          <w:b/>
          <w:i w:val="0"/>
          <w:sz w:val="24"/>
          <w:szCs w:val="24"/>
        </w:rPr>
        <w:t>0</w:t>
      </w:r>
      <w:r w:rsidR="00454B40" w:rsidRPr="00E82D92">
        <w:rPr>
          <w:b/>
          <w:i w:val="0"/>
          <w:sz w:val="24"/>
          <w:szCs w:val="24"/>
        </w:rPr>
        <w:t xml:space="preserve"> </w:t>
      </w:r>
      <w:r w:rsidRPr="00E82D92">
        <w:rPr>
          <w:b/>
          <w:i w:val="0"/>
          <w:sz w:val="24"/>
          <w:szCs w:val="24"/>
        </w:rPr>
        <w:t xml:space="preserve">de </w:t>
      </w:r>
      <w:proofErr w:type="gramStart"/>
      <w:r w:rsidR="00454B40" w:rsidRPr="00E82D92">
        <w:rPr>
          <w:b/>
          <w:i w:val="0"/>
          <w:sz w:val="24"/>
          <w:szCs w:val="24"/>
        </w:rPr>
        <w:t>Mayo</w:t>
      </w:r>
      <w:proofErr w:type="gramEnd"/>
      <w:r w:rsidR="00454B40" w:rsidRPr="00E82D92">
        <w:rPr>
          <w:b/>
          <w:i w:val="0"/>
          <w:sz w:val="24"/>
          <w:szCs w:val="24"/>
        </w:rPr>
        <w:t xml:space="preserve"> </w:t>
      </w:r>
      <w:r w:rsidRPr="00E82D92">
        <w:rPr>
          <w:b/>
          <w:i w:val="0"/>
          <w:sz w:val="24"/>
          <w:szCs w:val="24"/>
        </w:rPr>
        <w:t>de 202</w:t>
      </w:r>
      <w:r w:rsidR="0055098B" w:rsidRPr="00E82D92">
        <w:rPr>
          <w:b/>
          <w:i w:val="0"/>
          <w:sz w:val="24"/>
          <w:szCs w:val="24"/>
        </w:rPr>
        <w:t>4</w:t>
      </w:r>
      <w:r w:rsidRPr="00E82D92">
        <w:rPr>
          <w:b/>
          <w:i w:val="0"/>
          <w:sz w:val="24"/>
          <w:szCs w:val="24"/>
        </w:rPr>
        <w:t>.</w:t>
      </w:r>
    </w:p>
    <w:p w14:paraId="1926DFD9" w14:textId="77777777" w:rsidR="00D23914" w:rsidRPr="00E82D92" w:rsidRDefault="00D23914" w:rsidP="00B5747A">
      <w:pPr>
        <w:pStyle w:val="Textoindependiente"/>
        <w:ind w:right="839"/>
        <w:jc w:val="center"/>
        <w:rPr>
          <w:b/>
          <w:i w:val="0"/>
        </w:rPr>
      </w:pPr>
    </w:p>
    <w:p w14:paraId="036655FC" w14:textId="77777777" w:rsidR="00D23914" w:rsidRPr="00E82D92" w:rsidRDefault="00D23914" w:rsidP="00B5747A">
      <w:pPr>
        <w:pStyle w:val="Textoindependiente"/>
        <w:ind w:right="839"/>
        <w:jc w:val="center"/>
        <w:rPr>
          <w:b/>
          <w:i w:val="0"/>
        </w:rPr>
      </w:pPr>
    </w:p>
    <w:p w14:paraId="07FD6956" w14:textId="77777777" w:rsidR="00D23914" w:rsidRPr="00E82D92" w:rsidRDefault="00D23914" w:rsidP="00B5747A">
      <w:pPr>
        <w:pStyle w:val="Textoindependiente"/>
        <w:ind w:right="839"/>
        <w:rPr>
          <w:i w:val="0"/>
        </w:rPr>
      </w:pPr>
    </w:p>
    <w:p w14:paraId="1FBEB1FB" w14:textId="77777777" w:rsidR="00D23914" w:rsidRPr="00E82D92" w:rsidRDefault="00D23914" w:rsidP="00B5747A">
      <w:pPr>
        <w:pStyle w:val="Textoindependiente"/>
        <w:spacing w:before="2"/>
        <w:ind w:right="839"/>
        <w:jc w:val="center"/>
        <w:rPr>
          <w:i w:val="0"/>
        </w:rPr>
      </w:pPr>
    </w:p>
    <w:p w14:paraId="71BEA453" w14:textId="6B94D97B" w:rsidR="00D23914" w:rsidRPr="00E82D92" w:rsidRDefault="00D23914" w:rsidP="00B5747A">
      <w:pPr>
        <w:spacing w:before="90"/>
        <w:ind w:right="839"/>
        <w:jc w:val="center"/>
        <w:rPr>
          <w:b/>
        </w:rPr>
      </w:pPr>
    </w:p>
    <w:p w14:paraId="48682AA3" w14:textId="77777777" w:rsidR="00405782" w:rsidRPr="00E82D92" w:rsidRDefault="00405782" w:rsidP="00B5747A">
      <w:pPr>
        <w:spacing w:before="90"/>
        <w:ind w:right="839"/>
        <w:jc w:val="center"/>
        <w:rPr>
          <w:b/>
        </w:rPr>
      </w:pPr>
    </w:p>
    <w:p w14:paraId="279F7F96" w14:textId="77777777" w:rsidR="00E34DDA" w:rsidRPr="00E82D92" w:rsidRDefault="00E34DDA" w:rsidP="00B5747A">
      <w:pPr>
        <w:ind w:right="839"/>
        <w:rPr>
          <w:b/>
        </w:rPr>
      </w:pPr>
    </w:p>
    <w:p w14:paraId="4C334E67" w14:textId="43E447B3" w:rsidR="00D23914" w:rsidRPr="00E82D92" w:rsidRDefault="00D23914" w:rsidP="00B5747A">
      <w:pPr>
        <w:ind w:right="839"/>
        <w:jc w:val="center"/>
        <w:rPr>
          <w:b/>
        </w:rPr>
      </w:pPr>
      <w:r w:rsidRPr="00E82D92">
        <w:rPr>
          <w:b/>
        </w:rPr>
        <w:t>INDICE</w:t>
      </w:r>
    </w:p>
    <w:p w14:paraId="67539969" w14:textId="77777777" w:rsidR="00D23914" w:rsidRPr="00E82D92" w:rsidRDefault="00D23914" w:rsidP="00B5747A">
      <w:pPr>
        <w:spacing w:before="90"/>
        <w:ind w:right="839"/>
        <w:jc w:val="center"/>
        <w:rPr>
          <w:b/>
        </w:rPr>
      </w:pPr>
    </w:p>
    <w:p w14:paraId="0D3142BD" w14:textId="77777777" w:rsidR="00D23914" w:rsidRPr="00E82D92" w:rsidRDefault="00D23914" w:rsidP="00B5747A">
      <w:pPr>
        <w:spacing w:before="90"/>
        <w:ind w:right="839"/>
        <w:jc w:val="center"/>
        <w:rPr>
          <w:b/>
        </w:rPr>
      </w:pPr>
    </w:p>
    <w:p w14:paraId="35DA0E39" w14:textId="77777777" w:rsidR="00D23914" w:rsidRPr="00E82D92" w:rsidRDefault="00D23914" w:rsidP="00B5747A">
      <w:pPr>
        <w:spacing w:before="90"/>
        <w:ind w:right="839"/>
        <w:jc w:val="both"/>
        <w:rPr>
          <w:b/>
        </w:rPr>
      </w:pPr>
      <w:r w:rsidRPr="00E82D92">
        <w:rPr>
          <w:b/>
        </w:rPr>
        <w:t xml:space="preserve">SECCIÓN I:  </w:t>
      </w:r>
      <w:r w:rsidRPr="00E82D92">
        <w:t>CONVOCATORIA</w:t>
      </w:r>
    </w:p>
    <w:p w14:paraId="09607814" w14:textId="77777777" w:rsidR="00D23914" w:rsidRPr="00E82D92" w:rsidRDefault="00D23914" w:rsidP="00B5747A">
      <w:pPr>
        <w:spacing w:before="90"/>
        <w:ind w:right="839"/>
        <w:jc w:val="both"/>
        <w:rPr>
          <w:b/>
        </w:rPr>
      </w:pPr>
    </w:p>
    <w:p w14:paraId="54EB42CC" w14:textId="77777777" w:rsidR="00D23914" w:rsidRPr="00E82D92" w:rsidRDefault="00D23914" w:rsidP="00B5747A">
      <w:pPr>
        <w:spacing w:before="90"/>
        <w:ind w:right="839"/>
        <w:jc w:val="both"/>
      </w:pPr>
      <w:r w:rsidRPr="00E82D92">
        <w:rPr>
          <w:b/>
        </w:rPr>
        <w:t xml:space="preserve">SECCIÓN II:  </w:t>
      </w:r>
      <w:r w:rsidRPr="00E82D92">
        <w:t>CONDICIONES GENERALES Y PARTICULARES DEL PLIEGO</w:t>
      </w:r>
    </w:p>
    <w:p w14:paraId="606E7A67" w14:textId="77777777" w:rsidR="00D23914" w:rsidRPr="00E82D92" w:rsidRDefault="00D23914" w:rsidP="00B5747A">
      <w:pPr>
        <w:spacing w:before="90"/>
        <w:ind w:right="839"/>
        <w:jc w:val="both"/>
        <w:rPr>
          <w:b/>
        </w:rPr>
      </w:pPr>
    </w:p>
    <w:p w14:paraId="77EC3B4B" w14:textId="72F2174A" w:rsidR="005E3252" w:rsidRPr="00E82D92" w:rsidRDefault="00D23914" w:rsidP="00B5747A">
      <w:pPr>
        <w:spacing w:before="90"/>
        <w:ind w:right="839"/>
        <w:jc w:val="both"/>
        <w:rPr>
          <w:b/>
        </w:rPr>
      </w:pPr>
      <w:r w:rsidRPr="00E82D92">
        <w:rPr>
          <w:b/>
        </w:rPr>
        <w:t xml:space="preserve">SECCIÓN III: </w:t>
      </w:r>
      <w:r w:rsidR="00E80E94" w:rsidRPr="00E82D92">
        <w:t>ESPECIFICACIONES TECNICAS</w:t>
      </w:r>
      <w:r w:rsidR="00F452D0" w:rsidRPr="00E82D92">
        <w:t xml:space="preserve"> Y PARAMETROS DE CALIFICACION</w:t>
      </w:r>
    </w:p>
    <w:p w14:paraId="1D32357F" w14:textId="77777777" w:rsidR="005E3252" w:rsidRPr="00E82D92" w:rsidRDefault="005E3252" w:rsidP="00B5747A">
      <w:pPr>
        <w:spacing w:before="90"/>
        <w:ind w:right="839"/>
        <w:jc w:val="both"/>
      </w:pPr>
    </w:p>
    <w:p w14:paraId="095AA9A6" w14:textId="594BB46A" w:rsidR="00D23914" w:rsidRPr="00E82D92" w:rsidRDefault="005E3252" w:rsidP="00B5747A">
      <w:pPr>
        <w:spacing w:before="90"/>
        <w:ind w:right="839"/>
        <w:jc w:val="both"/>
        <w:rPr>
          <w:b/>
        </w:rPr>
      </w:pPr>
      <w:r w:rsidRPr="00E82D92">
        <w:t xml:space="preserve">ANEXO 1: </w:t>
      </w:r>
      <w:r w:rsidR="00D23914" w:rsidRPr="00E82D92">
        <w:t>ESPECIFICACIONES TÉCNICAS</w:t>
      </w:r>
    </w:p>
    <w:p w14:paraId="762AEBD1" w14:textId="77777777" w:rsidR="00D23914" w:rsidRPr="00E82D92" w:rsidRDefault="00D23914" w:rsidP="00B5747A">
      <w:pPr>
        <w:spacing w:before="90"/>
        <w:ind w:right="839"/>
        <w:jc w:val="both"/>
        <w:rPr>
          <w:b/>
        </w:rPr>
      </w:pPr>
    </w:p>
    <w:p w14:paraId="67A598B3" w14:textId="77777777" w:rsidR="00D23914" w:rsidRPr="00E82D92" w:rsidRDefault="00D23914" w:rsidP="00B5747A">
      <w:pPr>
        <w:spacing w:before="90"/>
        <w:ind w:right="839"/>
        <w:jc w:val="both"/>
        <w:rPr>
          <w:b/>
        </w:rPr>
      </w:pPr>
      <w:r w:rsidRPr="00E82D92">
        <w:rPr>
          <w:b/>
        </w:rPr>
        <w:t xml:space="preserve">SECCIÓN IV:  </w:t>
      </w:r>
    </w:p>
    <w:p w14:paraId="56DFFAE5" w14:textId="29257B8D" w:rsidR="00D23914" w:rsidRPr="00E82D92" w:rsidRDefault="005E3252" w:rsidP="00B5747A">
      <w:pPr>
        <w:spacing w:before="90"/>
        <w:ind w:right="839"/>
        <w:jc w:val="both"/>
        <w:rPr>
          <w:bCs/>
        </w:rPr>
      </w:pPr>
      <w:r w:rsidRPr="00E82D92">
        <w:rPr>
          <w:bCs/>
        </w:rPr>
        <w:t xml:space="preserve">ANEXO 2: </w:t>
      </w:r>
      <w:r w:rsidR="00D23914" w:rsidRPr="00E82D92">
        <w:rPr>
          <w:bCs/>
        </w:rPr>
        <w:t>REQUISITOS MINIMOS</w:t>
      </w:r>
    </w:p>
    <w:p w14:paraId="69A9044C" w14:textId="3FB36AD7" w:rsidR="00D23914" w:rsidRPr="00E82D92" w:rsidRDefault="005E3252" w:rsidP="00B5747A">
      <w:pPr>
        <w:spacing w:before="90"/>
        <w:ind w:right="839"/>
        <w:jc w:val="both"/>
        <w:rPr>
          <w:bCs/>
        </w:rPr>
      </w:pPr>
      <w:r w:rsidRPr="00E82D92">
        <w:rPr>
          <w:bCs/>
        </w:rPr>
        <w:t xml:space="preserve">ANEXO 3: </w:t>
      </w:r>
      <w:r w:rsidR="00D23914" w:rsidRPr="00E82D92">
        <w:rPr>
          <w:bCs/>
        </w:rPr>
        <w:t>METODOLOGIA DE EVALUACION (CUMPLE/ NO CUMPLE)</w:t>
      </w:r>
    </w:p>
    <w:p w14:paraId="1416C109" w14:textId="59C288BA" w:rsidR="00D23914" w:rsidRPr="00E82D92" w:rsidRDefault="005E3252" w:rsidP="00B5747A">
      <w:pPr>
        <w:spacing w:before="90"/>
        <w:ind w:right="839"/>
        <w:jc w:val="both"/>
        <w:rPr>
          <w:bCs/>
        </w:rPr>
      </w:pPr>
      <w:r w:rsidRPr="00E82D92">
        <w:rPr>
          <w:bCs/>
        </w:rPr>
        <w:t xml:space="preserve">ANEXO 4: </w:t>
      </w:r>
      <w:r w:rsidR="00D23914" w:rsidRPr="00E82D92">
        <w:rPr>
          <w:bCs/>
        </w:rPr>
        <w:t>METODOLOGIA DE EVALUACION POR PUNTAJE</w:t>
      </w:r>
    </w:p>
    <w:p w14:paraId="47F83F8D" w14:textId="77777777" w:rsidR="00D23914" w:rsidRPr="00E82D92" w:rsidRDefault="00D23914" w:rsidP="00B5747A">
      <w:pPr>
        <w:spacing w:before="90"/>
        <w:ind w:right="839"/>
        <w:jc w:val="both"/>
        <w:rPr>
          <w:bCs/>
        </w:rPr>
      </w:pPr>
    </w:p>
    <w:p w14:paraId="19AAD06D" w14:textId="77777777" w:rsidR="00D23914" w:rsidRPr="00E82D92" w:rsidRDefault="00D23914" w:rsidP="00B5747A">
      <w:pPr>
        <w:spacing w:before="90"/>
        <w:ind w:right="839"/>
        <w:jc w:val="both"/>
        <w:rPr>
          <w:bCs/>
        </w:rPr>
      </w:pPr>
      <w:r w:rsidRPr="00E82D92">
        <w:rPr>
          <w:b/>
        </w:rPr>
        <w:t xml:space="preserve">SECCION V: </w:t>
      </w:r>
      <w:r w:rsidRPr="00E82D92">
        <w:rPr>
          <w:bCs/>
        </w:rPr>
        <w:t>SUSCRIPCIÓN DEL CONTRATO</w:t>
      </w:r>
    </w:p>
    <w:p w14:paraId="490AB505" w14:textId="77777777" w:rsidR="00D23914" w:rsidRPr="00E82D92" w:rsidRDefault="00D23914" w:rsidP="00B5747A">
      <w:pPr>
        <w:spacing w:before="90"/>
        <w:ind w:right="839"/>
        <w:jc w:val="both"/>
        <w:rPr>
          <w:b/>
        </w:rPr>
      </w:pPr>
    </w:p>
    <w:p w14:paraId="3ACF6F56" w14:textId="20B07215" w:rsidR="00D23914" w:rsidRPr="00E82D92" w:rsidRDefault="00D23914" w:rsidP="00B5747A">
      <w:pPr>
        <w:spacing w:before="90"/>
        <w:ind w:right="839"/>
        <w:jc w:val="both"/>
        <w:rPr>
          <w:bCs/>
        </w:rPr>
      </w:pPr>
      <w:r w:rsidRPr="00E82D92">
        <w:rPr>
          <w:b/>
        </w:rPr>
        <w:t xml:space="preserve">SECCIÓN VI:  </w:t>
      </w:r>
      <w:r w:rsidRPr="00E82D92">
        <w:rPr>
          <w:bCs/>
        </w:rPr>
        <w:t>FORMULARIOS</w:t>
      </w:r>
      <w:r w:rsidR="005E3252" w:rsidRPr="00E82D92">
        <w:rPr>
          <w:bCs/>
        </w:rPr>
        <w:t xml:space="preserve"> Y LISTA DE PRECIOS</w:t>
      </w:r>
    </w:p>
    <w:p w14:paraId="21CBB8D9" w14:textId="77777777" w:rsidR="00D23914" w:rsidRPr="00E82D92" w:rsidRDefault="00D23914" w:rsidP="00B5747A">
      <w:pPr>
        <w:spacing w:before="90"/>
        <w:ind w:right="839"/>
        <w:jc w:val="both"/>
        <w:rPr>
          <w:b/>
        </w:rPr>
      </w:pPr>
    </w:p>
    <w:p w14:paraId="2D73CC6D" w14:textId="0F628D49" w:rsidR="00D23914" w:rsidRPr="00E82D92" w:rsidRDefault="00D23914" w:rsidP="00B5747A">
      <w:pPr>
        <w:tabs>
          <w:tab w:val="left" w:pos="2040"/>
        </w:tabs>
      </w:pPr>
    </w:p>
    <w:p w14:paraId="52D2E3F6" w14:textId="7F804847" w:rsidR="00D23914" w:rsidRPr="00E82D92" w:rsidRDefault="00D23914" w:rsidP="00B5747A">
      <w:pPr>
        <w:tabs>
          <w:tab w:val="left" w:pos="2040"/>
        </w:tabs>
      </w:pPr>
    </w:p>
    <w:p w14:paraId="7761CBEB" w14:textId="7DD8E796" w:rsidR="00D23914" w:rsidRPr="00E82D92" w:rsidRDefault="00D23914" w:rsidP="00B5747A">
      <w:pPr>
        <w:tabs>
          <w:tab w:val="left" w:pos="2040"/>
        </w:tabs>
      </w:pPr>
    </w:p>
    <w:p w14:paraId="05395105" w14:textId="02E5D31C" w:rsidR="00D23914" w:rsidRPr="00E82D92" w:rsidRDefault="00D23914" w:rsidP="00B5747A">
      <w:pPr>
        <w:tabs>
          <w:tab w:val="left" w:pos="2040"/>
        </w:tabs>
      </w:pPr>
    </w:p>
    <w:p w14:paraId="45E085AE" w14:textId="51753A01" w:rsidR="00D23914" w:rsidRPr="00E82D92" w:rsidRDefault="00D23914" w:rsidP="00B5747A">
      <w:pPr>
        <w:tabs>
          <w:tab w:val="left" w:pos="2040"/>
        </w:tabs>
      </w:pPr>
    </w:p>
    <w:p w14:paraId="193F2862" w14:textId="26FD0049" w:rsidR="00D23914" w:rsidRPr="00E82D92" w:rsidRDefault="00D23914" w:rsidP="00B5747A">
      <w:pPr>
        <w:tabs>
          <w:tab w:val="left" w:pos="2040"/>
        </w:tabs>
      </w:pPr>
    </w:p>
    <w:p w14:paraId="5300AB56" w14:textId="5BB9F2A2" w:rsidR="00D23914" w:rsidRPr="00E82D92" w:rsidRDefault="00D23914" w:rsidP="00B5747A">
      <w:pPr>
        <w:tabs>
          <w:tab w:val="left" w:pos="2040"/>
        </w:tabs>
      </w:pPr>
    </w:p>
    <w:p w14:paraId="079E1C61" w14:textId="57B35B73" w:rsidR="00D23914" w:rsidRPr="00E82D92" w:rsidRDefault="00D23914" w:rsidP="00B5747A">
      <w:pPr>
        <w:tabs>
          <w:tab w:val="left" w:pos="2040"/>
        </w:tabs>
      </w:pPr>
    </w:p>
    <w:p w14:paraId="16C83D0C" w14:textId="1ADAA8EA" w:rsidR="00D23914" w:rsidRPr="00E82D92" w:rsidRDefault="00D23914" w:rsidP="00B5747A">
      <w:pPr>
        <w:tabs>
          <w:tab w:val="left" w:pos="2040"/>
        </w:tabs>
      </w:pPr>
    </w:p>
    <w:p w14:paraId="518ECB49" w14:textId="6E1984C9" w:rsidR="00D23914" w:rsidRPr="00E82D92" w:rsidRDefault="00D23914" w:rsidP="00B5747A">
      <w:pPr>
        <w:tabs>
          <w:tab w:val="left" w:pos="2040"/>
        </w:tabs>
      </w:pPr>
    </w:p>
    <w:p w14:paraId="640807FB" w14:textId="232716DB" w:rsidR="00D23914" w:rsidRPr="00E82D92" w:rsidRDefault="00D23914" w:rsidP="00B5747A">
      <w:pPr>
        <w:tabs>
          <w:tab w:val="left" w:pos="2040"/>
        </w:tabs>
      </w:pPr>
    </w:p>
    <w:p w14:paraId="2DA48DE6" w14:textId="1CE48F31" w:rsidR="00D23914" w:rsidRPr="00E82D92" w:rsidRDefault="00D23914" w:rsidP="00B5747A">
      <w:pPr>
        <w:tabs>
          <w:tab w:val="left" w:pos="2040"/>
        </w:tabs>
      </w:pPr>
    </w:p>
    <w:p w14:paraId="07560E17" w14:textId="0B67402E" w:rsidR="00D23914" w:rsidRPr="00E82D92" w:rsidRDefault="00D23914" w:rsidP="00B5747A">
      <w:pPr>
        <w:tabs>
          <w:tab w:val="left" w:pos="2040"/>
        </w:tabs>
      </w:pPr>
    </w:p>
    <w:p w14:paraId="1315E48E" w14:textId="49EDC5C5" w:rsidR="00D23914" w:rsidRPr="00E82D92" w:rsidRDefault="00D23914" w:rsidP="00B5747A">
      <w:pPr>
        <w:tabs>
          <w:tab w:val="left" w:pos="2040"/>
        </w:tabs>
      </w:pPr>
    </w:p>
    <w:p w14:paraId="41C8FA85" w14:textId="563FA5FE" w:rsidR="00D23914" w:rsidRPr="00E82D92" w:rsidRDefault="00D23914" w:rsidP="00B5747A">
      <w:pPr>
        <w:tabs>
          <w:tab w:val="left" w:pos="2040"/>
        </w:tabs>
      </w:pPr>
    </w:p>
    <w:p w14:paraId="62CFEDC5" w14:textId="5DE17901" w:rsidR="00D23914" w:rsidRPr="00E82D92" w:rsidRDefault="00D23914" w:rsidP="00B5747A">
      <w:pPr>
        <w:tabs>
          <w:tab w:val="left" w:pos="2040"/>
        </w:tabs>
      </w:pPr>
    </w:p>
    <w:p w14:paraId="2DEBFE6B" w14:textId="4B501785" w:rsidR="00D23914" w:rsidRPr="00E82D92" w:rsidRDefault="00D23914" w:rsidP="00B5747A">
      <w:pPr>
        <w:tabs>
          <w:tab w:val="left" w:pos="2040"/>
        </w:tabs>
      </w:pPr>
    </w:p>
    <w:p w14:paraId="5AA32A46" w14:textId="5E2C8377" w:rsidR="001964E7" w:rsidRPr="00E82D92" w:rsidRDefault="001964E7" w:rsidP="00B5747A">
      <w:pPr>
        <w:tabs>
          <w:tab w:val="left" w:pos="2040"/>
        </w:tabs>
      </w:pPr>
    </w:p>
    <w:p w14:paraId="6CBC66D0" w14:textId="77777777" w:rsidR="00B625CE" w:rsidRPr="00E82D92" w:rsidRDefault="00B625CE" w:rsidP="00B5747A">
      <w:pPr>
        <w:tabs>
          <w:tab w:val="left" w:pos="2040"/>
        </w:tabs>
      </w:pPr>
    </w:p>
    <w:p w14:paraId="5FD8FAE4" w14:textId="77777777" w:rsidR="001964E7" w:rsidRPr="00E82D92" w:rsidRDefault="001964E7" w:rsidP="00B5747A">
      <w:pPr>
        <w:tabs>
          <w:tab w:val="left" w:pos="2040"/>
        </w:tabs>
      </w:pPr>
    </w:p>
    <w:p w14:paraId="09C05742" w14:textId="32E02E8F" w:rsidR="00D23914" w:rsidRPr="00E82D92" w:rsidRDefault="00D23914" w:rsidP="00B5747A">
      <w:pPr>
        <w:tabs>
          <w:tab w:val="left" w:pos="2040"/>
        </w:tabs>
      </w:pPr>
    </w:p>
    <w:p w14:paraId="31537010" w14:textId="1682BF62" w:rsidR="00D23914" w:rsidRPr="00E82D92" w:rsidRDefault="00D23914" w:rsidP="00B5747A">
      <w:pPr>
        <w:pStyle w:val="Cuadrculamedia2-nfasis11"/>
        <w:jc w:val="center"/>
        <w:rPr>
          <w:rFonts w:ascii="Times New Roman" w:eastAsia="Times New Roman" w:hAnsi="Times New Roman"/>
          <w:b/>
          <w:bCs/>
          <w:lang w:val="es-EC" w:eastAsia="es-EC"/>
        </w:rPr>
      </w:pPr>
      <w:r w:rsidRPr="00E82D92">
        <w:rPr>
          <w:rFonts w:ascii="Times New Roman" w:eastAsia="Times New Roman" w:hAnsi="Times New Roman"/>
          <w:b/>
          <w:bCs/>
          <w:lang w:val="es-EC" w:eastAsia="es-EC"/>
        </w:rPr>
        <w:lastRenderedPageBreak/>
        <w:t>SECCIÓN I</w:t>
      </w:r>
    </w:p>
    <w:p w14:paraId="68FED919" w14:textId="77777777" w:rsidR="00D23914" w:rsidRPr="00E82D92" w:rsidRDefault="00D23914" w:rsidP="00B5747A">
      <w:pPr>
        <w:pStyle w:val="Cuadrculamedia2-nfasis11"/>
        <w:jc w:val="center"/>
        <w:rPr>
          <w:rFonts w:ascii="Times New Roman" w:eastAsia="Times New Roman" w:hAnsi="Times New Roman"/>
          <w:b/>
          <w:bCs/>
          <w:lang w:val="es-EC" w:eastAsia="es-EC"/>
        </w:rPr>
      </w:pPr>
    </w:p>
    <w:p w14:paraId="13DB7245" w14:textId="77777777" w:rsidR="00D23914" w:rsidRPr="00E82D92" w:rsidRDefault="00D23914" w:rsidP="00B5747A">
      <w:pPr>
        <w:pStyle w:val="Cuadrculamedia2-nfasis11"/>
        <w:jc w:val="center"/>
        <w:rPr>
          <w:rFonts w:ascii="Times New Roman" w:eastAsia="Times New Roman" w:hAnsi="Times New Roman"/>
          <w:b/>
          <w:bCs/>
          <w:lang w:val="es-EC" w:eastAsia="es-EC"/>
        </w:rPr>
      </w:pPr>
      <w:r w:rsidRPr="00E82D92">
        <w:rPr>
          <w:rFonts w:ascii="Times New Roman" w:eastAsia="Times New Roman" w:hAnsi="Times New Roman"/>
          <w:b/>
          <w:bCs/>
          <w:lang w:val="es-EC" w:eastAsia="es-EC"/>
        </w:rPr>
        <w:t xml:space="preserve">CONVOCATORIA </w:t>
      </w:r>
    </w:p>
    <w:p w14:paraId="64BB80E7" w14:textId="77777777" w:rsidR="00D23914" w:rsidRPr="00E82D92" w:rsidRDefault="00D23914" w:rsidP="00B5747A">
      <w:pPr>
        <w:pStyle w:val="Cuadrculamedia2-nfasis11"/>
        <w:jc w:val="center"/>
        <w:rPr>
          <w:rFonts w:ascii="Times New Roman" w:eastAsia="Times New Roman" w:hAnsi="Times New Roman"/>
          <w:b/>
          <w:bCs/>
          <w:lang w:val="es-EC" w:eastAsia="es-EC"/>
        </w:rPr>
      </w:pPr>
    </w:p>
    <w:p w14:paraId="523F23FF" w14:textId="6169E819" w:rsidR="007C44E9" w:rsidRPr="00E82D92" w:rsidRDefault="00D23914" w:rsidP="00B5747A">
      <w:pPr>
        <w:pStyle w:val="Cuadrculamedia2-nfasis11"/>
        <w:jc w:val="both"/>
        <w:rPr>
          <w:rFonts w:ascii="Times New Roman" w:hAnsi="Times New Roman"/>
          <w:lang w:val="es-EC"/>
        </w:rPr>
      </w:pPr>
      <w:r w:rsidRPr="00E82D92">
        <w:rPr>
          <w:rFonts w:ascii="Times New Roman" w:hAnsi="Times New Roman"/>
          <w:lang w:val="es-EC"/>
        </w:rPr>
        <w:t xml:space="preserve">El Cuerpo de Bomberos de Baños de Agua Santa, provincia de Tungurahua, en cumplimiento a lo dispuesto </w:t>
      </w:r>
      <w:r w:rsidR="007C718D" w:rsidRPr="00E82D92">
        <w:rPr>
          <w:rFonts w:ascii="Times New Roman" w:hAnsi="Times New Roman"/>
          <w:lang w:val="es-EC"/>
        </w:rPr>
        <w:t xml:space="preserve">mediante </w:t>
      </w:r>
      <w:r w:rsidR="00B625CE" w:rsidRPr="00E82D92">
        <w:rPr>
          <w:rFonts w:ascii="Times New Roman" w:hAnsi="Times New Roman"/>
          <w:lang w:val="es-EC"/>
        </w:rPr>
        <w:t xml:space="preserve">Oficio Nro. SERCOP-DCPN-2024-0474-O, de fecha </w:t>
      </w:r>
      <w:r w:rsidR="00C2277B" w:rsidRPr="00E82D92">
        <w:rPr>
          <w:rFonts w:ascii="Times New Roman" w:hAnsi="Times New Roman"/>
          <w:lang w:val="es-EC"/>
        </w:rPr>
        <w:t>05</w:t>
      </w:r>
      <w:r w:rsidR="00B625CE" w:rsidRPr="00E82D92">
        <w:rPr>
          <w:rFonts w:ascii="Times New Roman" w:hAnsi="Times New Roman"/>
          <w:lang w:val="es-EC"/>
        </w:rPr>
        <w:t xml:space="preserve"> de </w:t>
      </w:r>
      <w:r w:rsidR="00C2277B" w:rsidRPr="00E82D92">
        <w:rPr>
          <w:rFonts w:ascii="Times New Roman" w:hAnsi="Times New Roman"/>
          <w:lang w:val="es-EC"/>
        </w:rPr>
        <w:t>abril</w:t>
      </w:r>
      <w:r w:rsidR="00B625CE" w:rsidRPr="00E82D92">
        <w:rPr>
          <w:rFonts w:ascii="Times New Roman" w:hAnsi="Times New Roman"/>
          <w:lang w:val="es-EC"/>
        </w:rPr>
        <w:t xml:space="preserve"> de 2024,</w:t>
      </w:r>
      <w:r w:rsidR="007C718D" w:rsidRPr="00E82D92">
        <w:rPr>
          <w:rFonts w:ascii="Times New Roman" w:hAnsi="Times New Roman"/>
          <w:lang w:val="es-EC"/>
        </w:rPr>
        <w:t xml:space="preserve"> suscrito por el Econ. </w:t>
      </w:r>
      <w:proofErr w:type="spellStart"/>
      <w:r w:rsidR="007C718D" w:rsidRPr="00E82D92">
        <w:rPr>
          <w:rFonts w:ascii="Times New Roman" w:hAnsi="Times New Roman"/>
          <w:lang w:val="es-EC"/>
        </w:rPr>
        <w:t>Rayner</w:t>
      </w:r>
      <w:proofErr w:type="spellEnd"/>
      <w:r w:rsidR="007C718D" w:rsidRPr="00E82D92">
        <w:rPr>
          <w:rFonts w:ascii="Times New Roman" w:hAnsi="Times New Roman"/>
          <w:lang w:val="es-EC"/>
        </w:rPr>
        <w:t xml:space="preserve"> Abraham Campoverde Peñafiel, </w:t>
      </w:r>
      <w:proofErr w:type="gramStart"/>
      <w:r w:rsidR="007C718D" w:rsidRPr="00E82D92">
        <w:rPr>
          <w:rFonts w:ascii="Times New Roman" w:hAnsi="Times New Roman"/>
          <w:lang w:val="es-EC"/>
        </w:rPr>
        <w:t>Director</w:t>
      </w:r>
      <w:proofErr w:type="gramEnd"/>
      <w:r w:rsidR="007C718D" w:rsidRPr="00E82D92">
        <w:rPr>
          <w:rFonts w:ascii="Times New Roman" w:hAnsi="Times New Roman"/>
          <w:lang w:val="es-EC"/>
        </w:rPr>
        <w:t xml:space="preserve"> de Control de Producción Nacional del Servicio Nacional de Contratación Pública-SERCOP</w:t>
      </w:r>
      <w:r w:rsidR="007C44E9" w:rsidRPr="00E82D92">
        <w:rPr>
          <w:rFonts w:ascii="Times New Roman" w:hAnsi="Times New Roman"/>
          <w:lang w:val="es-EC"/>
        </w:rPr>
        <w:t>.</w:t>
      </w:r>
    </w:p>
    <w:p w14:paraId="1024ECF9" w14:textId="77777777" w:rsidR="00D23914" w:rsidRPr="00E82D92" w:rsidRDefault="00D23914" w:rsidP="00B5747A">
      <w:pPr>
        <w:pStyle w:val="Cuadrculamedia2-nfasis11"/>
        <w:jc w:val="both"/>
        <w:rPr>
          <w:rFonts w:ascii="Times New Roman" w:hAnsi="Times New Roman"/>
          <w:lang w:val="es-EC"/>
        </w:rPr>
      </w:pPr>
    </w:p>
    <w:p w14:paraId="73A3CBC5" w14:textId="77777777" w:rsidR="00D23914" w:rsidRPr="00E82D92" w:rsidRDefault="00D23914" w:rsidP="00B5747A">
      <w:pPr>
        <w:pStyle w:val="Cuadrculamedia2-nfasis11"/>
        <w:jc w:val="both"/>
        <w:rPr>
          <w:rFonts w:ascii="Times New Roman" w:hAnsi="Times New Roman"/>
          <w:lang w:val="es-EC"/>
        </w:rPr>
      </w:pPr>
      <w:r w:rsidRPr="00E82D92">
        <w:rPr>
          <w:rFonts w:ascii="Times New Roman" w:hAnsi="Times New Roman"/>
          <w:lang w:val="es-EC"/>
        </w:rPr>
        <w:t>Toda vez que el inciso 2 del artículo 3 del RGLOSNCP, dispone que “No se regirán por dichas normas las contrataciones de bienes que se adquieran en el extranjero y cuya importación la realicen las entidades contratantes o los servicios que se provean en otros países, procesos que se someterán a las normas legales del país en que se contraten o a las prácticas comerciales o modelos de negocios de aplicación internacional”; el Cuerpo de Bomberos de Baños de Agua Santa, provincia de Tungurahua convoca a todos los proveedores internacionales a presentar sus ofertas (técnicas y económicas).</w:t>
      </w:r>
    </w:p>
    <w:p w14:paraId="6DCD310F" w14:textId="77777777" w:rsidR="00D23914" w:rsidRPr="00E82D92" w:rsidRDefault="00D23914" w:rsidP="00B5747A">
      <w:pPr>
        <w:pStyle w:val="Cuadrculamedia2-nfasis11"/>
        <w:jc w:val="both"/>
        <w:rPr>
          <w:rFonts w:ascii="Times New Roman" w:hAnsi="Times New Roman"/>
          <w:lang w:val="es-EC"/>
        </w:rPr>
      </w:pPr>
    </w:p>
    <w:p w14:paraId="73E00D40" w14:textId="77777777" w:rsidR="00D23914" w:rsidRPr="00E82D92" w:rsidRDefault="00D23914" w:rsidP="00B5747A">
      <w:pPr>
        <w:pStyle w:val="Cuadrculamedia2-nfasis11"/>
        <w:jc w:val="both"/>
        <w:rPr>
          <w:rFonts w:ascii="Times New Roman" w:hAnsi="Times New Roman"/>
          <w:lang w:val="es-EC"/>
        </w:rPr>
      </w:pPr>
      <w:r w:rsidRPr="00E82D92">
        <w:rPr>
          <w:rFonts w:ascii="Times New Roman" w:hAnsi="Times New Roman"/>
          <w:lang w:val="es-EC"/>
        </w:rPr>
        <w:t>El proveedor seleccionado para la suscripción del contrato deberá comparecer con un representante local, mismo que responderá por el servicio post venta.</w:t>
      </w:r>
    </w:p>
    <w:p w14:paraId="75693361" w14:textId="77777777" w:rsidR="00D23914" w:rsidRPr="00E82D92" w:rsidRDefault="00D23914" w:rsidP="00B5747A">
      <w:pPr>
        <w:pStyle w:val="Cuadrculamedia2-nfasis11"/>
        <w:jc w:val="both"/>
        <w:rPr>
          <w:rFonts w:ascii="Times New Roman" w:hAnsi="Times New Roman"/>
          <w:highlight w:val="yellow"/>
          <w:lang w:val="es-EC"/>
        </w:rPr>
      </w:pPr>
      <w:r w:rsidRPr="00E82D92">
        <w:rPr>
          <w:rFonts w:ascii="Times New Roman" w:hAnsi="Times New Roman"/>
          <w:lang w:val="es-EC"/>
        </w:rPr>
        <w:t xml:space="preserve"> </w:t>
      </w:r>
    </w:p>
    <w:p w14:paraId="5FE4F610" w14:textId="77777777" w:rsidR="00D23914" w:rsidRPr="00E82D92" w:rsidRDefault="00D23914" w:rsidP="00B5747A">
      <w:pPr>
        <w:pStyle w:val="Cuadrculamedia2-nfasis11"/>
        <w:jc w:val="both"/>
        <w:rPr>
          <w:rFonts w:ascii="Times New Roman" w:hAnsi="Times New Roman"/>
          <w:lang w:val="es-EC"/>
        </w:rPr>
      </w:pPr>
      <w:r w:rsidRPr="00E82D92">
        <w:rPr>
          <w:rFonts w:ascii="Times New Roman" w:hAnsi="Times New Roman"/>
          <w:lang w:val="es-EC"/>
        </w:rPr>
        <w:t>Las directrices básicas de esta convocatoria son las siguientes:</w:t>
      </w:r>
    </w:p>
    <w:p w14:paraId="6DC0BE51" w14:textId="77777777" w:rsidR="00D23914" w:rsidRPr="00E82D92" w:rsidRDefault="00D23914" w:rsidP="00B5747A">
      <w:pPr>
        <w:pStyle w:val="Cuadrculamedia2-nfasis11"/>
        <w:jc w:val="both"/>
        <w:rPr>
          <w:rFonts w:ascii="Times New Roman" w:hAnsi="Times New Roman"/>
          <w:lang w:val="es-EC"/>
        </w:rPr>
      </w:pPr>
    </w:p>
    <w:p w14:paraId="165228F5" w14:textId="77777777"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 xml:space="preserve">El pliego estará disponible en la página web del Cuerpo de Bomberos de Baños de Agua Santa, www.bomberosbaniosdeaguasanta.gob.ec </w:t>
      </w:r>
    </w:p>
    <w:p w14:paraId="68F9F879" w14:textId="77777777" w:rsidR="00D23914" w:rsidRPr="00E82D92" w:rsidRDefault="00D23914" w:rsidP="00B5747A">
      <w:pPr>
        <w:pStyle w:val="Cuadrculamedia2-nfasis11"/>
        <w:ind w:left="720"/>
        <w:jc w:val="both"/>
        <w:rPr>
          <w:rFonts w:ascii="Times New Roman" w:hAnsi="Times New Roman"/>
          <w:lang w:val="es-EC"/>
        </w:rPr>
      </w:pPr>
    </w:p>
    <w:p w14:paraId="58BE2002" w14:textId="32479F72"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 xml:space="preserve">El presupuesto referencial para la contratación asciende a </w:t>
      </w:r>
      <w:r w:rsidRPr="00E82D92">
        <w:rPr>
          <w:rFonts w:ascii="Times New Roman" w:hAnsi="Times New Roman"/>
          <w:b/>
          <w:lang w:val="es-EC"/>
        </w:rPr>
        <w:t xml:space="preserve">USD $ </w:t>
      </w:r>
      <w:r w:rsidR="009F1877" w:rsidRPr="00E82D92">
        <w:rPr>
          <w:rFonts w:ascii="Times New Roman" w:hAnsi="Times New Roman"/>
          <w:b/>
          <w:lang w:val="es-EC"/>
        </w:rPr>
        <w:t>30.800,00</w:t>
      </w:r>
      <w:r w:rsidRPr="00E82D92">
        <w:rPr>
          <w:rFonts w:ascii="Times New Roman" w:hAnsi="Times New Roman"/>
          <w:b/>
          <w:spacing w:val="-2"/>
          <w:lang w:eastAsia="es-EC"/>
        </w:rPr>
        <w:t xml:space="preserve"> </w:t>
      </w:r>
      <w:r w:rsidRPr="00E82D92">
        <w:rPr>
          <w:rFonts w:ascii="Times New Roman" w:hAnsi="Times New Roman"/>
          <w:lang w:val="es-EC"/>
        </w:rPr>
        <w:t>(</w:t>
      </w:r>
      <w:r w:rsidR="009F1877" w:rsidRPr="00E82D92">
        <w:rPr>
          <w:rFonts w:ascii="Times New Roman" w:hAnsi="Times New Roman"/>
          <w:lang w:val="es-EC"/>
        </w:rPr>
        <w:t xml:space="preserve">TREINTA MIL OCHOCIENTOS </w:t>
      </w:r>
      <w:r w:rsidRPr="00E82D92">
        <w:rPr>
          <w:rFonts w:ascii="Times New Roman" w:hAnsi="Times New Roman"/>
          <w:lang w:val="es-EC"/>
        </w:rPr>
        <w:t xml:space="preserve">CON </w:t>
      </w:r>
      <w:r w:rsidR="009F1877" w:rsidRPr="00E82D92">
        <w:rPr>
          <w:rFonts w:ascii="Times New Roman" w:hAnsi="Times New Roman"/>
          <w:lang w:val="es-EC"/>
        </w:rPr>
        <w:t>00</w:t>
      </w:r>
      <w:r w:rsidRPr="00E82D92">
        <w:rPr>
          <w:rFonts w:ascii="Times New Roman" w:hAnsi="Times New Roman"/>
          <w:lang w:val="es-EC"/>
        </w:rPr>
        <w:t>/100 DÓLARES DE LOS ESTADOS UNIDOS DE AMÉRICA), valor sin incluir I.V.A. Este presupuesto incluye todos los gastos e impuestos en los que incurra para la ejecución del contrato.</w:t>
      </w:r>
    </w:p>
    <w:p w14:paraId="10DED5B4" w14:textId="77777777" w:rsidR="00D23914" w:rsidRPr="00E82D92" w:rsidRDefault="00D23914" w:rsidP="00B5747A">
      <w:pPr>
        <w:pStyle w:val="Prrafodelista"/>
        <w:rPr>
          <w:lang w:val="es-EC"/>
        </w:rPr>
      </w:pPr>
    </w:p>
    <w:p w14:paraId="05724976" w14:textId="52D714ED" w:rsidR="00C536A8" w:rsidRPr="00E82D92" w:rsidRDefault="00C536A8"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Los interesados podrán formular preguntas vía correo electrónico a la siguiente dirección:</w:t>
      </w:r>
      <w:r w:rsidR="006E42B2" w:rsidRPr="00E82D92">
        <w:rPr>
          <w:rFonts w:ascii="Times New Roman" w:hAnsi="Times New Roman"/>
          <w:lang w:val="es-EC"/>
        </w:rPr>
        <w:t xml:space="preserve"> </w:t>
      </w:r>
      <w:hyperlink r:id="rId8" w:history="1">
        <w:r w:rsidR="006E42B2" w:rsidRPr="00E82D92">
          <w:rPr>
            <w:rStyle w:val="Hipervnculo"/>
            <w:rFonts w:ascii="Times New Roman" w:hAnsi="Times New Roman"/>
            <w:lang w:val="es-EC"/>
          </w:rPr>
          <w:t>compraspublicas@bomberosbaniosdeaguasanta.gob.ec</w:t>
        </w:r>
      </w:hyperlink>
      <w:r w:rsidR="006E42B2" w:rsidRPr="00E82D92">
        <w:rPr>
          <w:rFonts w:ascii="Times New Roman" w:hAnsi="Times New Roman"/>
          <w:lang w:val="es-EC"/>
        </w:rPr>
        <w:t xml:space="preserve">, </w:t>
      </w:r>
      <w:r w:rsidRPr="00E82D92">
        <w:rPr>
          <w:rStyle w:val="Hipervnculo"/>
          <w:rFonts w:ascii="Times New Roman" w:hAnsi="Times New Roman"/>
          <w:color w:val="auto"/>
          <w:u w:val="none"/>
          <w:lang w:val="es-EC"/>
        </w:rPr>
        <w:t>de acuerdo al cronograma establecido en el pliego.</w:t>
      </w:r>
    </w:p>
    <w:p w14:paraId="0C78E386" w14:textId="77777777" w:rsidR="00C536A8" w:rsidRPr="00E82D92" w:rsidRDefault="00C536A8" w:rsidP="00B5747A">
      <w:pPr>
        <w:pStyle w:val="Prrafodelista"/>
        <w:rPr>
          <w:lang w:val="es-EC"/>
        </w:rPr>
      </w:pPr>
    </w:p>
    <w:p w14:paraId="4FB92039" w14:textId="1C425181"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La gestión del procedimiento de selección está a cargo de un</w:t>
      </w:r>
      <w:r w:rsidR="009F1877" w:rsidRPr="00E82D92">
        <w:rPr>
          <w:rFonts w:ascii="Times New Roman" w:hAnsi="Times New Roman"/>
          <w:lang w:val="es-EC"/>
        </w:rPr>
        <w:t xml:space="preserve"> </w:t>
      </w:r>
      <w:r w:rsidR="006F2B1B" w:rsidRPr="00E82D92">
        <w:rPr>
          <w:rFonts w:ascii="Times New Roman" w:hAnsi="Times New Roman"/>
          <w:lang w:val="es-EC"/>
        </w:rPr>
        <w:t>d</w:t>
      </w:r>
      <w:r w:rsidR="009F1877" w:rsidRPr="00E82D92">
        <w:rPr>
          <w:rFonts w:ascii="Times New Roman" w:hAnsi="Times New Roman"/>
          <w:lang w:val="es-EC"/>
        </w:rPr>
        <w:t>elegado designado por la Máxima Autoridad</w:t>
      </w:r>
      <w:r w:rsidR="00462BBE" w:rsidRPr="00E82D92">
        <w:rPr>
          <w:rFonts w:ascii="Times New Roman" w:hAnsi="Times New Roman"/>
          <w:lang w:val="es-EC"/>
        </w:rPr>
        <w:t xml:space="preserve"> del CBB</w:t>
      </w:r>
      <w:r w:rsidR="009F1877" w:rsidRPr="00E82D92">
        <w:rPr>
          <w:rFonts w:ascii="Times New Roman" w:hAnsi="Times New Roman"/>
          <w:lang w:val="es-EC"/>
        </w:rPr>
        <w:t xml:space="preserve">, </w:t>
      </w:r>
      <w:r w:rsidR="00462BBE" w:rsidRPr="00E82D92">
        <w:rPr>
          <w:rFonts w:ascii="Times New Roman" w:hAnsi="Times New Roman"/>
          <w:lang w:val="es-EC"/>
        </w:rPr>
        <w:t xml:space="preserve">y, servidor de la institución, </w:t>
      </w:r>
      <w:r w:rsidR="009F1877" w:rsidRPr="00E82D92">
        <w:rPr>
          <w:rFonts w:ascii="Times New Roman" w:hAnsi="Times New Roman"/>
          <w:lang w:val="es-EC"/>
        </w:rPr>
        <w:t xml:space="preserve">que será el responsable de llevar a cabo la fase precontractual, </w:t>
      </w:r>
      <w:r w:rsidRPr="00E82D92">
        <w:rPr>
          <w:rFonts w:ascii="Times New Roman" w:hAnsi="Times New Roman"/>
          <w:lang w:val="es-EC"/>
        </w:rPr>
        <w:t>(etapa de preguntas; respuestas y aclaraciones; convalidaciones de errores; evaluación, negociación</w:t>
      </w:r>
      <w:r w:rsidR="007C44E9" w:rsidRPr="00E82D92">
        <w:rPr>
          <w:rFonts w:ascii="Times New Roman" w:hAnsi="Times New Roman"/>
          <w:lang w:val="es-EC"/>
        </w:rPr>
        <w:t xml:space="preserve"> y</w:t>
      </w:r>
      <w:r w:rsidR="006F2B1B" w:rsidRPr="00E82D92">
        <w:rPr>
          <w:rFonts w:ascii="Times New Roman" w:hAnsi="Times New Roman"/>
          <w:lang w:val="es-EC"/>
        </w:rPr>
        <w:t xml:space="preserve"> </w:t>
      </w:r>
      <w:r w:rsidRPr="00E82D92">
        <w:rPr>
          <w:rFonts w:ascii="Times New Roman" w:hAnsi="Times New Roman"/>
          <w:lang w:val="es-EC"/>
        </w:rPr>
        <w:t>selección</w:t>
      </w:r>
      <w:r w:rsidR="007C44E9" w:rsidRPr="00E82D92">
        <w:rPr>
          <w:rFonts w:ascii="Times New Roman" w:hAnsi="Times New Roman"/>
          <w:lang w:val="es-EC"/>
        </w:rPr>
        <w:t>)</w:t>
      </w:r>
      <w:r w:rsidR="00462BBE" w:rsidRPr="00E82D92">
        <w:rPr>
          <w:rFonts w:ascii="Times New Roman" w:hAnsi="Times New Roman"/>
          <w:lang w:val="es-EC"/>
        </w:rPr>
        <w:t xml:space="preserve">. </w:t>
      </w:r>
      <w:r w:rsidRPr="00E82D92">
        <w:rPr>
          <w:rFonts w:ascii="Times New Roman" w:hAnsi="Times New Roman"/>
          <w:lang w:val="es-EC"/>
        </w:rPr>
        <w:t>De requerirse también podrán conformarse subcomisiones de apoyo.</w:t>
      </w:r>
    </w:p>
    <w:p w14:paraId="0C160FA4" w14:textId="77777777" w:rsidR="00D23914" w:rsidRPr="00E82D92" w:rsidRDefault="00D23914" w:rsidP="00B5747A">
      <w:pPr>
        <w:pStyle w:val="Prrafodelista"/>
        <w:rPr>
          <w:lang w:val="es-EC"/>
        </w:rPr>
      </w:pPr>
    </w:p>
    <w:p w14:paraId="4562AD64" w14:textId="5BB70E8E" w:rsidR="00D23914" w:rsidRPr="00E82D92" w:rsidRDefault="00D23914" w:rsidP="00B5747A">
      <w:pPr>
        <w:pStyle w:val="Cuadrculamedia2-nfasis11"/>
        <w:numPr>
          <w:ilvl w:val="0"/>
          <w:numId w:val="2"/>
        </w:numPr>
        <w:jc w:val="both"/>
        <w:rPr>
          <w:rStyle w:val="Hipervnculo"/>
          <w:rFonts w:ascii="Times New Roman" w:hAnsi="Times New Roman"/>
          <w:color w:val="auto"/>
          <w:u w:val="none"/>
          <w:lang w:val="es-EC"/>
        </w:rPr>
      </w:pPr>
      <w:r w:rsidRPr="00E82D92">
        <w:rPr>
          <w:rFonts w:ascii="Times New Roman" w:hAnsi="Times New Roman"/>
          <w:lang w:val="es-EC"/>
        </w:rPr>
        <w:t xml:space="preserve">Las ofertas se presentarán de forma digital al correo: </w:t>
      </w:r>
      <w:hyperlink r:id="rId9" w:history="1">
        <w:r w:rsidR="006E42B2" w:rsidRPr="00E82D92">
          <w:rPr>
            <w:rStyle w:val="Hipervnculo"/>
            <w:rFonts w:ascii="Times New Roman" w:hAnsi="Times New Roman"/>
            <w:lang w:val="es-EC"/>
          </w:rPr>
          <w:t>compraspublicas@bomberosbaniosdeaguasanta.gob.ec</w:t>
        </w:r>
      </w:hyperlink>
      <w:r w:rsidR="006E42B2" w:rsidRPr="00E82D92">
        <w:rPr>
          <w:rFonts w:ascii="Times New Roman" w:hAnsi="Times New Roman"/>
          <w:lang w:val="es-EC"/>
        </w:rPr>
        <w:t>,</w:t>
      </w:r>
      <w:r w:rsidR="00084B03" w:rsidRPr="00E82D92">
        <w:rPr>
          <w:rStyle w:val="Hipervnculo"/>
          <w:rFonts w:ascii="Times New Roman" w:hAnsi="Times New Roman"/>
          <w:u w:val="none"/>
          <w:lang w:val="es-EC"/>
        </w:rPr>
        <w:t xml:space="preserve"> </w:t>
      </w:r>
      <w:r w:rsidR="00084B03" w:rsidRPr="00E82D92">
        <w:rPr>
          <w:rStyle w:val="Hipervnculo"/>
          <w:rFonts w:ascii="Times New Roman" w:hAnsi="Times New Roman"/>
          <w:color w:val="auto"/>
          <w:u w:val="none"/>
          <w:lang w:val="es-EC"/>
        </w:rPr>
        <w:t>hasta la hora y fecha establecido en el cronograma de los pliegos.</w:t>
      </w:r>
    </w:p>
    <w:p w14:paraId="18B64464" w14:textId="77777777" w:rsidR="007C44E9" w:rsidRPr="00E82D92" w:rsidRDefault="007C44E9" w:rsidP="007C44E9">
      <w:pPr>
        <w:pStyle w:val="Cuadrculamedia2-nfasis11"/>
        <w:jc w:val="both"/>
        <w:rPr>
          <w:rStyle w:val="Hipervnculo"/>
          <w:rFonts w:ascii="Times New Roman" w:hAnsi="Times New Roman"/>
          <w:color w:val="auto"/>
          <w:u w:val="none"/>
          <w:lang w:val="es-EC"/>
        </w:rPr>
      </w:pPr>
    </w:p>
    <w:p w14:paraId="1ED4EB1A" w14:textId="3680F076" w:rsidR="00084B03"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El oferente ganador deberá entregar la misma de forma física original el momento de suscribir el contrato.</w:t>
      </w:r>
    </w:p>
    <w:p w14:paraId="0B95A11B" w14:textId="77777777" w:rsidR="00065C20" w:rsidRPr="00E82D92" w:rsidRDefault="00065C20" w:rsidP="00B5747A">
      <w:pPr>
        <w:pStyle w:val="Cuadrculamedia2-nfasis11"/>
        <w:jc w:val="both"/>
        <w:rPr>
          <w:rFonts w:ascii="Times New Roman" w:hAnsi="Times New Roman"/>
          <w:highlight w:val="yellow"/>
          <w:lang w:val="es-EC"/>
        </w:rPr>
      </w:pPr>
    </w:p>
    <w:p w14:paraId="375BA8D8" w14:textId="77777777"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Las muestras se presentarán en el Cuerpo de Bomberos de Baños de Agua Santa, ubicado en la Av. Oriente y Calle Motilones, Unidad Administrativa de Contratación y Compras</w:t>
      </w:r>
    </w:p>
    <w:p w14:paraId="1E2187D5" w14:textId="14110E4C" w:rsidR="00D23914" w:rsidRPr="00E82D92" w:rsidRDefault="00D23914" w:rsidP="00B5747A">
      <w:pPr>
        <w:pStyle w:val="Cuadrculamedia2-nfasis11"/>
        <w:ind w:left="720"/>
        <w:jc w:val="both"/>
        <w:rPr>
          <w:rFonts w:ascii="Times New Roman" w:hAnsi="Times New Roman"/>
          <w:lang w:val="es-EC"/>
        </w:rPr>
      </w:pPr>
      <w:r w:rsidRPr="00E82D92">
        <w:rPr>
          <w:rFonts w:ascii="Times New Roman" w:hAnsi="Times New Roman"/>
          <w:lang w:val="es-EC"/>
        </w:rPr>
        <w:t>Públicas, ciudad Baños de Agua Santa, provincia de Tungurahua</w:t>
      </w:r>
      <w:r w:rsidR="008F7913" w:rsidRPr="00E82D92">
        <w:rPr>
          <w:rFonts w:ascii="Times New Roman" w:hAnsi="Times New Roman"/>
          <w:lang w:val="es-EC"/>
        </w:rPr>
        <w:t>-</w:t>
      </w:r>
      <w:r w:rsidRPr="00E82D92">
        <w:rPr>
          <w:rFonts w:ascii="Times New Roman" w:hAnsi="Times New Roman"/>
          <w:lang w:val="es-EC"/>
        </w:rPr>
        <w:t xml:space="preserve">Ecuador. </w:t>
      </w:r>
    </w:p>
    <w:p w14:paraId="216A18B0" w14:textId="774DDCAF"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lastRenderedPageBreak/>
        <w:t>El presente procedimiento de selección estará a cargo del</w:t>
      </w:r>
      <w:r w:rsidR="00065C20" w:rsidRPr="00E82D92">
        <w:rPr>
          <w:rFonts w:ascii="Times New Roman" w:hAnsi="Times New Roman"/>
          <w:lang w:val="es-EC"/>
        </w:rPr>
        <w:t xml:space="preserve"> Sr. </w:t>
      </w:r>
      <w:r w:rsidR="007C44E9" w:rsidRPr="00E82D92">
        <w:rPr>
          <w:rFonts w:ascii="Times New Roman" w:hAnsi="Times New Roman"/>
          <w:lang w:val="es-EC"/>
        </w:rPr>
        <w:t>Sgto</w:t>
      </w:r>
      <w:r w:rsidR="00065C20" w:rsidRPr="00E82D92">
        <w:rPr>
          <w:rFonts w:ascii="Times New Roman" w:hAnsi="Times New Roman"/>
          <w:lang w:val="es-EC"/>
        </w:rPr>
        <w:t xml:space="preserve">. Freddy Orlando Villavicencio Condo, delegado designado de la </w:t>
      </w:r>
      <w:r w:rsidRPr="00E82D92">
        <w:rPr>
          <w:rFonts w:ascii="Times New Roman" w:hAnsi="Times New Roman"/>
          <w:lang w:val="es-EC"/>
        </w:rPr>
        <w:t xml:space="preserve">máxima autoridad de la institución, hasta la recomendación de adjudicación o declaratoria de desierto o cancelación. </w:t>
      </w:r>
    </w:p>
    <w:p w14:paraId="7E41DBD2" w14:textId="77777777" w:rsidR="00D23914" w:rsidRPr="00E82D92" w:rsidRDefault="00D23914" w:rsidP="00B5747A">
      <w:pPr>
        <w:pStyle w:val="Prrafodelista"/>
        <w:rPr>
          <w:lang w:val="es-EC"/>
        </w:rPr>
      </w:pPr>
    </w:p>
    <w:p w14:paraId="34A89144" w14:textId="08D4B235" w:rsidR="008F7913"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La oferta deberá presentarse en dólares de los Estados Unidos de América por la totalidad del objeto de contratación y, deberá contener todos y cada uno de los requisitos solicitados por la entidad contratante.</w:t>
      </w:r>
    </w:p>
    <w:p w14:paraId="62C544EA" w14:textId="77777777" w:rsidR="00A57EF6" w:rsidRPr="00E82D92" w:rsidRDefault="00A57EF6" w:rsidP="00A57EF6">
      <w:pPr>
        <w:pStyle w:val="Cuadrculamedia2-nfasis11"/>
        <w:jc w:val="both"/>
        <w:rPr>
          <w:rFonts w:ascii="Times New Roman" w:hAnsi="Times New Roman"/>
          <w:lang w:val="es-EC"/>
        </w:rPr>
      </w:pPr>
    </w:p>
    <w:p w14:paraId="35BCC0AC" w14:textId="77777777" w:rsidR="00A57EF6" w:rsidRPr="00E82D92" w:rsidRDefault="00A57EF6" w:rsidP="00A57EF6">
      <w:pPr>
        <w:pStyle w:val="Default"/>
        <w:numPr>
          <w:ilvl w:val="0"/>
          <w:numId w:val="2"/>
        </w:numPr>
        <w:jc w:val="both"/>
        <w:rPr>
          <w:rFonts w:ascii="Times New Roman" w:hAnsi="Times New Roman" w:cs="Times New Roman"/>
          <w:sz w:val="22"/>
          <w:szCs w:val="22"/>
        </w:rPr>
      </w:pPr>
      <w:r w:rsidRPr="00E82D92">
        <w:rPr>
          <w:rFonts w:ascii="Times New Roman" w:hAnsi="Times New Roman" w:cs="Times New Roman"/>
          <w:sz w:val="22"/>
          <w:szCs w:val="22"/>
        </w:rPr>
        <w:t xml:space="preserve">La entrega de los bienes se realizará en el Cuerpo de Bomberos de Baños de Agua Santa, provincia de Tungurahua, ubicada en la Av. Oriente y Motilones, el día y la fecha establecida para la recepción de los bienes se realizará en los días de lunes a viernes previa coordinación con el Administrador de contrato. </w:t>
      </w:r>
    </w:p>
    <w:p w14:paraId="25385323" w14:textId="77777777" w:rsidR="00A57EF6" w:rsidRPr="00E82D92" w:rsidRDefault="00A57EF6" w:rsidP="00A57EF6">
      <w:pPr>
        <w:pStyle w:val="Prrafodelista"/>
        <w:rPr>
          <w:rFonts w:eastAsiaTheme="minorHAnsi"/>
          <w:lang w:val="es-MX"/>
        </w:rPr>
      </w:pPr>
    </w:p>
    <w:p w14:paraId="7CDA3895" w14:textId="2DE9DD48" w:rsidR="00A57EF6" w:rsidRPr="00E82D92" w:rsidRDefault="00A57EF6" w:rsidP="00A57EF6">
      <w:pPr>
        <w:pStyle w:val="Default"/>
        <w:numPr>
          <w:ilvl w:val="0"/>
          <w:numId w:val="2"/>
        </w:numPr>
        <w:jc w:val="both"/>
        <w:rPr>
          <w:rFonts w:ascii="Times New Roman" w:hAnsi="Times New Roman" w:cs="Times New Roman"/>
          <w:sz w:val="22"/>
          <w:szCs w:val="22"/>
        </w:rPr>
      </w:pPr>
      <w:r w:rsidRPr="00E82D92">
        <w:rPr>
          <w:rFonts w:ascii="Times New Roman" w:eastAsiaTheme="minorHAnsi" w:hAnsi="Times New Roman" w:cs="Times New Roman"/>
          <w:sz w:val="22"/>
          <w:szCs w:val="22"/>
          <w:lang w:val="es-MX"/>
        </w:rPr>
        <w:t xml:space="preserve">El plazo de ejecución es de </w:t>
      </w:r>
      <w:r w:rsidR="00462BBE" w:rsidRPr="00E82D92">
        <w:rPr>
          <w:rFonts w:ascii="Times New Roman" w:eastAsiaTheme="minorHAnsi" w:hAnsi="Times New Roman" w:cs="Times New Roman"/>
          <w:sz w:val="22"/>
          <w:szCs w:val="22"/>
          <w:lang w:val="es-MX"/>
        </w:rPr>
        <w:t>1</w:t>
      </w:r>
      <w:r w:rsidRPr="00E82D92">
        <w:rPr>
          <w:rFonts w:ascii="Times New Roman" w:eastAsiaTheme="minorHAnsi" w:hAnsi="Times New Roman" w:cs="Times New Roman"/>
          <w:sz w:val="22"/>
          <w:szCs w:val="22"/>
          <w:lang w:val="es-MX"/>
        </w:rPr>
        <w:t xml:space="preserve">20 días contados </w:t>
      </w:r>
      <w:r w:rsidR="00462BBE" w:rsidRPr="00E82D92">
        <w:rPr>
          <w:rFonts w:ascii="Times New Roman" w:eastAsiaTheme="minorHAnsi" w:hAnsi="Times New Roman" w:cs="Times New Roman"/>
          <w:sz w:val="22"/>
          <w:szCs w:val="22"/>
          <w:lang w:val="es-MX"/>
        </w:rPr>
        <w:t xml:space="preserve">a partir de la suscripción del contrato u orden de compra entre las partes. </w:t>
      </w:r>
      <w:r w:rsidRPr="00E82D92">
        <w:rPr>
          <w:rFonts w:ascii="Times New Roman" w:eastAsiaTheme="minorHAnsi" w:hAnsi="Times New Roman" w:cs="Times New Roman"/>
          <w:sz w:val="22"/>
          <w:szCs w:val="22"/>
          <w:lang w:val="es-MX"/>
        </w:rPr>
        <w:t xml:space="preserve"> </w:t>
      </w:r>
    </w:p>
    <w:p w14:paraId="5AB9A849" w14:textId="77777777" w:rsidR="00A57EF6" w:rsidRPr="00E82D92" w:rsidRDefault="00A57EF6" w:rsidP="00A57EF6">
      <w:pPr>
        <w:pStyle w:val="Prrafodelista"/>
        <w:rPr>
          <w:rFonts w:eastAsiaTheme="minorHAnsi"/>
          <w:b/>
          <w:bCs/>
          <w:lang w:val="es-EC"/>
        </w:rPr>
      </w:pPr>
    </w:p>
    <w:p w14:paraId="1F79D19D" w14:textId="77777777" w:rsidR="00A57EF6" w:rsidRPr="00E82D92" w:rsidRDefault="00A57EF6" w:rsidP="00A57EF6">
      <w:pPr>
        <w:pStyle w:val="Default"/>
        <w:numPr>
          <w:ilvl w:val="0"/>
          <w:numId w:val="2"/>
        </w:numPr>
        <w:jc w:val="both"/>
        <w:rPr>
          <w:rFonts w:ascii="Times New Roman" w:hAnsi="Times New Roman" w:cs="Times New Roman"/>
          <w:sz w:val="22"/>
          <w:szCs w:val="22"/>
        </w:rPr>
      </w:pPr>
      <w:r w:rsidRPr="00E82D92">
        <w:rPr>
          <w:rFonts w:ascii="Times New Roman" w:eastAsiaTheme="minorHAnsi" w:hAnsi="Times New Roman" w:cs="Times New Roman"/>
          <w:sz w:val="22"/>
          <w:szCs w:val="22"/>
          <w:lang w:val="es-MX"/>
        </w:rPr>
        <w:t xml:space="preserve">PRESENTACIÓN DE DOCUMENTACIÓN APOSTILLADA O QUE CONTENGA LA RESPECTIVA AUTENTICACIÓN DE </w:t>
      </w:r>
      <w:proofErr w:type="gramStart"/>
      <w:r w:rsidRPr="00E82D92">
        <w:rPr>
          <w:rFonts w:ascii="Times New Roman" w:eastAsiaTheme="minorHAnsi" w:hAnsi="Times New Roman" w:cs="Times New Roman"/>
          <w:sz w:val="22"/>
          <w:szCs w:val="22"/>
          <w:lang w:val="es-MX"/>
        </w:rPr>
        <w:t>DOCUMENTOS</w:t>
      </w:r>
      <w:r w:rsidRPr="00E82D92">
        <w:rPr>
          <w:rFonts w:ascii="Times New Roman" w:eastAsiaTheme="minorHAnsi" w:hAnsi="Times New Roman" w:cs="Times New Roman"/>
          <w:b/>
          <w:bCs/>
          <w:sz w:val="22"/>
          <w:szCs w:val="22"/>
          <w:lang w:val="es-MX"/>
        </w:rPr>
        <w:t>.-</w:t>
      </w:r>
      <w:proofErr w:type="gramEnd"/>
      <w:r w:rsidRPr="00E82D92">
        <w:rPr>
          <w:rFonts w:ascii="Times New Roman" w:eastAsiaTheme="minorHAnsi" w:hAnsi="Times New Roman" w:cs="Times New Roman"/>
          <w:b/>
          <w:bCs/>
          <w:sz w:val="22"/>
          <w:szCs w:val="22"/>
          <w:lang w:val="es-MX"/>
        </w:rPr>
        <w:t xml:space="preserve"> </w:t>
      </w:r>
      <w:r w:rsidRPr="00E82D92">
        <w:rPr>
          <w:rFonts w:ascii="Times New Roman" w:eastAsiaTheme="minorHAnsi" w:hAnsi="Times New Roman" w:cs="Times New Roman"/>
          <w:sz w:val="22"/>
          <w:szCs w:val="22"/>
          <w:lang w:val="es-MX"/>
        </w:rPr>
        <w:t>Esta documentación deberá ser presentada por el oferente adjudicado como requisito previo a la firma del contrato, de conformidad a la Sección II, Condiciones Generales y Particulares del pliego.</w:t>
      </w:r>
    </w:p>
    <w:p w14:paraId="49EEF740" w14:textId="77777777" w:rsidR="00A57EF6" w:rsidRPr="00E82D92" w:rsidRDefault="00A57EF6" w:rsidP="00A57EF6">
      <w:pPr>
        <w:pStyle w:val="Default"/>
        <w:jc w:val="both"/>
        <w:rPr>
          <w:rFonts w:ascii="Times New Roman" w:eastAsiaTheme="minorHAnsi" w:hAnsi="Times New Roman" w:cs="Times New Roman"/>
          <w:sz w:val="22"/>
          <w:szCs w:val="22"/>
          <w:lang w:val="es-MX"/>
        </w:rPr>
      </w:pPr>
    </w:p>
    <w:p w14:paraId="6D04192F" w14:textId="77777777" w:rsidR="00462BBE" w:rsidRPr="00E82D92" w:rsidRDefault="00A57EF6" w:rsidP="00A57EF6">
      <w:pPr>
        <w:pStyle w:val="Default"/>
        <w:numPr>
          <w:ilvl w:val="0"/>
          <w:numId w:val="2"/>
        </w:numPr>
        <w:jc w:val="both"/>
        <w:rPr>
          <w:rFonts w:ascii="Times New Roman" w:hAnsi="Times New Roman" w:cs="Times New Roman"/>
          <w:sz w:val="22"/>
          <w:szCs w:val="22"/>
        </w:rPr>
      </w:pPr>
      <w:r w:rsidRPr="00E82D92">
        <w:rPr>
          <w:rFonts w:ascii="Times New Roman" w:hAnsi="Times New Roman" w:cs="Times New Roman"/>
          <w:sz w:val="22"/>
          <w:szCs w:val="22"/>
        </w:rPr>
        <w:t xml:space="preserve">Forma de pago: El pago del presente proceso se realizará contra entrega total de los bienes/servicios, </w:t>
      </w:r>
      <w:r w:rsidRPr="00E82D92">
        <w:rPr>
          <w:rFonts w:ascii="Times New Roman" w:eastAsiaTheme="minorHAnsi" w:hAnsi="Times New Roman" w:cs="Times New Roman"/>
          <w:sz w:val="22"/>
          <w:szCs w:val="22"/>
          <w:lang w:val="es-MX"/>
        </w:rPr>
        <w:t>una vez cumplid</w:t>
      </w:r>
      <w:r w:rsidR="00462BBE" w:rsidRPr="00E82D92">
        <w:rPr>
          <w:rFonts w:ascii="Times New Roman" w:eastAsiaTheme="minorHAnsi" w:hAnsi="Times New Roman" w:cs="Times New Roman"/>
          <w:sz w:val="22"/>
          <w:szCs w:val="22"/>
          <w:lang w:val="es-MX"/>
        </w:rPr>
        <w:t>o</w:t>
      </w:r>
      <w:r w:rsidRPr="00E82D92">
        <w:rPr>
          <w:rFonts w:ascii="Times New Roman" w:eastAsiaTheme="minorHAnsi" w:hAnsi="Times New Roman" w:cs="Times New Roman"/>
          <w:sz w:val="22"/>
          <w:szCs w:val="22"/>
          <w:lang w:val="es-MX"/>
        </w:rPr>
        <w:t xml:space="preserve"> el objeto contractual, recibido en el </w:t>
      </w:r>
      <w:r w:rsidRPr="00E82D92">
        <w:rPr>
          <w:rFonts w:ascii="Times New Roman" w:hAnsi="Times New Roman" w:cs="Times New Roman"/>
          <w:sz w:val="22"/>
          <w:szCs w:val="22"/>
          <w:lang w:val="es-MX"/>
        </w:rPr>
        <w:t xml:space="preserve">CBB, </w:t>
      </w:r>
      <w:r w:rsidRPr="00E82D92">
        <w:rPr>
          <w:rFonts w:ascii="Times New Roman" w:eastAsiaTheme="minorHAnsi" w:hAnsi="Times New Roman" w:cs="Times New Roman"/>
          <w:sz w:val="22"/>
          <w:szCs w:val="22"/>
          <w:lang w:val="es-MX"/>
        </w:rPr>
        <w:t>a entera satisfacción del</w:t>
      </w:r>
      <w:r w:rsidR="00462BBE" w:rsidRPr="00E82D92">
        <w:rPr>
          <w:rFonts w:ascii="Times New Roman" w:eastAsiaTheme="minorHAnsi" w:hAnsi="Times New Roman" w:cs="Times New Roman"/>
          <w:sz w:val="22"/>
          <w:szCs w:val="22"/>
          <w:lang w:val="es-MX"/>
        </w:rPr>
        <w:t xml:space="preserve"> </w:t>
      </w:r>
      <w:r w:rsidRPr="00E82D92">
        <w:rPr>
          <w:rFonts w:ascii="Times New Roman" w:eastAsiaTheme="minorHAnsi" w:hAnsi="Times New Roman" w:cs="Times New Roman"/>
          <w:sz w:val="22"/>
          <w:szCs w:val="22"/>
          <w:lang w:val="es-MX"/>
        </w:rPr>
        <w:t>o</w:t>
      </w:r>
      <w:r w:rsidR="00462BBE" w:rsidRPr="00E82D92">
        <w:rPr>
          <w:rFonts w:ascii="Times New Roman" w:eastAsiaTheme="minorHAnsi" w:hAnsi="Times New Roman" w:cs="Times New Roman"/>
          <w:sz w:val="22"/>
          <w:szCs w:val="22"/>
          <w:lang w:val="es-MX"/>
        </w:rPr>
        <w:t xml:space="preserve"> los</w:t>
      </w:r>
      <w:r w:rsidRPr="00E82D92">
        <w:rPr>
          <w:rFonts w:ascii="Times New Roman" w:eastAsiaTheme="minorHAnsi" w:hAnsi="Times New Roman" w:cs="Times New Roman"/>
          <w:sz w:val="22"/>
          <w:szCs w:val="22"/>
          <w:lang w:val="es-MX"/>
        </w:rPr>
        <w:t xml:space="preserve"> servidores asignados para la recepción de los bienes, Acta entrega recepción única, informe del Administrador de Contrato, factura respectiva y documentos habilitantes del contratista. </w:t>
      </w:r>
    </w:p>
    <w:p w14:paraId="51470C1F" w14:textId="77777777" w:rsidR="00462BBE" w:rsidRPr="00E82D92" w:rsidRDefault="00462BBE" w:rsidP="00462BBE">
      <w:pPr>
        <w:pStyle w:val="Prrafodelista"/>
        <w:rPr>
          <w:rFonts w:eastAsiaTheme="minorHAnsi"/>
          <w:lang w:val="es-MX"/>
        </w:rPr>
      </w:pPr>
    </w:p>
    <w:p w14:paraId="270A80F3" w14:textId="6C332C0B"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 xml:space="preserve">Los pagos se realizarán con cargo a los fondos propios provenientes del presupuesto de la entidad contratante relacionados con la partida presupuestaria </w:t>
      </w:r>
      <w:r w:rsidR="00065C20" w:rsidRPr="00E82D92">
        <w:rPr>
          <w:rFonts w:ascii="Times New Roman" w:hAnsi="Times New Roman"/>
          <w:lang w:val="es-EC"/>
        </w:rPr>
        <w:t>53.08.02</w:t>
      </w:r>
      <w:r w:rsidR="008F7913" w:rsidRPr="00E82D92">
        <w:rPr>
          <w:rFonts w:ascii="Times New Roman" w:hAnsi="Times New Roman"/>
          <w:lang w:val="es-EC"/>
        </w:rPr>
        <w:t xml:space="preserve"> </w:t>
      </w:r>
      <w:r w:rsidRPr="00E82D92">
        <w:rPr>
          <w:rFonts w:ascii="Times New Roman" w:hAnsi="Times New Roman"/>
          <w:lang w:val="es-EC"/>
        </w:rPr>
        <w:t xml:space="preserve">denominada </w:t>
      </w:r>
      <w:r w:rsidR="00065C20" w:rsidRPr="00E82D92">
        <w:rPr>
          <w:rFonts w:ascii="Times New Roman" w:hAnsi="Times New Roman"/>
          <w:lang w:val="es-EC"/>
        </w:rPr>
        <w:t>Vestuario, Lencería y Prendas de Protección y Accesorios para Uniformes de Personal, Vigilancia y</w:t>
      </w:r>
      <w:r w:rsidR="00B22D7B" w:rsidRPr="00E82D92">
        <w:rPr>
          <w:rFonts w:ascii="Times New Roman" w:hAnsi="Times New Roman"/>
          <w:lang w:val="es-EC"/>
        </w:rPr>
        <w:t>,</w:t>
      </w:r>
      <w:r w:rsidRPr="00E82D92">
        <w:rPr>
          <w:rFonts w:ascii="Times New Roman" w:hAnsi="Times New Roman"/>
          <w:lang w:val="es-EC"/>
        </w:rPr>
        <w:t xml:space="preserve"> por el valor de </w:t>
      </w:r>
      <w:r w:rsidRPr="00E82D92">
        <w:rPr>
          <w:rFonts w:ascii="Times New Roman" w:hAnsi="Times New Roman"/>
          <w:b/>
          <w:lang w:val="es-EC"/>
        </w:rPr>
        <w:t xml:space="preserve">USD $ </w:t>
      </w:r>
      <w:r w:rsidR="00065C20" w:rsidRPr="00E82D92">
        <w:rPr>
          <w:rFonts w:ascii="Times New Roman" w:hAnsi="Times New Roman"/>
          <w:b/>
          <w:lang w:val="es-EC"/>
        </w:rPr>
        <w:t>30.800,00</w:t>
      </w:r>
      <w:r w:rsidRPr="00E82D92">
        <w:rPr>
          <w:rFonts w:ascii="Times New Roman" w:hAnsi="Times New Roman"/>
          <w:b/>
          <w:spacing w:val="-2"/>
          <w:lang w:eastAsia="es-EC"/>
        </w:rPr>
        <w:t xml:space="preserve"> </w:t>
      </w:r>
      <w:r w:rsidRPr="00E82D92">
        <w:rPr>
          <w:rFonts w:ascii="Times New Roman" w:hAnsi="Times New Roman"/>
          <w:lang w:val="es-EC"/>
        </w:rPr>
        <w:t>(</w:t>
      </w:r>
      <w:r w:rsidR="00065C20" w:rsidRPr="00E82D92">
        <w:rPr>
          <w:rFonts w:ascii="Times New Roman" w:hAnsi="Times New Roman"/>
          <w:lang w:val="es-EC"/>
        </w:rPr>
        <w:t xml:space="preserve">TREINTA MIL OHOCIENTOS </w:t>
      </w:r>
      <w:r w:rsidRPr="00E82D92">
        <w:rPr>
          <w:rFonts w:ascii="Times New Roman" w:hAnsi="Times New Roman"/>
          <w:lang w:val="es-EC"/>
        </w:rPr>
        <w:t xml:space="preserve">CON </w:t>
      </w:r>
      <w:r w:rsidR="00065C20" w:rsidRPr="00E82D92">
        <w:rPr>
          <w:rFonts w:ascii="Times New Roman" w:hAnsi="Times New Roman"/>
          <w:lang w:val="es-EC"/>
        </w:rPr>
        <w:t>00</w:t>
      </w:r>
      <w:r w:rsidRPr="00E82D92">
        <w:rPr>
          <w:rFonts w:ascii="Times New Roman" w:hAnsi="Times New Roman"/>
          <w:lang w:val="es-EC"/>
        </w:rPr>
        <w:t xml:space="preserve">/100 DÓLARES DE LOS ESTADOS UNIDOS DE AMÉRICA), valor </w:t>
      </w:r>
      <w:r w:rsidR="00065C20" w:rsidRPr="00E82D92">
        <w:rPr>
          <w:rFonts w:ascii="Times New Roman" w:hAnsi="Times New Roman"/>
          <w:lang w:val="es-EC"/>
        </w:rPr>
        <w:t xml:space="preserve">sin </w:t>
      </w:r>
      <w:r w:rsidRPr="00E82D92">
        <w:rPr>
          <w:rFonts w:ascii="Times New Roman" w:hAnsi="Times New Roman"/>
          <w:lang w:val="es-EC"/>
        </w:rPr>
        <w:t>inclui</w:t>
      </w:r>
      <w:r w:rsidR="00065C20" w:rsidRPr="00E82D92">
        <w:rPr>
          <w:rFonts w:ascii="Times New Roman" w:hAnsi="Times New Roman"/>
          <w:lang w:val="es-EC"/>
        </w:rPr>
        <w:t>r</w:t>
      </w:r>
      <w:r w:rsidRPr="00E82D92">
        <w:rPr>
          <w:rFonts w:ascii="Times New Roman" w:hAnsi="Times New Roman"/>
          <w:lang w:val="es-EC"/>
        </w:rPr>
        <w:t xml:space="preserve"> el I.V.A. Certificado por la Dra. Sandra Castillo, Analista Administrativa-Tesorera, mediante Memorando Nro. </w:t>
      </w:r>
      <w:r w:rsidR="00CE18E1" w:rsidRPr="00E82D92">
        <w:rPr>
          <w:rFonts w:ascii="Times New Roman" w:hAnsi="Times New Roman"/>
          <w:lang w:val="es-EC"/>
        </w:rPr>
        <w:t>CBB-TES-202</w:t>
      </w:r>
      <w:r w:rsidR="004E0C66" w:rsidRPr="00E82D92">
        <w:rPr>
          <w:rFonts w:ascii="Times New Roman" w:hAnsi="Times New Roman"/>
          <w:lang w:val="es-EC"/>
        </w:rPr>
        <w:t>4</w:t>
      </w:r>
      <w:r w:rsidR="00CE18E1" w:rsidRPr="00E82D92">
        <w:rPr>
          <w:rFonts w:ascii="Times New Roman" w:hAnsi="Times New Roman"/>
          <w:lang w:val="es-EC"/>
        </w:rPr>
        <w:t>-0</w:t>
      </w:r>
      <w:r w:rsidR="004E0C66" w:rsidRPr="00E82D92">
        <w:rPr>
          <w:rFonts w:ascii="Times New Roman" w:hAnsi="Times New Roman"/>
          <w:lang w:val="es-EC"/>
        </w:rPr>
        <w:t>07</w:t>
      </w:r>
      <w:r w:rsidR="00065C20" w:rsidRPr="00E82D92">
        <w:rPr>
          <w:rFonts w:ascii="Times New Roman" w:hAnsi="Times New Roman"/>
          <w:lang w:val="es-EC"/>
        </w:rPr>
        <w:t>9</w:t>
      </w:r>
      <w:r w:rsidR="00CE18E1" w:rsidRPr="00E82D92">
        <w:rPr>
          <w:rFonts w:ascii="Times New Roman" w:hAnsi="Times New Roman"/>
          <w:lang w:val="es-EC"/>
        </w:rPr>
        <w:t xml:space="preserve">-M, </w:t>
      </w:r>
      <w:r w:rsidRPr="00E82D92">
        <w:rPr>
          <w:rFonts w:ascii="Times New Roman" w:hAnsi="Times New Roman"/>
          <w:lang w:val="es-EC"/>
        </w:rPr>
        <w:t xml:space="preserve">de fecha </w:t>
      </w:r>
      <w:r w:rsidR="004E0C66" w:rsidRPr="00E82D92">
        <w:rPr>
          <w:rFonts w:ascii="Times New Roman" w:hAnsi="Times New Roman"/>
          <w:lang w:val="es-EC"/>
        </w:rPr>
        <w:t>2</w:t>
      </w:r>
      <w:r w:rsidR="00065C20" w:rsidRPr="00E82D92">
        <w:rPr>
          <w:rFonts w:ascii="Times New Roman" w:hAnsi="Times New Roman"/>
          <w:lang w:val="es-EC"/>
        </w:rPr>
        <w:t>1</w:t>
      </w:r>
      <w:r w:rsidRPr="00E82D92">
        <w:rPr>
          <w:rFonts w:ascii="Times New Roman" w:hAnsi="Times New Roman"/>
          <w:lang w:val="es-EC"/>
        </w:rPr>
        <w:t xml:space="preserve"> de </w:t>
      </w:r>
      <w:r w:rsidR="00065C20" w:rsidRPr="00E82D92">
        <w:rPr>
          <w:rFonts w:ascii="Times New Roman" w:hAnsi="Times New Roman"/>
          <w:lang w:val="es-EC"/>
        </w:rPr>
        <w:t xml:space="preserve">febrero </w:t>
      </w:r>
      <w:r w:rsidRPr="00E82D92">
        <w:rPr>
          <w:rFonts w:ascii="Times New Roman" w:hAnsi="Times New Roman"/>
          <w:lang w:val="es-EC"/>
        </w:rPr>
        <w:t>de 202</w:t>
      </w:r>
      <w:r w:rsidR="004E0C66" w:rsidRPr="00E82D92">
        <w:rPr>
          <w:rFonts w:ascii="Times New Roman" w:hAnsi="Times New Roman"/>
          <w:lang w:val="es-EC"/>
        </w:rPr>
        <w:t>4</w:t>
      </w:r>
      <w:r w:rsidRPr="00E82D92">
        <w:rPr>
          <w:rFonts w:ascii="Times New Roman" w:hAnsi="Times New Roman"/>
          <w:lang w:val="es-EC"/>
        </w:rPr>
        <w:t xml:space="preserve">, según Certificación Presupuestaria Nro. </w:t>
      </w:r>
      <w:r w:rsidR="00065C20" w:rsidRPr="00E82D92">
        <w:rPr>
          <w:rFonts w:ascii="Times New Roman" w:hAnsi="Times New Roman"/>
          <w:lang w:val="es-EC"/>
        </w:rPr>
        <w:t>24.</w:t>
      </w:r>
    </w:p>
    <w:p w14:paraId="5901ADF0" w14:textId="77777777" w:rsidR="00D23914" w:rsidRPr="00E82D92" w:rsidRDefault="00D23914" w:rsidP="00B5747A">
      <w:pPr>
        <w:pStyle w:val="Prrafodelista"/>
        <w:rPr>
          <w:lang w:val="es-EC"/>
        </w:rPr>
      </w:pPr>
    </w:p>
    <w:p w14:paraId="307AAADA" w14:textId="3AF359E8" w:rsidR="00D23914" w:rsidRPr="00E82D92" w:rsidRDefault="00D23914" w:rsidP="00B5747A">
      <w:pPr>
        <w:pStyle w:val="Cuadrculamedia2-nfasis11"/>
        <w:numPr>
          <w:ilvl w:val="0"/>
          <w:numId w:val="2"/>
        </w:numPr>
        <w:jc w:val="both"/>
        <w:rPr>
          <w:rFonts w:ascii="Times New Roman" w:hAnsi="Times New Roman"/>
          <w:lang w:val="es-EC"/>
        </w:rPr>
      </w:pPr>
      <w:r w:rsidRPr="00E82D92">
        <w:rPr>
          <w:rFonts w:ascii="Times New Roman" w:hAnsi="Times New Roman"/>
          <w:lang w:val="es-EC"/>
        </w:rPr>
        <w:t>La evaluación de las ofertas se realizará aplicando los parámetros de calificación previstos en el pliego</w:t>
      </w:r>
      <w:r w:rsidR="00E82D92">
        <w:rPr>
          <w:rFonts w:ascii="Times New Roman" w:hAnsi="Times New Roman"/>
          <w:lang w:val="es-EC"/>
        </w:rPr>
        <w:t>.</w:t>
      </w:r>
    </w:p>
    <w:p w14:paraId="6CF93ECA" w14:textId="77777777" w:rsidR="00D23914" w:rsidRPr="00E82D92" w:rsidRDefault="00D23914" w:rsidP="00B5747A">
      <w:pPr>
        <w:pStyle w:val="Prrafodelista"/>
        <w:rPr>
          <w:lang w:val="es-EC"/>
        </w:rPr>
      </w:pPr>
    </w:p>
    <w:p w14:paraId="6AFCF472" w14:textId="77777777" w:rsidR="00462BBE" w:rsidRPr="00E82D92" w:rsidRDefault="00462BBE" w:rsidP="00462BBE">
      <w:pPr>
        <w:pStyle w:val="Cuadrculamedia2-nfasis11"/>
        <w:numPr>
          <w:ilvl w:val="0"/>
          <w:numId w:val="2"/>
        </w:numPr>
        <w:jc w:val="both"/>
        <w:rPr>
          <w:rFonts w:ascii="Times New Roman" w:hAnsi="Times New Roman"/>
          <w:lang w:val="es-EC"/>
        </w:rPr>
      </w:pPr>
      <w:r w:rsidRPr="00E82D92">
        <w:rPr>
          <w:rFonts w:ascii="Times New Roman" w:eastAsiaTheme="minorHAnsi" w:hAnsi="Times New Roman"/>
          <w:lang w:val="es-MX"/>
        </w:rPr>
        <w:t xml:space="preserve">El Cuerpo de Bomberos de Baños de Agua Santa, a través del administrador del contrato, aplicará al contratista, por concepto de multa la cantidad del uno por mil (1X1000) por cada día de incumplimiento a sus obligaciones. </w:t>
      </w:r>
      <w:r w:rsidRPr="00E82D92">
        <w:rPr>
          <w:rFonts w:ascii="Times New Roman" w:eastAsiaTheme="minorHAnsi" w:hAnsi="Times New Roman"/>
          <w:color w:val="000000"/>
          <w:lang w:val="es-MX"/>
        </w:rPr>
        <w:t>Las multas se calcularán sobre el porcentaje de las obligaciones que se encuentre pendientes de ejecutarse conforme lo establecido en el contrato.</w:t>
      </w:r>
      <w:r w:rsidRPr="00E82D92">
        <w:rPr>
          <w:rFonts w:ascii="Times New Roman" w:eastAsiaTheme="minorHAnsi" w:hAnsi="Times New Roman"/>
          <w:lang w:val="es-MX"/>
        </w:rPr>
        <w:t xml:space="preserve"> </w:t>
      </w:r>
      <w:r w:rsidRPr="00E82D92">
        <w:rPr>
          <w:rFonts w:ascii="Times New Roman" w:eastAsiaTheme="minorHAnsi" w:hAnsi="Times New Roman"/>
          <w:color w:val="000000"/>
          <w:lang w:val="es-MX"/>
        </w:rPr>
        <w:t xml:space="preserve">Si el valor de las multas excede del cinco por ciento (5%) del monto total del Contrato, el Cuerpo de Bomberos de </w:t>
      </w:r>
      <w:r w:rsidRPr="00E82D92">
        <w:rPr>
          <w:rFonts w:ascii="Times New Roman" w:eastAsiaTheme="minorHAnsi" w:hAnsi="Times New Roman"/>
          <w:lang w:val="es-MX"/>
        </w:rPr>
        <w:t xml:space="preserve">Baños </w:t>
      </w:r>
      <w:r w:rsidRPr="00E82D92">
        <w:rPr>
          <w:rFonts w:ascii="Times New Roman" w:eastAsiaTheme="minorHAnsi" w:hAnsi="Times New Roman"/>
          <w:color w:val="000000"/>
          <w:lang w:val="es-MX"/>
        </w:rPr>
        <w:t>podrá darlo por terminado anticipada y unilateralmente</w:t>
      </w:r>
      <w:r w:rsidRPr="00E82D92">
        <w:rPr>
          <w:rFonts w:ascii="Times New Roman" w:eastAsiaTheme="minorHAnsi" w:hAnsi="Times New Roman"/>
          <w:lang w:val="es-MX"/>
        </w:rPr>
        <w:t>.</w:t>
      </w:r>
    </w:p>
    <w:p w14:paraId="053AB19A" w14:textId="77777777" w:rsidR="00462BBE" w:rsidRPr="00E82D92" w:rsidRDefault="00462BBE" w:rsidP="00462BBE">
      <w:pPr>
        <w:pStyle w:val="Prrafodelista"/>
        <w:rPr>
          <w:b/>
          <w:bCs/>
        </w:rPr>
      </w:pPr>
    </w:p>
    <w:p w14:paraId="37BC21E9" w14:textId="7FDAE041" w:rsidR="00462BBE" w:rsidRPr="00E82D92" w:rsidRDefault="00462BBE" w:rsidP="00462BBE">
      <w:pPr>
        <w:pStyle w:val="Default"/>
        <w:numPr>
          <w:ilvl w:val="0"/>
          <w:numId w:val="2"/>
        </w:numPr>
        <w:jc w:val="both"/>
        <w:rPr>
          <w:rFonts w:ascii="Times New Roman" w:hAnsi="Times New Roman" w:cs="Times New Roman"/>
          <w:sz w:val="22"/>
          <w:szCs w:val="22"/>
        </w:rPr>
      </w:pPr>
      <w:r w:rsidRPr="00E82D92">
        <w:rPr>
          <w:rFonts w:ascii="Times New Roman" w:hAnsi="Times New Roman" w:cs="Times New Roman"/>
          <w:b/>
          <w:bCs/>
          <w:sz w:val="22"/>
          <w:szCs w:val="22"/>
          <w:lang w:val="es-ES"/>
        </w:rPr>
        <w:t>Reajuste de Precios:</w:t>
      </w:r>
      <w:r w:rsidRPr="00E82D92">
        <w:rPr>
          <w:rFonts w:ascii="Times New Roman" w:hAnsi="Times New Roman" w:cs="Times New Roman"/>
          <w:sz w:val="22"/>
          <w:szCs w:val="22"/>
          <w:lang w:val="es-ES"/>
        </w:rPr>
        <w:t xml:space="preserve"> </w:t>
      </w:r>
      <w:r w:rsidRPr="00E82D92">
        <w:rPr>
          <w:rFonts w:ascii="Times New Roman" w:eastAsiaTheme="minorHAnsi" w:hAnsi="Times New Roman" w:cs="Times New Roman"/>
          <w:sz w:val="22"/>
          <w:szCs w:val="22"/>
          <w:lang w:val="es-MX"/>
        </w:rPr>
        <w:t xml:space="preserve">Por la naturaleza del objeto del contrato no es aplicable el reajuste de precios. </w:t>
      </w:r>
    </w:p>
    <w:p w14:paraId="6C2F92AC" w14:textId="77777777" w:rsidR="00462BBE" w:rsidRPr="00E82D92" w:rsidRDefault="00462BBE" w:rsidP="00462BBE">
      <w:pPr>
        <w:pStyle w:val="Prrafodelista"/>
      </w:pPr>
    </w:p>
    <w:p w14:paraId="55AAC5FD" w14:textId="77777777" w:rsidR="00462BBE" w:rsidRPr="00E82D92" w:rsidRDefault="00462BBE" w:rsidP="00462BBE">
      <w:pPr>
        <w:pStyle w:val="Default"/>
        <w:numPr>
          <w:ilvl w:val="0"/>
          <w:numId w:val="2"/>
        </w:numPr>
        <w:jc w:val="both"/>
        <w:rPr>
          <w:rFonts w:ascii="Times New Roman" w:hAnsi="Times New Roman" w:cs="Times New Roman"/>
          <w:sz w:val="22"/>
          <w:szCs w:val="22"/>
        </w:rPr>
      </w:pPr>
      <w:r w:rsidRPr="00E82D92">
        <w:rPr>
          <w:rFonts w:ascii="Times New Roman" w:eastAsiaTheme="minorHAnsi" w:hAnsi="Times New Roman" w:cs="Times New Roman"/>
          <w:b/>
          <w:bCs/>
          <w:sz w:val="22"/>
          <w:szCs w:val="22"/>
          <w:lang w:val="es-MX"/>
        </w:rPr>
        <w:lastRenderedPageBreak/>
        <w:t>Importación:</w:t>
      </w:r>
      <w:r w:rsidRPr="00E82D92">
        <w:rPr>
          <w:rFonts w:ascii="Times New Roman" w:eastAsiaTheme="minorHAnsi" w:hAnsi="Times New Roman" w:cs="Times New Roman"/>
          <w:sz w:val="22"/>
          <w:szCs w:val="22"/>
          <w:lang w:val="es-MX"/>
        </w:rPr>
        <w:t xml:space="preserve"> </w:t>
      </w:r>
    </w:p>
    <w:p w14:paraId="137A6636" w14:textId="77777777" w:rsidR="00462BBE" w:rsidRPr="00E82D92" w:rsidRDefault="00462BBE" w:rsidP="00462BBE">
      <w:pPr>
        <w:pStyle w:val="Prrafodelista"/>
        <w:rPr>
          <w:rFonts w:eastAsiaTheme="minorHAnsi"/>
          <w:lang w:val="es-MX"/>
        </w:rPr>
      </w:pPr>
    </w:p>
    <w:p w14:paraId="59AFDD4A" w14:textId="77777777" w:rsidR="00462BBE" w:rsidRPr="00E82D92" w:rsidRDefault="00462BBE" w:rsidP="00462BBE">
      <w:pPr>
        <w:pStyle w:val="Default"/>
        <w:ind w:left="720"/>
        <w:jc w:val="both"/>
        <w:rPr>
          <w:rFonts w:ascii="Times New Roman" w:eastAsiaTheme="minorHAnsi" w:hAnsi="Times New Roman" w:cs="Times New Roman"/>
          <w:sz w:val="22"/>
          <w:szCs w:val="22"/>
          <w:lang w:val="es-MX"/>
        </w:rPr>
      </w:pPr>
      <w:r w:rsidRPr="00E82D92">
        <w:rPr>
          <w:rFonts w:ascii="Times New Roman" w:eastAsiaTheme="minorHAnsi" w:hAnsi="Times New Roman" w:cs="Times New Roman"/>
          <w:sz w:val="22"/>
          <w:szCs w:val="22"/>
          <w:lang w:val="es-MX"/>
        </w:rPr>
        <w:t xml:space="preserve">A.- Los bienes serán importados a nombre del Cuerpo de Bomberos de Baños de Agua Santa, provincia de Tungurahua. </w:t>
      </w:r>
    </w:p>
    <w:p w14:paraId="4AC93826" w14:textId="77777777" w:rsidR="00462BBE" w:rsidRPr="00E82D92" w:rsidRDefault="00462BBE" w:rsidP="00462BBE">
      <w:pPr>
        <w:pStyle w:val="Default"/>
        <w:ind w:left="720"/>
        <w:jc w:val="both"/>
        <w:rPr>
          <w:rFonts w:ascii="Times New Roman" w:eastAsiaTheme="minorHAnsi" w:hAnsi="Times New Roman" w:cs="Times New Roman"/>
          <w:sz w:val="22"/>
          <w:szCs w:val="22"/>
          <w:lang w:val="es-MX"/>
        </w:rPr>
      </w:pPr>
    </w:p>
    <w:p w14:paraId="247BE299" w14:textId="77777777" w:rsidR="00462BBE" w:rsidRPr="00E82D92" w:rsidRDefault="00462BBE" w:rsidP="00462BBE">
      <w:pPr>
        <w:pStyle w:val="Prrafodelista"/>
        <w:widowControl/>
        <w:numPr>
          <w:ilvl w:val="0"/>
          <w:numId w:val="28"/>
        </w:numPr>
        <w:adjustRightInd w:val="0"/>
        <w:jc w:val="both"/>
        <w:rPr>
          <w:rFonts w:eastAsiaTheme="minorHAnsi"/>
          <w:color w:val="000000"/>
          <w:lang w:val="es-MX"/>
        </w:rPr>
      </w:pPr>
      <w:r w:rsidRPr="00E82D92">
        <w:rPr>
          <w:rFonts w:eastAsiaTheme="minorHAnsi"/>
          <w:color w:val="000000"/>
          <w:lang w:val="es-MX"/>
        </w:rPr>
        <w:t xml:space="preserve">En caso de que los bienes a adquirir no se produzcan en territorio nacional, una vez realizado el proceso de verificación de producción nacional, serán importados a nombre del Cuerpo de Bomberos de Baños de Agua Santa, provincia de Tungurahua, con la exoneración de tributos que por ley corresponden, en este caso el oferente debe estar domiciliado en el extranjero. </w:t>
      </w:r>
    </w:p>
    <w:p w14:paraId="3FB0C46D" w14:textId="77777777" w:rsidR="00462BBE" w:rsidRPr="00E82D92" w:rsidRDefault="00462BBE" w:rsidP="00462BBE">
      <w:pPr>
        <w:widowControl/>
        <w:adjustRightInd w:val="0"/>
        <w:ind w:firstLine="720"/>
        <w:jc w:val="both"/>
        <w:rPr>
          <w:rFonts w:eastAsiaTheme="minorHAnsi"/>
          <w:color w:val="000000"/>
          <w:lang w:val="es-MX"/>
        </w:rPr>
      </w:pPr>
    </w:p>
    <w:p w14:paraId="7B6C4FF4" w14:textId="77777777" w:rsidR="00462BBE" w:rsidRPr="00E82D92" w:rsidRDefault="00462BBE" w:rsidP="00462BBE">
      <w:pPr>
        <w:widowControl/>
        <w:adjustRightInd w:val="0"/>
        <w:ind w:firstLine="720"/>
        <w:jc w:val="both"/>
        <w:rPr>
          <w:rFonts w:eastAsiaTheme="minorHAnsi"/>
          <w:color w:val="000000"/>
          <w:lang w:val="es-MX"/>
        </w:rPr>
      </w:pPr>
      <w:r w:rsidRPr="00E82D92">
        <w:rPr>
          <w:rFonts w:eastAsiaTheme="minorHAnsi"/>
          <w:color w:val="000000"/>
          <w:lang w:val="es-MX"/>
        </w:rPr>
        <w:t xml:space="preserve">B.- Tiempo empleado para la nacionalización de los bienes. </w:t>
      </w:r>
    </w:p>
    <w:p w14:paraId="054432FD" w14:textId="77777777" w:rsidR="00462BBE" w:rsidRPr="00E82D92" w:rsidRDefault="00462BBE" w:rsidP="00462BBE">
      <w:pPr>
        <w:pStyle w:val="Default"/>
        <w:ind w:left="720"/>
        <w:jc w:val="both"/>
        <w:rPr>
          <w:rFonts w:ascii="Times New Roman" w:eastAsiaTheme="minorHAnsi" w:hAnsi="Times New Roman" w:cs="Times New Roman"/>
          <w:sz w:val="22"/>
          <w:szCs w:val="22"/>
          <w:lang w:val="es-MX"/>
        </w:rPr>
      </w:pPr>
    </w:p>
    <w:p w14:paraId="2464C464" w14:textId="77777777" w:rsidR="00462BBE" w:rsidRPr="00E82D92" w:rsidRDefault="00462BBE" w:rsidP="00462BBE">
      <w:pPr>
        <w:pStyle w:val="Default"/>
        <w:numPr>
          <w:ilvl w:val="0"/>
          <w:numId w:val="28"/>
        </w:numPr>
        <w:jc w:val="both"/>
        <w:rPr>
          <w:rFonts w:ascii="Times New Roman" w:eastAsiaTheme="minorHAnsi" w:hAnsi="Times New Roman" w:cs="Times New Roman"/>
          <w:sz w:val="22"/>
          <w:szCs w:val="22"/>
          <w:lang w:val="es-MX"/>
        </w:rPr>
      </w:pPr>
      <w:r w:rsidRPr="00E82D92">
        <w:rPr>
          <w:rFonts w:ascii="Times New Roman" w:eastAsiaTheme="minorHAnsi" w:hAnsi="Times New Roman" w:cs="Times New Roman"/>
          <w:sz w:val="22"/>
          <w:szCs w:val="22"/>
          <w:lang w:val="es-MX"/>
        </w:rPr>
        <w:t xml:space="preserve">El tiempo transcurrido desde la llegada de los bienes a puerto ecuatoriano hasta la salida de la aduana no será imputable al plazo del contrato, siempre y cuando este lapso obedezca al trámite y tiempo propios y normales del proceso de nacionalización de los bienes y no a actos u omisiones imputables al contratista, los cuales no podrán exceder de 15 días laborables salvo por casos fortuitos o de fuerza mayor debidamente comprobados. </w:t>
      </w:r>
    </w:p>
    <w:p w14:paraId="48CEF7CF" w14:textId="77777777" w:rsidR="00462BBE" w:rsidRPr="00E82D92" w:rsidRDefault="00462BBE" w:rsidP="00462BBE">
      <w:pPr>
        <w:widowControl/>
        <w:adjustRightInd w:val="0"/>
        <w:jc w:val="both"/>
        <w:rPr>
          <w:rFonts w:eastAsiaTheme="minorHAnsi"/>
          <w:color w:val="000000"/>
          <w:lang w:val="es-MX"/>
        </w:rPr>
      </w:pPr>
    </w:p>
    <w:p w14:paraId="4705A4FA" w14:textId="77777777" w:rsidR="00462BBE" w:rsidRPr="00E82D92" w:rsidRDefault="00462BBE" w:rsidP="00462BBE">
      <w:pPr>
        <w:widowControl/>
        <w:adjustRightInd w:val="0"/>
        <w:ind w:firstLine="720"/>
        <w:jc w:val="both"/>
        <w:rPr>
          <w:rFonts w:eastAsiaTheme="minorHAnsi"/>
          <w:color w:val="000000"/>
          <w:lang w:val="es-MX"/>
        </w:rPr>
      </w:pPr>
      <w:r w:rsidRPr="00E82D92">
        <w:rPr>
          <w:rFonts w:eastAsiaTheme="minorHAnsi"/>
          <w:color w:val="000000"/>
          <w:lang w:val="es-MX"/>
        </w:rPr>
        <w:t xml:space="preserve">C.- Termino de negociación internacional DDP </w:t>
      </w:r>
      <w:proofErr w:type="spellStart"/>
      <w:r w:rsidRPr="00E82D92">
        <w:rPr>
          <w:rFonts w:eastAsiaTheme="minorHAnsi"/>
          <w:color w:val="000000"/>
          <w:lang w:val="es-MX"/>
        </w:rPr>
        <w:t>Inconterm</w:t>
      </w:r>
      <w:proofErr w:type="spellEnd"/>
      <w:r w:rsidRPr="00E82D92">
        <w:rPr>
          <w:rFonts w:eastAsiaTheme="minorHAnsi"/>
          <w:color w:val="000000"/>
          <w:lang w:val="es-MX"/>
        </w:rPr>
        <w:t>.</w:t>
      </w:r>
    </w:p>
    <w:p w14:paraId="3E96F06C" w14:textId="77777777" w:rsidR="00462BBE" w:rsidRPr="00E82D92" w:rsidRDefault="00462BBE" w:rsidP="00462BBE">
      <w:pPr>
        <w:widowControl/>
        <w:adjustRightInd w:val="0"/>
        <w:ind w:left="720"/>
        <w:jc w:val="both"/>
        <w:rPr>
          <w:rFonts w:eastAsiaTheme="minorHAnsi"/>
          <w:color w:val="000000"/>
          <w:lang w:val="es-MX"/>
        </w:rPr>
      </w:pPr>
    </w:p>
    <w:p w14:paraId="3F9244C3" w14:textId="77777777" w:rsidR="00462BBE" w:rsidRPr="00E82D92" w:rsidRDefault="00462BBE" w:rsidP="00462BBE">
      <w:pPr>
        <w:pStyle w:val="Prrafodelista"/>
        <w:widowControl/>
        <w:numPr>
          <w:ilvl w:val="0"/>
          <w:numId w:val="28"/>
        </w:numPr>
        <w:adjustRightInd w:val="0"/>
        <w:jc w:val="both"/>
        <w:rPr>
          <w:rFonts w:eastAsiaTheme="minorHAnsi"/>
          <w:color w:val="000000"/>
          <w:lang w:val="es-MX"/>
        </w:rPr>
      </w:pPr>
      <w:r w:rsidRPr="00E82D92">
        <w:rPr>
          <w:rFonts w:eastAsiaTheme="minorHAnsi"/>
          <w:color w:val="000000"/>
          <w:lang w:val="es-MX"/>
        </w:rPr>
        <w:t xml:space="preserve">Todos los trámites y costos relacionados a la importación, nacionalización y entrega en el lugar establecido, bodegaje, </w:t>
      </w:r>
      <w:proofErr w:type="spellStart"/>
      <w:r w:rsidRPr="00E82D92">
        <w:rPr>
          <w:rFonts w:eastAsiaTheme="minorHAnsi"/>
          <w:color w:val="000000"/>
          <w:lang w:val="es-MX"/>
        </w:rPr>
        <w:t>demoraje</w:t>
      </w:r>
      <w:proofErr w:type="spellEnd"/>
      <w:r w:rsidRPr="00E82D92">
        <w:rPr>
          <w:rFonts w:eastAsiaTheme="minorHAnsi"/>
          <w:color w:val="000000"/>
          <w:lang w:val="es-MX"/>
        </w:rPr>
        <w:t xml:space="preserve">, uso de contenedores, fletes, seguros serán de entera responsabilidad y a cargo del vendedor, inclusive permisos, autorizaciones, trámites INEN, SRI, ADUANAS y demás documentos legales previos que permitan la exoneración de impuestos. Por lo tanto, el valor adjudicado constituirá su única compensación. </w:t>
      </w:r>
    </w:p>
    <w:p w14:paraId="6964CB66" w14:textId="77777777" w:rsidR="00462BBE" w:rsidRPr="00E82D92" w:rsidRDefault="00462BBE" w:rsidP="00462BBE">
      <w:pPr>
        <w:widowControl/>
        <w:adjustRightInd w:val="0"/>
        <w:jc w:val="both"/>
        <w:rPr>
          <w:rFonts w:eastAsiaTheme="minorHAnsi"/>
          <w:color w:val="000000"/>
          <w:lang w:val="es-MX"/>
        </w:rPr>
      </w:pPr>
    </w:p>
    <w:p w14:paraId="5ADBEABC" w14:textId="77777777" w:rsidR="00462BBE" w:rsidRPr="00E82D92" w:rsidRDefault="00462BBE" w:rsidP="00462BBE">
      <w:pPr>
        <w:widowControl/>
        <w:adjustRightInd w:val="0"/>
        <w:ind w:firstLine="720"/>
        <w:jc w:val="both"/>
        <w:rPr>
          <w:rFonts w:eastAsiaTheme="minorHAnsi"/>
          <w:color w:val="000000"/>
          <w:lang w:val="es-MX"/>
        </w:rPr>
      </w:pPr>
      <w:r w:rsidRPr="00E82D92">
        <w:rPr>
          <w:rFonts w:eastAsiaTheme="minorHAnsi"/>
          <w:color w:val="000000"/>
          <w:lang w:val="es-MX"/>
        </w:rPr>
        <w:t xml:space="preserve">D.- Representante local. </w:t>
      </w:r>
    </w:p>
    <w:p w14:paraId="41C9109A" w14:textId="77777777" w:rsidR="00462BBE" w:rsidRPr="00E82D92" w:rsidRDefault="00462BBE" w:rsidP="00462BBE">
      <w:pPr>
        <w:widowControl/>
        <w:adjustRightInd w:val="0"/>
        <w:ind w:left="720"/>
        <w:jc w:val="both"/>
        <w:rPr>
          <w:rFonts w:eastAsiaTheme="minorHAnsi"/>
          <w:color w:val="000000"/>
          <w:lang w:val="es-MX"/>
        </w:rPr>
      </w:pPr>
    </w:p>
    <w:p w14:paraId="598EC9C6" w14:textId="77777777" w:rsidR="00462BBE" w:rsidRPr="00E82D92" w:rsidRDefault="00462BBE" w:rsidP="00462BBE">
      <w:pPr>
        <w:pStyle w:val="Prrafodelista"/>
        <w:widowControl/>
        <w:numPr>
          <w:ilvl w:val="0"/>
          <w:numId w:val="28"/>
        </w:numPr>
        <w:adjustRightInd w:val="0"/>
        <w:jc w:val="both"/>
        <w:rPr>
          <w:rFonts w:eastAsiaTheme="minorHAnsi"/>
          <w:color w:val="000000"/>
          <w:lang w:val="es-MX"/>
        </w:rPr>
      </w:pPr>
      <w:r w:rsidRPr="00E82D92">
        <w:rPr>
          <w:rFonts w:eastAsiaTheme="minorHAnsi"/>
          <w:color w:val="000000"/>
          <w:lang w:val="es-MX"/>
        </w:rPr>
        <w:t xml:space="preserve">El oferente otorgará una carta designando un representante local, quien proveerá servicio </w:t>
      </w:r>
      <w:proofErr w:type="spellStart"/>
      <w:r w:rsidRPr="00E82D92">
        <w:rPr>
          <w:rFonts w:eastAsiaTheme="minorHAnsi"/>
          <w:color w:val="000000"/>
          <w:lang w:val="es-MX"/>
        </w:rPr>
        <w:t>post-venta</w:t>
      </w:r>
      <w:proofErr w:type="spellEnd"/>
      <w:r w:rsidRPr="00E82D92">
        <w:rPr>
          <w:rFonts w:eastAsiaTheme="minorHAnsi"/>
          <w:color w:val="000000"/>
          <w:lang w:val="es-MX"/>
        </w:rPr>
        <w:t xml:space="preserve"> y facilitará la ejecución de la garantía técnica en caso de ser necesario. </w:t>
      </w:r>
    </w:p>
    <w:p w14:paraId="55DF8500" w14:textId="77777777" w:rsidR="00462BBE" w:rsidRPr="00E82D92" w:rsidRDefault="00462BBE" w:rsidP="00462BBE">
      <w:pPr>
        <w:widowControl/>
        <w:adjustRightInd w:val="0"/>
        <w:jc w:val="both"/>
        <w:rPr>
          <w:rFonts w:eastAsiaTheme="minorHAnsi"/>
          <w:color w:val="000000"/>
          <w:lang w:val="es-MX"/>
        </w:rPr>
      </w:pPr>
    </w:p>
    <w:p w14:paraId="7AFE2331" w14:textId="77777777" w:rsidR="00462BBE" w:rsidRPr="00E82D92" w:rsidRDefault="00462BBE" w:rsidP="00462BBE">
      <w:pPr>
        <w:widowControl/>
        <w:adjustRightInd w:val="0"/>
        <w:ind w:firstLine="720"/>
        <w:jc w:val="both"/>
        <w:rPr>
          <w:rFonts w:eastAsiaTheme="minorHAnsi"/>
          <w:color w:val="000000"/>
          <w:lang w:val="es-MX"/>
        </w:rPr>
      </w:pPr>
      <w:r w:rsidRPr="00E82D92">
        <w:rPr>
          <w:rFonts w:eastAsiaTheme="minorHAnsi"/>
          <w:color w:val="000000"/>
          <w:lang w:val="es-MX"/>
        </w:rPr>
        <w:t xml:space="preserve">E.- Firma de Contrato. </w:t>
      </w:r>
    </w:p>
    <w:p w14:paraId="029918F9" w14:textId="77777777" w:rsidR="00462BBE" w:rsidRPr="00E82D92" w:rsidRDefault="00462BBE" w:rsidP="00462BBE">
      <w:pPr>
        <w:widowControl/>
        <w:adjustRightInd w:val="0"/>
        <w:ind w:left="720"/>
        <w:jc w:val="both"/>
        <w:rPr>
          <w:rFonts w:eastAsiaTheme="minorHAnsi"/>
          <w:color w:val="000000"/>
          <w:lang w:val="es-MX"/>
        </w:rPr>
      </w:pPr>
    </w:p>
    <w:p w14:paraId="465FB9D6" w14:textId="77777777" w:rsidR="00462BBE" w:rsidRPr="00E82D92" w:rsidRDefault="00462BBE" w:rsidP="00462BBE">
      <w:pPr>
        <w:pStyle w:val="Prrafodelista"/>
        <w:widowControl/>
        <w:numPr>
          <w:ilvl w:val="0"/>
          <w:numId w:val="28"/>
        </w:numPr>
        <w:adjustRightInd w:val="0"/>
        <w:jc w:val="both"/>
        <w:rPr>
          <w:rFonts w:eastAsiaTheme="minorHAnsi"/>
          <w:color w:val="000000"/>
          <w:lang w:val="es-MX"/>
        </w:rPr>
      </w:pPr>
      <w:r w:rsidRPr="00E82D92">
        <w:rPr>
          <w:rFonts w:eastAsiaTheme="minorHAnsi"/>
          <w:color w:val="000000"/>
          <w:lang w:val="es-MX"/>
        </w:rPr>
        <w:t xml:space="preserve">El contrato deberá ser suscrito por el representante legal de la empresa oferente o su apoderado. </w:t>
      </w:r>
    </w:p>
    <w:p w14:paraId="6169151E" w14:textId="77777777" w:rsidR="00462BBE" w:rsidRPr="00E82D92" w:rsidRDefault="00462BBE" w:rsidP="00462BBE">
      <w:pPr>
        <w:pStyle w:val="Default"/>
        <w:ind w:left="720"/>
        <w:jc w:val="both"/>
        <w:rPr>
          <w:rFonts w:ascii="Times New Roman" w:eastAsiaTheme="minorHAnsi" w:hAnsi="Times New Roman" w:cs="Times New Roman"/>
          <w:sz w:val="22"/>
          <w:szCs w:val="22"/>
          <w:lang w:val="es-MX"/>
        </w:rPr>
      </w:pPr>
    </w:p>
    <w:p w14:paraId="175C1098" w14:textId="77777777" w:rsidR="00462BBE" w:rsidRPr="00E82D92" w:rsidRDefault="00462BBE" w:rsidP="00462BBE">
      <w:pPr>
        <w:pStyle w:val="Default"/>
        <w:numPr>
          <w:ilvl w:val="0"/>
          <w:numId w:val="28"/>
        </w:numPr>
        <w:jc w:val="both"/>
        <w:rPr>
          <w:rFonts w:ascii="Times New Roman" w:eastAsiaTheme="minorHAnsi" w:hAnsi="Times New Roman" w:cs="Times New Roman"/>
          <w:sz w:val="22"/>
          <w:szCs w:val="22"/>
          <w:lang w:val="es-MX"/>
        </w:rPr>
      </w:pPr>
      <w:r w:rsidRPr="00E82D92">
        <w:rPr>
          <w:rFonts w:ascii="Times New Roman" w:eastAsiaTheme="minorHAnsi" w:hAnsi="Times New Roman" w:cs="Times New Roman"/>
          <w:sz w:val="22"/>
          <w:szCs w:val="22"/>
          <w:lang w:val="es-MX"/>
        </w:rPr>
        <w:t xml:space="preserve">El contrato se suscribirá en el extranjero, en el país y ciudad del domicilio legal del oferente adjudicado; excepto si el oferente tuviese un apoderado o representante legal en el Ecuador, siempre y cuando, la embajada, consulado o sede diplomática de dicho País ofrezca los servicios notariales requeridos para la firma de contratos bajo el principio de extraterritorialidad, en cualquier caso, el costo que demanden estos servicios </w:t>
      </w:r>
      <w:proofErr w:type="gramStart"/>
      <w:r w:rsidRPr="00E82D92">
        <w:rPr>
          <w:rFonts w:ascii="Times New Roman" w:eastAsiaTheme="minorHAnsi" w:hAnsi="Times New Roman" w:cs="Times New Roman"/>
          <w:sz w:val="22"/>
          <w:szCs w:val="22"/>
          <w:lang w:val="es-MX"/>
        </w:rPr>
        <w:t>deberán</w:t>
      </w:r>
      <w:proofErr w:type="gramEnd"/>
      <w:r w:rsidRPr="00E82D92">
        <w:rPr>
          <w:rFonts w:ascii="Times New Roman" w:eastAsiaTheme="minorHAnsi" w:hAnsi="Times New Roman" w:cs="Times New Roman"/>
          <w:sz w:val="22"/>
          <w:szCs w:val="22"/>
          <w:lang w:val="es-MX"/>
        </w:rPr>
        <w:t xml:space="preserve"> ser asumidos por la empresa oferente. </w:t>
      </w:r>
    </w:p>
    <w:p w14:paraId="41F551E3" w14:textId="77777777" w:rsidR="00462BBE" w:rsidRPr="00E82D92" w:rsidRDefault="00462BBE" w:rsidP="00462BBE">
      <w:pPr>
        <w:pStyle w:val="Default"/>
        <w:ind w:left="720"/>
        <w:jc w:val="both"/>
        <w:rPr>
          <w:rFonts w:ascii="Times New Roman" w:eastAsiaTheme="minorHAnsi" w:hAnsi="Times New Roman" w:cs="Times New Roman"/>
          <w:sz w:val="22"/>
          <w:szCs w:val="22"/>
          <w:lang w:val="es-MX"/>
        </w:rPr>
      </w:pPr>
    </w:p>
    <w:p w14:paraId="7B5353EB" w14:textId="77777777" w:rsidR="00462BBE" w:rsidRPr="00E82D92" w:rsidRDefault="00462BBE" w:rsidP="00462BBE">
      <w:pPr>
        <w:pStyle w:val="Default"/>
        <w:numPr>
          <w:ilvl w:val="0"/>
          <w:numId w:val="2"/>
        </w:numPr>
        <w:jc w:val="both"/>
        <w:rPr>
          <w:rFonts w:ascii="Times New Roman" w:eastAsiaTheme="minorHAnsi" w:hAnsi="Times New Roman" w:cs="Times New Roman"/>
          <w:sz w:val="22"/>
          <w:szCs w:val="22"/>
          <w:lang w:val="es-MX"/>
        </w:rPr>
      </w:pPr>
      <w:r w:rsidRPr="00E82D92">
        <w:rPr>
          <w:rFonts w:ascii="Times New Roman" w:hAnsi="Times New Roman" w:cs="Times New Roman"/>
          <w:sz w:val="22"/>
          <w:szCs w:val="22"/>
        </w:rPr>
        <w:t>El Cuerpo de Bomberos de Baños de Agua Santa, se reserva el derecho de cancelar o declarar desierto el procedimiento de contratación, de conformidad con las causales previstas en este pliego. Estas situaciones no darán lugar a pago de indemnización alguna.</w:t>
      </w:r>
    </w:p>
    <w:p w14:paraId="67A6D49D" w14:textId="77777777" w:rsidR="00462BBE" w:rsidRPr="00E82D92" w:rsidRDefault="00462BBE" w:rsidP="00462BBE">
      <w:pPr>
        <w:pStyle w:val="Cuadrculamedia2-nfasis11"/>
        <w:numPr>
          <w:ilvl w:val="0"/>
          <w:numId w:val="2"/>
        </w:numPr>
        <w:jc w:val="both"/>
        <w:rPr>
          <w:rFonts w:ascii="Times New Roman" w:hAnsi="Times New Roman"/>
          <w:lang w:val="es-EC"/>
        </w:rPr>
      </w:pPr>
      <w:r w:rsidRPr="00E82D92">
        <w:rPr>
          <w:rFonts w:ascii="Times New Roman" w:hAnsi="Times New Roman"/>
          <w:lang w:val="es-EC"/>
        </w:rPr>
        <w:lastRenderedPageBreak/>
        <w:t>El procedimiento se ceñirá a lo previsto en este pliego.</w:t>
      </w:r>
    </w:p>
    <w:p w14:paraId="06378B51" w14:textId="77777777" w:rsidR="00462BBE" w:rsidRPr="00E82D92" w:rsidRDefault="00462BBE" w:rsidP="00462BBE">
      <w:pPr>
        <w:pStyle w:val="Cuadrculamedia2-nfasis11"/>
        <w:jc w:val="both"/>
        <w:rPr>
          <w:rFonts w:ascii="Times New Roman" w:hAnsi="Times New Roman"/>
          <w:lang w:val="es-EC"/>
        </w:rPr>
      </w:pPr>
    </w:p>
    <w:p w14:paraId="457A94A1" w14:textId="67AA8925" w:rsidR="00D23914" w:rsidRPr="00E82D92" w:rsidRDefault="00D23914" w:rsidP="00B5747A">
      <w:pPr>
        <w:pStyle w:val="Cuadrculamedia2-nfasis11"/>
        <w:ind w:left="360"/>
        <w:jc w:val="both"/>
        <w:rPr>
          <w:rFonts w:ascii="Times New Roman" w:hAnsi="Times New Roman"/>
          <w:lang w:val="es-EC"/>
        </w:rPr>
      </w:pPr>
      <w:r w:rsidRPr="00E82D92">
        <w:rPr>
          <w:rFonts w:ascii="Times New Roman" w:hAnsi="Times New Roman"/>
          <w:lang w:val="es-EC"/>
        </w:rPr>
        <w:t xml:space="preserve">Baños de Agua Santa, </w:t>
      </w:r>
      <w:r w:rsidR="007C44E9" w:rsidRPr="00E82D92">
        <w:rPr>
          <w:rFonts w:ascii="Times New Roman" w:hAnsi="Times New Roman"/>
          <w:lang w:val="es-EC"/>
        </w:rPr>
        <w:t>3</w:t>
      </w:r>
      <w:r w:rsidR="00267A17">
        <w:rPr>
          <w:rFonts w:ascii="Times New Roman" w:hAnsi="Times New Roman"/>
          <w:lang w:val="es-EC"/>
        </w:rPr>
        <w:t>0</w:t>
      </w:r>
      <w:r w:rsidR="003271A3" w:rsidRPr="00E82D92">
        <w:rPr>
          <w:rFonts w:ascii="Times New Roman" w:hAnsi="Times New Roman"/>
          <w:lang w:val="es-EC"/>
        </w:rPr>
        <w:t xml:space="preserve"> </w:t>
      </w:r>
      <w:r w:rsidRPr="00E82D92">
        <w:rPr>
          <w:rFonts w:ascii="Times New Roman" w:hAnsi="Times New Roman"/>
          <w:lang w:val="es-EC"/>
        </w:rPr>
        <w:t xml:space="preserve">de </w:t>
      </w:r>
      <w:proofErr w:type="gramStart"/>
      <w:r w:rsidR="006B1B39" w:rsidRPr="00E82D92">
        <w:rPr>
          <w:rFonts w:ascii="Times New Roman" w:hAnsi="Times New Roman"/>
          <w:lang w:val="es-EC"/>
        </w:rPr>
        <w:t>Mayo</w:t>
      </w:r>
      <w:proofErr w:type="gramEnd"/>
      <w:r w:rsidR="003271A3" w:rsidRPr="00E82D92">
        <w:rPr>
          <w:rFonts w:ascii="Times New Roman" w:hAnsi="Times New Roman"/>
          <w:lang w:val="es-EC"/>
        </w:rPr>
        <w:t xml:space="preserve"> </w:t>
      </w:r>
      <w:r w:rsidRPr="00E82D92">
        <w:rPr>
          <w:rFonts w:ascii="Times New Roman" w:hAnsi="Times New Roman"/>
          <w:lang w:val="es-EC"/>
        </w:rPr>
        <w:t>de 202</w:t>
      </w:r>
      <w:r w:rsidR="003656B7" w:rsidRPr="00E82D92">
        <w:rPr>
          <w:rFonts w:ascii="Times New Roman" w:hAnsi="Times New Roman"/>
          <w:lang w:val="es-EC"/>
        </w:rPr>
        <w:t>4</w:t>
      </w:r>
      <w:r w:rsidRPr="00E82D92">
        <w:rPr>
          <w:rFonts w:ascii="Times New Roman" w:hAnsi="Times New Roman"/>
          <w:lang w:val="es-EC"/>
        </w:rPr>
        <w:t>.</w:t>
      </w:r>
    </w:p>
    <w:p w14:paraId="0AA4B723" w14:textId="4848B9AA" w:rsidR="00D23914" w:rsidRPr="00E82D92" w:rsidRDefault="00D23914" w:rsidP="00B5747A">
      <w:pPr>
        <w:pStyle w:val="Cuadrculamedia2-nfasis11"/>
        <w:ind w:left="360"/>
        <w:jc w:val="both"/>
        <w:rPr>
          <w:rFonts w:ascii="Times New Roman" w:hAnsi="Times New Roman"/>
          <w:lang w:val="es-EC"/>
        </w:rPr>
      </w:pPr>
    </w:p>
    <w:p w14:paraId="290799E8" w14:textId="781AD21B" w:rsidR="00545DDF" w:rsidRPr="00E82D92" w:rsidRDefault="00545DDF" w:rsidP="00B5747A">
      <w:pPr>
        <w:pStyle w:val="Cuadrculamedia2-nfasis11"/>
        <w:ind w:left="360"/>
        <w:jc w:val="both"/>
        <w:rPr>
          <w:rFonts w:ascii="Times New Roman" w:hAnsi="Times New Roman"/>
          <w:lang w:val="es-EC"/>
        </w:rPr>
      </w:pPr>
    </w:p>
    <w:p w14:paraId="37FB5F4E" w14:textId="77777777" w:rsidR="00462BBE" w:rsidRPr="00E82D92" w:rsidRDefault="00462BBE" w:rsidP="00B5747A">
      <w:pPr>
        <w:pStyle w:val="Cuadrculamedia2-nfasis11"/>
        <w:ind w:left="360"/>
        <w:jc w:val="both"/>
        <w:rPr>
          <w:rFonts w:ascii="Times New Roman" w:hAnsi="Times New Roman"/>
          <w:lang w:val="es-EC"/>
        </w:rPr>
      </w:pPr>
    </w:p>
    <w:p w14:paraId="37A5DA39" w14:textId="77777777" w:rsidR="00B5747A" w:rsidRPr="00E82D92" w:rsidRDefault="00B5747A" w:rsidP="00B5747A">
      <w:pPr>
        <w:pStyle w:val="Cuadrculamedia2-nfasis11"/>
        <w:jc w:val="both"/>
        <w:rPr>
          <w:rFonts w:ascii="Times New Roman" w:hAnsi="Times New Roman"/>
          <w:lang w:val="es-EC"/>
        </w:rPr>
      </w:pPr>
    </w:p>
    <w:p w14:paraId="46995782" w14:textId="03BEF504" w:rsidR="000B3EAE" w:rsidRPr="00E82D92" w:rsidRDefault="000B3EAE" w:rsidP="00B5747A">
      <w:pPr>
        <w:pStyle w:val="Cuadrculamedia2-nfasis11"/>
        <w:jc w:val="both"/>
        <w:rPr>
          <w:rFonts w:ascii="Times New Roman" w:hAnsi="Times New Roman"/>
          <w:lang w:val="es-EC"/>
        </w:rPr>
      </w:pPr>
    </w:p>
    <w:p w14:paraId="1824E151" w14:textId="77777777" w:rsidR="000B3EAE" w:rsidRPr="00E82D92" w:rsidRDefault="000B3EAE" w:rsidP="00B5747A">
      <w:pPr>
        <w:pStyle w:val="Cuadrculamedia2-nfasis11"/>
        <w:jc w:val="both"/>
        <w:rPr>
          <w:rFonts w:ascii="Times New Roman" w:hAnsi="Times New Roman"/>
          <w:lang w:val="es-EC"/>
        </w:rPr>
      </w:pPr>
    </w:p>
    <w:p w14:paraId="2CAB2BA5" w14:textId="77777777" w:rsidR="00D23914" w:rsidRPr="00E82D92" w:rsidRDefault="00D23914" w:rsidP="00B5747A">
      <w:pPr>
        <w:pStyle w:val="Cuadrculamedia2-nfasis11"/>
        <w:jc w:val="center"/>
        <w:rPr>
          <w:rFonts w:ascii="Times New Roman" w:hAnsi="Times New Roman"/>
          <w:b/>
          <w:lang w:val="es-EC" w:eastAsia="es-EC"/>
        </w:rPr>
      </w:pPr>
      <w:r w:rsidRPr="00E82D92">
        <w:rPr>
          <w:rFonts w:ascii="Times New Roman" w:hAnsi="Times New Roman"/>
          <w:b/>
          <w:lang w:val="es-EC" w:eastAsia="es-EC"/>
        </w:rPr>
        <w:t>Sr. Cptn. Darwin Oswaldo Carrillo Villamarín</w:t>
      </w:r>
    </w:p>
    <w:p w14:paraId="3DB61FE6" w14:textId="77777777" w:rsidR="00D23914" w:rsidRPr="00E82D92" w:rsidRDefault="00D23914" w:rsidP="00B5747A">
      <w:pPr>
        <w:pStyle w:val="Cuadrculamedia2-nfasis11"/>
        <w:jc w:val="center"/>
        <w:rPr>
          <w:rFonts w:ascii="Times New Roman" w:hAnsi="Times New Roman"/>
          <w:b/>
          <w:lang w:val="es-EC" w:eastAsia="es-EC"/>
        </w:rPr>
      </w:pPr>
      <w:r w:rsidRPr="00E82D92">
        <w:rPr>
          <w:rFonts w:ascii="Times New Roman" w:hAnsi="Times New Roman"/>
          <w:b/>
          <w:lang w:val="es-EC" w:eastAsia="es-EC"/>
        </w:rPr>
        <w:t xml:space="preserve">JEFE DE BOMBEROS </w:t>
      </w:r>
    </w:p>
    <w:p w14:paraId="422ACA86" w14:textId="77777777" w:rsidR="003656B7" w:rsidRPr="00E82D92" w:rsidRDefault="00D23914" w:rsidP="00B5747A">
      <w:pPr>
        <w:pStyle w:val="Cuadrculamedia2-nfasis11"/>
        <w:jc w:val="center"/>
        <w:rPr>
          <w:rFonts w:ascii="Times New Roman" w:hAnsi="Times New Roman"/>
          <w:b/>
          <w:lang w:val="es-EC" w:eastAsia="es-EC"/>
        </w:rPr>
      </w:pPr>
      <w:r w:rsidRPr="00E82D92">
        <w:rPr>
          <w:rFonts w:ascii="Times New Roman" w:hAnsi="Times New Roman"/>
          <w:b/>
          <w:lang w:val="es-EC" w:eastAsia="es-EC"/>
        </w:rPr>
        <w:t>CUERPO DE BOMBEROS DE BAÑOS DE AGUA SANTA</w:t>
      </w:r>
      <w:r w:rsidR="003656B7" w:rsidRPr="00E82D92">
        <w:rPr>
          <w:rFonts w:ascii="Times New Roman" w:hAnsi="Times New Roman"/>
          <w:b/>
          <w:lang w:val="es-EC" w:eastAsia="es-EC"/>
        </w:rPr>
        <w:t>,</w:t>
      </w:r>
    </w:p>
    <w:p w14:paraId="3C522707" w14:textId="59E4A9EE" w:rsidR="00545DDF" w:rsidRPr="00E82D92" w:rsidRDefault="003656B7" w:rsidP="00B5747A">
      <w:pPr>
        <w:pStyle w:val="Cuadrculamedia2-nfasis11"/>
        <w:jc w:val="center"/>
        <w:rPr>
          <w:rFonts w:ascii="Times New Roman" w:hAnsi="Times New Roman"/>
          <w:b/>
          <w:lang w:val="es-EC" w:eastAsia="es-EC"/>
        </w:rPr>
      </w:pPr>
      <w:r w:rsidRPr="00E82D92">
        <w:rPr>
          <w:rFonts w:ascii="Times New Roman" w:hAnsi="Times New Roman"/>
          <w:b/>
          <w:lang w:val="es-EC" w:eastAsia="es-EC"/>
        </w:rPr>
        <w:t>PROVINCIA DE TUNGURAHUA</w:t>
      </w:r>
      <w:r w:rsidR="00D23914" w:rsidRPr="00E82D92">
        <w:rPr>
          <w:rFonts w:ascii="Times New Roman" w:hAnsi="Times New Roman"/>
          <w:b/>
          <w:lang w:val="es-EC" w:eastAsia="es-EC"/>
        </w:rPr>
        <w:t xml:space="preserve"> </w:t>
      </w:r>
    </w:p>
    <w:p w14:paraId="3457F092" w14:textId="2A955A42" w:rsidR="000B3EAE" w:rsidRPr="00E82D92" w:rsidRDefault="000B3EAE" w:rsidP="00B5747A">
      <w:pPr>
        <w:pStyle w:val="Cuadrculamedia2-nfasis11"/>
        <w:jc w:val="center"/>
        <w:rPr>
          <w:rFonts w:ascii="Times New Roman" w:hAnsi="Times New Roman"/>
          <w:b/>
          <w:lang w:val="es-EC" w:eastAsia="es-EC"/>
        </w:rPr>
      </w:pPr>
    </w:p>
    <w:p w14:paraId="3EB4707E" w14:textId="2B4C556F" w:rsidR="007C44E9" w:rsidRPr="00E82D92" w:rsidRDefault="007C44E9" w:rsidP="00B5747A">
      <w:pPr>
        <w:pStyle w:val="Cuadrculamedia2-nfasis11"/>
        <w:jc w:val="center"/>
        <w:rPr>
          <w:rFonts w:ascii="Times New Roman" w:hAnsi="Times New Roman"/>
          <w:b/>
          <w:lang w:val="es-EC" w:eastAsia="es-EC"/>
        </w:rPr>
      </w:pPr>
    </w:p>
    <w:p w14:paraId="2A765DFD" w14:textId="1A008482" w:rsidR="007C44E9" w:rsidRPr="00E82D92" w:rsidRDefault="007C44E9" w:rsidP="00B5747A">
      <w:pPr>
        <w:pStyle w:val="Cuadrculamedia2-nfasis11"/>
        <w:jc w:val="center"/>
        <w:rPr>
          <w:rFonts w:ascii="Times New Roman" w:hAnsi="Times New Roman"/>
          <w:b/>
          <w:lang w:val="es-EC" w:eastAsia="es-EC"/>
        </w:rPr>
      </w:pPr>
    </w:p>
    <w:p w14:paraId="20E841A6" w14:textId="092B4FA8" w:rsidR="007C44E9" w:rsidRPr="00E82D92" w:rsidRDefault="007C44E9" w:rsidP="00B5747A">
      <w:pPr>
        <w:pStyle w:val="Cuadrculamedia2-nfasis11"/>
        <w:jc w:val="center"/>
        <w:rPr>
          <w:rFonts w:ascii="Times New Roman" w:hAnsi="Times New Roman"/>
          <w:b/>
          <w:lang w:val="es-EC" w:eastAsia="es-EC"/>
        </w:rPr>
      </w:pPr>
    </w:p>
    <w:p w14:paraId="5D9B850B" w14:textId="324BECDC" w:rsidR="007C44E9" w:rsidRPr="00E82D92" w:rsidRDefault="007C44E9" w:rsidP="00B5747A">
      <w:pPr>
        <w:pStyle w:val="Cuadrculamedia2-nfasis11"/>
        <w:jc w:val="center"/>
        <w:rPr>
          <w:rFonts w:ascii="Times New Roman" w:hAnsi="Times New Roman"/>
          <w:b/>
          <w:lang w:val="es-EC" w:eastAsia="es-EC"/>
        </w:rPr>
      </w:pPr>
    </w:p>
    <w:p w14:paraId="25CA830C" w14:textId="65123601" w:rsidR="007C44E9" w:rsidRPr="00E82D92" w:rsidRDefault="007C44E9" w:rsidP="00B5747A">
      <w:pPr>
        <w:pStyle w:val="Cuadrculamedia2-nfasis11"/>
        <w:jc w:val="center"/>
        <w:rPr>
          <w:rFonts w:ascii="Times New Roman" w:hAnsi="Times New Roman"/>
          <w:b/>
          <w:lang w:val="es-EC" w:eastAsia="es-EC"/>
        </w:rPr>
      </w:pPr>
    </w:p>
    <w:p w14:paraId="06AEAB9E" w14:textId="75FA8B69" w:rsidR="007C44E9" w:rsidRPr="00E82D92" w:rsidRDefault="007C44E9" w:rsidP="00B5747A">
      <w:pPr>
        <w:pStyle w:val="Cuadrculamedia2-nfasis11"/>
        <w:jc w:val="center"/>
        <w:rPr>
          <w:rFonts w:ascii="Times New Roman" w:hAnsi="Times New Roman"/>
          <w:b/>
          <w:lang w:val="es-EC" w:eastAsia="es-EC"/>
        </w:rPr>
      </w:pPr>
    </w:p>
    <w:p w14:paraId="27C33222" w14:textId="4183F2CD" w:rsidR="007C44E9" w:rsidRPr="00E82D92" w:rsidRDefault="007C44E9" w:rsidP="00B5747A">
      <w:pPr>
        <w:pStyle w:val="Cuadrculamedia2-nfasis11"/>
        <w:jc w:val="center"/>
        <w:rPr>
          <w:rFonts w:ascii="Times New Roman" w:hAnsi="Times New Roman"/>
          <w:b/>
          <w:lang w:val="es-EC" w:eastAsia="es-EC"/>
        </w:rPr>
      </w:pPr>
    </w:p>
    <w:p w14:paraId="7E06768A" w14:textId="58FE84B1" w:rsidR="00462BBE" w:rsidRPr="00E82D92" w:rsidRDefault="00462BBE" w:rsidP="00B5747A">
      <w:pPr>
        <w:pStyle w:val="Cuadrculamedia2-nfasis11"/>
        <w:jc w:val="center"/>
        <w:rPr>
          <w:rFonts w:ascii="Times New Roman" w:hAnsi="Times New Roman"/>
          <w:b/>
          <w:lang w:val="es-EC" w:eastAsia="es-EC"/>
        </w:rPr>
      </w:pPr>
    </w:p>
    <w:p w14:paraId="37355E2E" w14:textId="156AE96C" w:rsidR="00462BBE" w:rsidRPr="00E82D92" w:rsidRDefault="00462BBE" w:rsidP="00B5747A">
      <w:pPr>
        <w:pStyle w:val="Cuadrculamedia2-nfasis11"/>
        <w:jc w:val="center"/>
        <w:rPr>
          <w:rFonts w:ascii="Times New Roman" w:hAnsi="Times New Roman"/>
          <w:b/>
          <w:lang w:val="es-EC" w:eastAsia="es-EC"/>
        </w:rPr>
      </w:pPr>
    </w:p>
    <w:p w14:paraId="41899E7D" w14:textId="5791FB79" w:rsidR="00462BBE" w:rsidRPr="00E82D92" w:rsidRDefault="00462BBE" w:rsidP="00B5747A">
      <w:pPr>
        <w:pStyle w:val="Cuadrculamedia2-nfasis11"/>
        <w:jc w:val="center"/>
        <w:rPr>
          <w:rFonts w:ascii="Times New Roman" w:hAnsi="Times New Roman"/>
          <w:b/>
          <w:lang w:val="es-EC" w:eastAsia="es-EC"/>
        </w:rPr>
      </w:pPr>
    </w:p>
    <w:p w14:paraId="16693789" w14:textId="5D844FCB" w:rsidR="00462BBE" w:rsidRPr="00E82D92" w:rsidRDefault="00462BBE" w:rsidP="00B5747A">
      <w:pPr>
        <w:pStyle w:val="Cuadrculamedia2-nfasis11"/>
        <w:jc w:val="center"/>
        <w:rPr>
          <w:rFonts w:ascii="Times New Roman" w:hAnsi="Times New Roman"/>
          <w:b/>
          <w:lang w:val="es-EC" w:eastAsia="es-EC"/>
        </w:rPr>
      </w:pPr>
    </w:p>
    <w:p w14:paraId="37F61476" w14:textId="767BB40D" w:rsidR="00462BBE" w:rsidRPr="00E82D92" w:rsidRDefault="00462BBE" w:rsidP="00B5747A">
      <w:pPr>
        <w:pStyle w:val="Cuadrculamedia2-nfasis11"/>
        <w:jc w:val="center"/>
        <w:rPr>
          <w:rFonts w:ascii="Times New Roman" w:hAnsi="Times New Roman"/>
          <w:b/>
          <w:lang w:val="es-EC" w:eastAsia="es-EC"/>
        </w:rPr>
      </w:pPr>
    </w:p>
    <w:p w14:paraId="02B757FA" w14:textId="4EB6D209" w:rsidR="00462BBE" w:rsidRPr="00E82D92" w:rsidRDefault="00462BBE" w:rsidP="00B5747A">
      <w:pPr>
        <w:pStyle w:val="Cuadrculamedia2-nfasis11"/>
        <w:jc w:val="center"/>
        <w:rPr>
          <w:rFonts w:ascii="Times New Roman" w:hAnsi="Times New Roman"/>
          <w:b/>
          <w:lang w:val="es-EC" w:eastAsia="es-EC"/>
        </w:rPr>
      </w:pPr>
    </w:p>
    <w:p w14:paraId="56A4704C" w14:textId="7D74F9F5" w:rsidR="00462BBE" w:rsidRPr="00E82D92" w:rsidRDefault="00462BBE" w:rsidP="00B5747A">
      <w:pPr>
        <w:pStyle w:val="Cuadrculamedia2-nfasis11"/>
        <w:jc w:val="center"/>
        <w:rPr>
          <w:rFonts w:ascii="Times New Roman" w:hAnsi="Times New Roman"/>
          <w:b/>
          <w:lang w:val="es-EC" w:eastAsia="es-EC"/>
        </w:rPr>
      </w:pPr>
    </w:p>
    <w:p w14:paraId="0BA630DB" w14:textId="01ACF6FD" w:rsidR="00462BBE" w:rsidRPr="00E82D92" w:rsidRDefault="00462BBE" w:rsidP="00B5747A">
      <w:pPr>
        <w:pStyle w:val="Cuadrculamedia2-nfasis11"/>
        <w:jc w:val="center"/>
        <w:rPr>
          <w:rFonts w:ascii="Times New Roman" w:hAnsi="Times New Roman"/>
          <w:b/>
          <w:lang w:val="es-EC" w:eastAsia="es-EC"/>
        </w:rPr>
      </w:pPr>
    </w:p>
    <w:p w14:paraId="638BE894" w14:textId="0966571A" w:rsidR="00462BBE" w:rsidRPr="00E82D92" w:rsidRDefault="00462BBE" w:rsidP="00B5747A">
      <w:pPr>
        <w:pStyle w:val="Cuadrculamedia2-nfasis11"/>
        <w:jc w:val="center"/>
        <w:rPr>
          <w:rFonts w:ascii="Times New Roman" w:hAnsi="Times New Roman"/>
          <w:b/>
          <w:lang w:val="es-EC" w:eastAsia="es-EC"/>
        </w:rPr>
      </w:pPr>
    </w:p>
    <w:p w14:paraId="3628490D" w14:textId="428751F0" w:rsidR="00462BBE" w:rsidRPr="00E82D92" w:rsidRDefault="00462BBE" w:rsidP="00B5747A">
      <w:pPr>
        <w:pStyle w:val="Cuadrculamedia2-nfasis11"/>
        <w:jc w:val="center"/>
        <w:rPr>
          <w:rFonts w:ascii="Times New Roman" w:hAnsi="Times New Roman"/>
          <w:b/>
          <w:lang w:val="es-EC" w:eastAsia="es-EC"/>
        </w:rPr>
      </w:pPr>
    </w:p>
    <w:p w14:paraId="5C5F3256" w14:textId="4B1AF864" w:rsidR="00462BBE" w:rsidRPr="00E82D92" w:rsidRDefault="00462BBE" w:rsidP="00B5747A">
      <w:pPr>
        <w:pStyle w:val="Cuadrculamedia2-nfasis11"/>
        <w:jc w:val="center"/>
        <w:rPr>
          <w:rFonts w:ascii="Times New Roman" w:hAnsi="Times New Roman"/>
          <w:b/>
          <w:lang w:val="es-EC" w:eastAsia="es-EC"/>
        </w:rPr>
      </w:pPr>
    </w:p>
    <w:p w14:paraId="64B7E46D" w14:textId="7DC30A1A" w:rsidR="00462BBE" w:rsidRPr="00E82D92" w:rsidRDefault="00462BBE" w:rsidP="00B5747A">
      <w:pPr>
        <w:pStyle w:val="Cuadrculamedia2-nfasis11"/>
        <w:jc w:val="center"/>
        <w:rPr>
          <w:rFonts w:ascii="Times New Roman" w:hAnsi="Times New Roman"/>
          <w:b/>
          <w:lang w:val="es-EC" w:eastAsia="es-EC"/>
        </w:rPr>
      </w:pPr>
    </w:p>
    <w:p w14:paraId="3E6785DA" w14:textId="2486C028" w:rsidR="00462BBE" w:rsidRPr="00E82D92" w:rsidRDefault="00462BBE" w:rsidP="00B5747A">
      <w:pPr>
        <w:pStyle w:val="Cuadrculamedia2-nfasis11"/>
        <w:jc w:val="center"/>
        <w:rPr>
          <w:rFonts w:ascii="Times New Roman" w:hAnsi="Times New Roman"/>
          <w:b/>
          <w:lang w:val="es-EC" w:eastAsia="es-EC"/>
        </w:rPr>
      </w:pPr>
    </w:p>
    <w:p w14:paraId="60868EB4" w14:textId="251D76DE" w:rsidR="00462BBE" w:rsidRPr="00E82D92" w:rsidRDefault="00462BBE" w:rsidP="00B5747A">
      <w:pPr>
        <w:pStyle w:val="Cuadrculamedia2-nfasis11"/>
        <w:jc w:val="center"/>
        <w:rPr>
          <w:rFonts w:ascii="Times New Roman" w:hAnsi="Times New Roman"/>
          <w:b/>
          <w:lang w:val="es-EC" w:eastAsia="es-EC"/>
        </w:rPr>
      </w:pPr>
    </w:p>
    <w:p w14:paraId="7665F691" w14:textId="40B1034D" w:rsidR="00462BBE" w:rsidRPr="00E82D92" w:rsidRDefault="00462BBE" w:rsidP="00B5747A">
      <w:pPr>
        <w:pStyle w:val="Cuadrculamedia2-nfasis11"/>
        <w:jc w:val="center"/>
        <w:rPr>
          <w:rFonts w:ascii="Times New Roman" w:hAnsi="Times New Roman"/>
          <w:b/>
          <w:lang w:val="es-EC" w:eastAsia="es-EC"/>
        </w:rPr>
      </w:pPr>
    </w:p>
    <w:p w14:paraId="61D866BB" w14:textId="45E9F1E5" w:rsidR="00462BBE" w:rsidRPr="00E82D92" w:rsidRDefault="00462BBE" w:rsidP="00B5747A">
      <w:pPr>
        <w:pStyle w:val="Cuadrculamedia2-nfasis11"/>
        <w:jc w:val="center"/>
        <w:rPr>
          <w:rFonts w:ascii="Times New Roman" w:hAnsi="Times New Roman"/>
          <w:b/>
          <w:lang w:val="es-EC" w:eastAsia="es-EC"/>
        </w:rPr>
      </w:pPr>
    </w:p>
    <w:p w14:paraId="3AF1AF7D" w14:textId="64E62B52" w:rsidR="00462BBE" w:rsidRPr="00E82D92" w:rsidRDefault="00462BBE" w:rsidP="00B5747A">
      <w:pPr>
        <w:pStyle w:val="Cuadrculamedia2-nfasis11"/>
        <w:jc w:val="center"/>
        <w:rPr>
          <w:rFonts w:ascii="Times New Roman" w:hAnsi="Times New Roman"/>
          <w:b/>
          <w:lang w:val="es-EC" w:eastAsia="es-EC"/>
        </w:rPr>
      </w:pPr>
    </w:p>
    <w:p w14:paraId="6D18CB9E" w14:textId="6B485CA4" w:rsidR="00462BBE" w:rsidRPr="00E82D92" w:rsidRDefault="00462BBE" w:rsidP="00B5747A">
      <w:pPr>
        <w:pStyle w:val="Cuadrculamedia2-nfasis11"/>
        <w:jc w:val="center"/>
        <w:rPr>
          <w:rFonts w:ascii="Times New Roman" w:hAnsi="Times New Roman"/>
          <w:b/>
          <w:lang w:val="es-EC" w:eastAsia="es-EC"/>
        </w:rPr>
      </w:pPr>
    </w:p>
    <w:p w14:paraId="5216DD50" w14:textId="523528E4" w:rsidR="00462BBE" w:rsidRPr="00E82D92" w:rsidRDefault="00462BBE" w:rsidP="00B5747A">
      <w:pPr>
        <w:pStyle w:val="Cuadrculamedia2-nfasis11"/>
        <w:jc w:val="center"/>
        <w:rPr>
          <w:rFonts w:ascii="Times New Roman" w:hAnsi="Times New Roman"/>
          <w:b/>
          <w:lang w:val="es-EC" w:eastAsia="es-EC"/>
        </w:rPr>
      </w:pPr>
    </w:p>
    <w:p w14:paraId="5C6EA312" w14:textId="1B72C721" w:rsidR="00462BBE" w:rsidRPr="00E82D92" w:rsidRDefault="00462BBE" w:rsidP="00B5747A">
      <w:pPr>
        <w:pStyle w:val="Cuadrculamedia2-nfasis11"/>
        <w:jc w:val="center"/>
        <w:rPr>
          <w:rFonts w:ascii="Times New Roman" w:hAnsi="Times New Roman"/>
          <w:b/>
          <w:lang w:val="es-EC" w:eastAsia="es-EC"/>
        </w:rPr>
      </w:pPr>
    </w:p>
    <w:p w14:paraId="1D4DEB72" w14:textId="5004DB93" w:rsidR="00462BBE" w:rsidRPr="00E82D92" w:rsidRDefault="00462BBE" w:rsidP="00B5747A">
      <w:pPr>
        <w:pStyle w:val="Cuadrculamedia2-nfasis11"/>
        <w:jc w:val="center"/>
        <w:rPr>
          <w:rFonts w:ascii="Times New Roman" w:hAnsi="Times New Roman"/>
          <w:b/>
          <w:lang w:val="es-EC" w:eastAsia="es-EC"/>
        </w:rPr>
      </w:pPr>
    </w:p>
    <w:p w14:paraId="65688153" w14:textId="77777777" w:rsidR="00C66C2A" w:rsidRPr="00E82D92" w:rsidRDefault="00C66C2A" w:rsidP="00B5747A">
      <w:pPr>
        <w:pStyle w:val="Cuadrculamedia2-nfasis11"/>
        <w:jc w:val="center"/>
        <w:rPr>
          <w:rFonts w:ascii="Times New Roman" w:hAnsi="Times New Roman"/>
          <w:b/>
          <w:lang w:val="es-EC" w:eastAsia="es-EC"/>
        </w:rPr>
      </w:pPr>
    </w:p>
    <w:p w14:paraId="41E97EA2" w14:textId="35ABE857" w:rsidR="00462BBE" w:rsidRPr="00E82D92" w:rsidRDefault="00462BBE" w:rsidP="00B5747A">
      <w:pPr>
        <w:pStyle w:val="Cuadrculamedia2-nfasis11"/>
        <w:jc w:val="center"/>
        <w:rPr>
          <w:rFonts w:ascii="Times New Roman" w:hAnsi="Times New Roman"/>
          <w:b/>
          <w:lang w:val="es-EC" w:eastAsia="es-EC"/>
        </w:rPr>
      </w:pPr>
    </w:p>
    <w:p w14:paraId="1EFD2321" w14:textId="70397470" w:rsidR="00462BBE" w:rsidRPr="00E82D92" w:rsidRDefault="00462BBE" w:rsidP="00B5747A">
      <w:pPr>
        <w:pStyle w:val="Cuadrculamedia2-nfasis11"/>
        <w:jc w:val="center"/>
        <w:rPr>
          <w:rFonts w:ascii="Times New Roman" w:hAnsi="Times New Roman"/>
          <w:b/>
          <w:lang w:val="es-EC" w:eastAsia="es-EC"/>
        </w:rPr>
      </w:pPr>
    </w:p>
    <w:p w14:paraId="6734E984" w14:textId="73EF5E77" w:rsidR="00462BBE" w:rsidRPr="00E82D92" w:rsidRDefault="00462BBE" w:rsidP="00B5747A">
      <w:pPr>
        <w:pStyle w:val="Cuadrculamedia2-nfasis11"/>
        <w:jc w:val="center"/>
        <w:rPr>
          <w:rFonts w:ascii="Times New Roman" w:hAnsi="Times New Roman"/>
          <w:b/>
          <w:lang w:val="es-EC" w:eastAsia="es-EC"/>
        </w:rPr>
      </w:pPr>
    </w:p>
    <w:p w14:paraId="4108028D" w14:textId="6B56B6DC" w:rsidR="00462BBE" w:rsidRPr="00E82D92" w:rsidRDefault="00462BBE" w:rsidP="00B5747A">
      <w:pPr>
        <w:pStyle w:val="Cuadrculamedia2-nfasis11"/>
        <w:jc w:val="center"/>
        <w:rPr>
          <w:rFonts w:ascii="Times New Roman" w:hAnsi="Times New Roman"/>
          <w:b/>
          <w:lang w:val="es-EC" w:eastAsia="es-EC"/>
        </w:rPr>
      </w:pPr>
    </w:p>
    <w:p w14:paraId="78B1F561" w14:textId="5E1F73F6" w:rsidR="00462BBE" w:rsidRPr="00E82D92" w:rsidRDefault="00462BBE" w:rsidP="00B5747A">
      <w:pPr>
        <w:pStyle w:val="Cuadrculamedia2-nfasis11"/>
        <w:jc w:val="center"/>
        <w:rPr>
          <w:rFonts w:ascii="Times New Roman" w:hAnsi="Times New Roman"/>
          <w:b/>
          <w:lang w:val="es-EC" w:eastAsia="es-EC"/>
        </w:rPr>
      </w:pPr>
    </w:p>
    <w:p w14:paraId="77B08998" w14:textId="4A9B7545" w:rsidR="00462BBE" w:rsidRPr="00E82D92" w:rsidRDefault="00462BBE" w:rsidP="00B5747A">
      <w:pPr>
        <w:pStyle w:val="Cuadrculamedia2-nfasis11"/>
        <w:jc w:val="center"/>
        <w:rPr>
          <w:rFonts w:ascii="Times New Roman" w:hAnsi="Times New Roman"/>
          <w:b/>
          <w:lang w:val="es-EC" w:eastAsia="es-EC"/>
        </w:rPr>
      </w:pPr>
    </w:p>
    <w:p w14:paraId="48EEA504" w14:textId="77777777" w:rsidR="00462BBE" w:rsidRPr="00E82D92" w:rsidRDefault="00462BBE" w:rsidP="00B5747A">
      <w:pPr>
        <w:pStyle w:val="Cuadrculamedia2-nfasis11"/>
        <w:jc w:val="center"/>
        <w:rPr>
          <w:rFonts w:ascii="Times New Roman" w:hAnsi="Times New Roman"/>
          <w:b/>
          <w:lang w:val="es-EC" w:eastAsia="es-EC"/>
        </w:rPr>
      </w:pPr>
    </w:p>
    <w:p w14:paraId="6021B3AE" w14:textId="3A154309" w:rsidR="00D23914" w:rsidRPr="00E82D92" w:rsidRDefault="00D23914" w:rsidP="00B5747A">
      <w:pPr>
        <w:pStyle w:val="Cuadrculamedia2-nfasis11"/>
        <w:jc w:val="center"/>
        <w:rPr>
          <w:rFonts w:ascii="Times New Roman" w:hAnsi="Times New Roman"/>
          <w:b/>
          <w:lang w:val="es-EC" w:eastAsia="es-EC"/>
        </w:rPr>
      </w:pPr>
      <w:r w:rsidRPr="00E82D92">
        <w:rPr>
          <w:rFonts w:ascii="Times New Roman" w:hAnsi="Times New Roman"/>
          <w:b/>
        </w:rPr>
        <w:lastRenderedPageBreak/>
        <w:t>SECCIÓN II</w:t>
      </w:r>
    </w:p>
    <w:p w14:paraId="07F6F82D" w14:textId="77777777" w:rsidR="00D23914" w:rsidRPr="00E82D92" w:rsidRDefault="00D23914" w:rsidP="00B5747A">
      <w:pPr>
        <w:pStyle w:val="Default"/>
        <w:rPr>
          <w:rFonts w:ascii="Times New Roman" w:hAnsi="Times New Roman" w:cs="Times New Roman"/>
          <w:b/>
          <w:color w:val="auto"/>
          <w:sz w:val="22"/>
          <w:szCs w:val="22"/>
          <w:highlight w:val="yellow"/>
        </w:rPr>
      </w:pPr>
    </w:p>
    <w:p w14:paraId="289B8149" w14:textId="77777777" w:rsidR="00D23914" w:rsidRPr="00E82D92" w:rsidRDefault="00D23914"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t>CONDICIONES GENERALES Y PARTICULARES DEL PLIEGO</w:t>
      </w:r>
    </w:p>
    <w:p w14:paraId="70BB8411" w14:textId="77777777" w:rsidR="00D23914" w:rsidRPr="00E82D92" w:rsidRDefault="00D23914" w:rsidP="00B5747A">
      <w:pPr>
        <w:pStyle w:val="Default"/>
        <w:jc w:val="center"/>
        <w:rPr>
          <w:rFonts w:ascii="Times New Roman" w:hAnsi="Times New Roman" w:cs="Times New Roman"/>
          <w:b/>
          <w:color w:val="auto"/>
          <w:sz w:val="22"/>
          <w:szCs w:val="22"/>
        </w:rPr>
      </w:pPr>
    </w:p>
    <w:p w14:paraId="64C66301" w14:textId="77777777" w:rsidR="00D23914" w:rsidRPr="00E82D92" w:rsidRDefault="00D23914" w:rsidP="00B5747A">
      <w:pPr>
        <w:pStyle w:val="Default"/>
        <w:tabs>
          <w:tab w:val="center" w:pos="4252"/>
        </w:tabs>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2.1 ÁMBITO DE APLICACIÓN</w:t>
      </w:r>
      <w:r w:rsidRPr="00E82D92">
        <w:rPr>
          <w:rFonts w:ascii="Times New Roman" w:hAnsi="Times New Roman" w:cs="Times New Roman"/>
          <w:b/>
          <w:color w:val="auto"/>
          <w:sz w:val="22"/>
          <w:szCs w:val="22"/>
        </w:rPr>
        <w:tab/>
      </w:r>
    </w:p>
    <w:p w14:paraId="29D10DAF" w14:textId="77777777" w:rsidR="00D23914" w:rsidRPr="00E82D92" w:rsidRDefault="00D23914" w:rsidP="00B5747A">
      <w:pPr>
        <w:pStyle w:val="Default"/>
        <w:jc w:val="both"/>
        <w:rPr>
          <w:rFonts w:ascii="Times New Roman" w:hAnsi="Times New Roman" w:cs="Times New Roman"/>
          <w:color w:val="auto"/>
          <w:sz w:val="22"/>
          <w:szCs w:val="22"/>
        </w:rPr>
      </w:pPr>
    </w:p>
    <w:p w14:paraId="5406B0C4" w14:textId="77777777"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El presente procedimiento se rige por lo dispuesto en el artículo 3 del Reglamento General de la Ley Orgánica del Sistema Nacional de Contratación Pública que dispone “No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 </w:t>
      </w:r>
    </w:p>
    <w:p w14:paraId="1FB81FE7" w14:textId="77777777" w:rsidR="00D23914" w:rsidRPr="00E82D92" w:rsidRDefault="00D23914" w:rsidP="00B5747A">
      <w:pPr>
        <w:pStyle w:val="Default"/>
        <w:jc w:val="both"/>
        <w:rPr>
          <w:rFonts w:ascii="Times New Roman" w:hAnsi="Times New Roman" w:cs="Times New Roman"/>
          <w:color w:val="auto"/>
          <w:sz w:val="22"/>
          <w:szCs w:val="22"/>
        </w:rPr>
      </w:pPr>
    </w:p>
    <w:p w14:paraId="75ACAC71" w14:textId="23C8C329"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En consecuencia, sigue los siguientes propósitos: </w:t>
      </w:r>
    </w:p>
    <w:p w14:paraId="68A79BE3" w14:textId="77777777" w:rsidR="00B05DDA" w:rsidRPr="00E82D92" w:rsidRDefault="00B05DDA" w:rsidP="00B5747A">
      <w:pPr>
        <w:widowControl/>
        <w:adjustRightInd w:val="0"/>
        <w:rPr>
          <w:rFonts w:eastAsiaTheme="minorHAnsi"/>
          <w:color w:val="000000"/>
          <w:sz w:val="24"/>
          <w:szCs w:val="24"/>
          <w:lang w:val="es-MX"/>
        </w:rPr>
      </w:pPr>
    </w:p>
    <w:p w14:paraId="01144908" w14:textId="45CF9B54" w:rsidR="00B05DDA" w:rsidRPr="00E82D92" w:rsidRDefault="00B05DDA" w:rsidP="00B5747A">
      <w:pPr>
        <w:widowControl/>
        <w:adjustRightInd w:val="0"/>
        <w:spacing w:after="17"/>
        <w:jc w:val="both"/>
        <w:rPr>
          <w:rFonts w:eastAsiaTheme="minorHAnsi"/>
          <w:color w:val="000000"/>
          <w:lang w:val="es-MX"/>
        </w:rPr>
      </w:pPr>
      <w:r w:rsidRPr="00E82D92">
        <w:rPr>
          <w:rFonts w:eastAsiaTheme="minorHAnsi"/>
          <w:color w:val="000000"/>
          <w:lang w:val="es-MX"/>
        </w:rPr>
        <w:t>1. Tener ofertas de proveedores en el extranjero que tengan capacidad de proveer al Cuerpo de Bomberos de Baños de Agua Santa, provincia de Tungurahua-Ecuador, de</w:t>
      </w:r>
      <w:r w:rsidR="00065C20" w:rsidRPr="00E82D92">
        <w:rPr>
          <w:rFonts w:eastAsiaTheme="minorHAnsi"/>
          <w:color w:val="000000"/>
          <w:lang w:val="es-MX"/>
        </w:rPr>
        <w:t xml:space="preserve"> </w:t>
      </w:r>
      <w:r w:rsidRPr="00E82D92">
        <w:rPr>
          <w:rFonts w:eastAsiaTheme="minorHAnsi"/>
          <w:color w:val="000000"/>
          <w:lang w:val="es-MX"/>
        </w:rPr>
        <w:t>l</w:t>
      </w:r>
      <w:r w:rsidR="00065C20" w:rsidRPr="00E82D92">
        <w:rPr>
          <w:rFonts w:eastAsiaTheme="minorHAnsi"/>
          <w:color w:val="000000"/>
          <w:lang w:val="es-MX"/>
        </w:rPr>
        <w:t>os</w:t>
      </w:r>
      <w:r w:rsidRPr="00E82D92">
        <w:rPr>
          <w:rFonts w:eastAsiaTheme="minorHAnsi"/>
          <w:color w:val="000000"/>
          <w:lang w:val="es-MX"/>
        </w:rPr>
        <w:t xml:space="preserve"> bien</w:t>
      </w:r>
      <w:r w:rsidR="00065C20" w:rsidRPr="00E82D92">
        <w:rPr>
          <w:rFonts w:eastAsiaTheme="minorHAnsi"/>
          <w:color w:val="000000"/>
          <w:lang w:val="es-MX"/>
        </w:rPr>
        <w:t>es</w:t>
      </w:r>
      <w:r w:rsidRPr="00E82D92">
        <w:rPr>
          <w:rFonts w:eastAsiaTheme="minorHAnsi"/>
          <w:color w:val="000000"/>
          <w:lang w:val="es-MX"/>
        </w:rPr>
        <w:t xml:space="preserve"> objeto de contrato, según las especificaciones técnicas previstas en este pliego. </w:t>
      </w:r>
    </w:p>
    <w:p w14:paraId="02426B29" w14:textId="5B30E52C" w:rsidR="00B05DDA" w:rsidRPr="00E82D92" w:rsidRDefault="00B05DDA" w:rsidP="00B5747A">
      <w:pPr>
        <w:widowControl/>
        <w:adjustRightInd w:val="0"/>
        <w:spacing w:after="17"/>
        <w:jc w:val="both"/>
        <w:rPr>
          <w:rFonts w:eastAsiaTheme="minorHAnsi"/>
          <w:color w:val="000000"/>
          <w:lang w:val="es-MX"/>
        </w:rPr>
      </w:pPr>
      <w:r w:rsidRPr="00E82D92">
        <w:rPr>
          <w:rFonts w:eastAsiaTheme="minorHAnsi"/>
          <w:color w:val="000000"/>
          <w:lang w:val="es-MX"/>
        </w:rPr>
        <w:t xml:space="preserve">2. Realizar un procedimiento de selección competitivo para las adquisiciones en el extranjero; y, aplicando los principios de calidad, vigencia tecnológica, oportunidad, concurrencia, transparencia y publicidad, </w:t>
      </w:r>
      <w:r w:rsidR="00634164" w:rsidRPr="00E82D92">
        <w:rPr>
          <w:rFonts w:eastAsiaTheme="minorHAnsi"/>
          <w:color w:val="000000"/>
          <w:lang w:val="es-MX"/>
        </w:rPr>
        <w:t>determinados</w:t>
      </w:r>
      <w:r w:rsidRPr="00E82D92">
        <w:rPr>
          <w:rFonts w:eastAsiaTheme="minorHAnsi"/>
          <w:color w:val="000000"/>
          <w:lang w:val="es-MX"/>
        </w:rPr>
        <w:t xml:space="preserve"> en el artículo 4 de la L</w:t>
      </w:r>
      <w:r w:rsidR="00634164" w:rsidRPr="00E82D92">
        <w:rPr>
          <w:rFonts w:eastAsiaTheme="minorHAnsi"/>
          <w:color w:val="000000"/>
          <w:lang w:val="es-MX"/>
        </w:rPr>
        <w:t>ey Orgánica del Sistema Nacional de Contratación Pública-L</w:t>
      </w:r>
      <w:r w:rsidRPr="00E82D92">
        <w:rPr>
          <w:rFonts w:eastAsiaTheme="minorHAnsi"/>
          <w:color w:val="000000"/>
          <w:lang w:val="es-MX"/>
        </w:rPr>
        <w:t xml:space="preserve">OSNCP. </w:t>
      </w:r>
    </w:p>
    <w:p w14:paraId="4915C0AA" w14:textId="77777777" w:rsidR="00B05DDA" w:rsidRPr="00E82D92" w:rsidRDefault="00B05DDA" w:rsidP="00B5747A">
      <w:pPr>
        <w:widowControl/>
        <w:adjustRightInd w:val="0"/>
        <w:spacing w:after="17"/>
        <w:jc w:val="both"/>
        <w:rPr>
          <w:rFonts w:eastAsiaTheme="minorHAnsi"/>
          <w:color w:val="000000"/>
          <w:lang w:val="es-MX"/>
        </w:rPr>
      </w:pPr>
      <w:r w:rsidRPr="00E82D92">
        <w:rPr>
          <w:rFonts w:eastAsiaTheme="minorHAnsi"/>
          <w:color w:val="000000"/>
          <w:lang w:val="es-MX"/>
        </w:rPr>
        <w:t xml:space="preserve">3. Brindar seguridad de los procedimientos previstos en el artículo 3 del RGLOSNCP, incluyendo la gestión de las autorizaciones de importación otorgada por el Servicio Nacional de Contratación Pública del Ecuador. </w:t>
      </w:r>
    </w:p>
    <w:p w14:paraId="628D04A5" w14:textId="77777777" w:rsidR="00B05DDA" w:rsidRPr="00E82D92" w:rsidRDefault="00B05DDA" w:rsidP="00B5747A">
      <w:pPr>
        <w:widowControl/>
        <w:adjustRightInd w:val="0"/>
        <w:spacing w:after="17"/>
        <w:jc w:val="both"/>
        <w:rPr>
          <w:rFonts w:eastAsiaTheme="minorHAnsi"/>
          <w:color w:val="000000"/>
          <w:lang w:val="es-MX"/>
        </w:rPr>
      </w:pPr>
      <w:r w:rsidRPr="00E82D92">
        <w:rPr>
          <w:rFonts w:eastAsiaTheme="minorHAnsi"/>
          <w:color w:val="000000"/>
          <w:lang w:val="es-MX"/>
        </w:rPr>
        <w:t xml:space="preserve">4. Determinación del país de origen o procedencia. </w:t>
      </w:r>
    </w:p>
    <w:p w14:paraId="56F81916" w14:textId="77777777" w:rsidR="00B05DDA" w:rsidRPr="00E82D92" w:rsidRDefault="00B05DDA" w:rsidP="00B5747A">
      <w:pPr>
        <w:widowControl/>
        <w:adjustRightInd w:val="0"/>
        <w:spacing w:after="17"/>
        <w:jc w:val="both"/>
        <w:rPr>
          <w:rFonts w:eastAsiaTheme="minorHAnsi"/>
          <w:color w:val="000000"/>
          <w:lang w:val="es-MX"/>
        </w:rPr>
      </w:pPr>
      <w:r w:rsidRPr="00E82D92">
        <w:rPr>
          <w:rFonts w:eastAsiaTheme="minorHAnsi"/>
          <w:color w:val="000000"/>
          <w:lang w:val="es-MX"/>
        </w:rPr>
        <w:t xml:space="preserve">5. Historial aduanero en el caso que corresponda. </w:t>
      </w:r>
    </w:p>
    <w:p w14:paraId="06E75775" w14:textId="29A6E0D8" w:rsidR="00B05DDA" w:rsidRPr="00E82D92" w:rsidRDefault="00B05DDA" w:rsidP="00B5747A">
      <w:pPr>
        <w:widowControl/>
        <w:adjustRightInd w:val="0"/>
        <w:jc w:val="both"/>
        <w:rPr>
          <w:rFonts w:eastAsiaTheme="minorHAnsi"/>
          <w:color w:val="000000"/>
          <w:lang w:val="es-MX"/>
        </w:rPr>
      </w:pPr>
      <w:r w:rsidRPr="00E82D92">
        <w:rPr>
          <w:rFonts w:eastAsiaTheme="minorHAnsi"/>
          <w:color w:val="000000"/>
          <w:lang w:val="es-MX"/>
        </w:rPr>
        <w:t xml:space="preserve">6. Determinar si el país de producción se encuentra dentro de la subregión andina y/o países con los cuales se mantenga acuerdos comerciales, de conformidad con lo establecido en </w:t>
      </w:r>
      <w:r w:rsidR="00DE5214" w:rsidRPr="00E82D92">
        <w:rPr>
          <w:rFonts w:eastAsiaTheme="minorHAnsi"/>
          <w:color w:val="000000"/>
          <w:lang w:val="es-MX"/>
        </w:rPr>
        <w:t xml:space="preserve">los </w:t>
      </w:r>
      <w:r w:rsidRPr="00E82D92">
        <w:rPr>
          <w:rFonts w:eastAsiaTheme="minorHAnsi"/>
          <w:color w:val="000000"/>
          <w:lang w:val="es-MX"/>
        </w:rPr>
        <w:t>artículo</w:t>
      </w:r>
      <w:r w:rsidR="00DE5214" w:rsidRPr="00E82D92">
        <w:rPr>
          <w:rFonts w:eastAsiaTheme="minorHAnsi"/>
          <w:color w:val="000000"/>
          <w:lang w:val="es-MX"/>
        </w:rPr>
        <w:t>s 3,</w:t>
      </w:r>
      <w:r w:rsidR="006364E5" w:rsidRPr="00E82D92">
        <w:rPr>
          <w:rFonts w:eastAsiaTheme="minorHAnsi"/>
          <w:color w:val="000000"/>
          <w:lang w:val="es-MX"/>
        </w:rPr>
        <w:t xml:space="preserve"> 4 </w:t>
      </w:r>
      <w:r w:rsidR="00F46943" w:rsidRPr="00E82D92">
        <w:rPr>
          <w:rFonts w:eastAsiaTheme="minorHAnsi"/>
          <w:color w:val="000000"/>
          <w:lang w:val="es-MX"/>
        </w:rPr>
        <w:t>y 5 del Reglamento General a la Ley Orgánica del Sistema Nacional de Contratación Pública</w:t>
      </w:r>
      <w:r w:rsidRPr="00E82D92">
        <w:rPr>
          <w:rFonts w:eastAsiaTheme="minorHAnsi"/>
          <w:color w:val="000000"/>
          <w:lang w:val="es-MX"/>
        </w:rPr>
        <w:t>. (En caso de aplicar)</w:t>
      </w:r>
      <w:r w:rsidR="00D56043" w:rsidRPr="00E82D92">
        <w:rPr>
          <w:rFonts w:eastAsiaTheme="minorHAnsi"/>
          <w:color w:val="000000"/>
          <w:lang w:val="es-MX"/>
        </w:rPr>
        <w:t>.</w:t>
      </w:r>
    </w:p>
    <w:p w14:paraId="10127349" w14:textId="77777777" w:rsidR="00D23914" w:rsidRPr="00E82D92" w:rsidRDefault="00D23914" w:rsidP="00B5747A">
      <w:pPr>
        <w:pStyle w:val="Default"/>
        <w:jc w:val="both"/>
        <w:rPr>
          <w:rFonts w:ascii="Times New Roman" w:hAnsi="Times New Roman" w:cs="Times New Roman"/>
          <w:color w:val="auto"/>
          <w:sz w:val="22"/>
          <w:szCs w:val="22"/>
        </w:rPr>
      </w:pPr>
    </w:p>
    <w:p w14:paraId="44FEA092" w14:textId="78D259E7" w:rsidR="0063416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 xml:space="preserve">2.2 </w:t>
      </w:r>
      <w:r w:rsidR="00634164" w:rsidRPr="00E82D92">
        <w:rPr>
          <w:rFonts w:ascii="Times New Roman" w:hAnsi="Times New Roman" w:cs="Times New Roman"/>
          <w:b/>
          <w:color w:val="auto"/>
          <w:sz w:val="22"/>
          <w:szCs w:val="22"/>
        </w:rPr>
        <w:t>PROCEDIMIENTO DE ADQUISICION</w:t>
      </w:r>
      <w:r w:rsidR="00950771" w:rsidRPr="00E82D92">
        <w:rPr>
          <w:rFonts w:ascii="Times New Roman" w:hAnsi="Times New Roman" w:cs="Times New Roman"/>
          <w:b/>
          <w:color w:val="auto"/>
          <w:sz w:val="22"/>
          <w:szCs w:val="22"/>
        </w:rPr>
        <w:t xml:space="preserve"> DE LOS BIENES:</w:t>
      </w:r>
    </w:p>
    <w:p w14:paraId="77CADC4D" w14:textId="77777777" w:rsidR="00634164" w:rsidRPr="00E82D92" w:rsidRDefault="00634164" w:rsidP="00B5747A">
      <w:pPr>
        <w:pStyle w:val="Default"/>
        <w:jc w:val="both"/>
        <w:rPr>
          <w:rFonts w:ascii="Times New Roman" w:hAnsi="Times New Roman" w:cs="Times New Roman"/>
          <w:b/>
          <w:color w:val="auto"/>
          <w:sz w:val="22"/>
          <w:szCs w:val="22"/>
        </w:rPr>
      </w:pPr>
    </w:p>
    <w:p w14:paraId="3C725EA6" w14:textId="0EDEBD4D"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El procedimiento a seguir se</w:t>
      </w:r>
      <w:r w:rsidR="00950771" w:rsidRPr="00E82D92">
        <w:rPr>
          <w:rFonts w:ascii="Times New Roman" w:hAnsi="Times New Roman" w:cs="Times New Roman"/>
          <w:color w:val="auto"/>
          <w:sz w:val="22"/>
          <w:szCs w:val="22"/>
        </w:rPr>
        <w:t xml:space="preserve">rá el </w:t>
      </w:r>
      <w:r w:rsidRPr="00E82D92">
        <w:rPr>
          <w:rFonts w:ascii="Times New Roman" w:hAnsi="Times New Roman" w:cs="Times New Roman"/>
          <w:color w:val="auto"/>
          <w:sz w:val="22"/>
          <w:szCs w:val="22"/>
        </w:rPr>
        <w:t>siguiente:</w:t>
      </w:r>
    </w:p>
    <w:p w14:paraId="0AA5D6B5" w14:textId="77777777" w:rsidR="00634164" w:rsidRPr="00E82D92" w:rsidRDefault="00634164" w:rsidP="00B5747A">
      <w:pPr>
        <w:pStyle w:val="Default"/>
        <w:jc w:val="both"/>
        <w:rPr>
          <w:rFonts w:ascii="Times New Roman" w:hAnsi="Times New Roman" w:cs="Times New Roman"/>
          <w:color w:val="auto"/>
          <w:sz w:val="22"/>
          <w:szCs w:val="2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378"/>
      </w:tblGrid>
      <w:tr w:rsidR="00634164" w:rsidRPr="00E82D92" w14:paraId="7D770AC5" w14:textId="77777777" w:rsidTr="00B37317">
        <w:tc>
          <w:tcPr>
            <w:tcW w:w="2014" w:type="dxa"/>
          </w:tcPr>
          <w:p w14:paraId="172A8D69" w14:textId="77777777" w:rsidR="00634164" w:rsidRPr="00E82D92" w:rsidRDefault="00634164" w:rsidP="00B5747A">
            <w:pPr>
              <w:jc w:val="center"/>
              <w:rPr>
                <w:b/>
              </w:rPr>
            </w:pPr>
            <w:r w:rsidRPr="00E82D92">
              <w:rPr>
                <w:b/>
              </w:rPr>
              <w:t>ETAPA</w:t>
            </w:r>
          </w:p>
        </w:tc>
        <w:tc>
          <w:tcPr>
            <w:tcW w:w="6378" w:type="dxa"/>
          </w:tcPr>
          <w:p w14:paraId="567FBCB3" w14:textId="77777777" w:rsidR="00634164" w:rsidRPr="00E82D92" w:rsidRDefault="00634164" w:rsidP="00B5747A">
            <w:pPr>
              <w:jc w:val="center"/>
              <w:rPr>
                <w:b/>
              </w:rPr>
            </w:pPr>
            <w:r w:rsidRPr="00E82D92">
              <w:rPr>
                <w:b/>
              </w:rPr>
              <w:t>DIRECTRIZ A SEGUIR EN CADA ETAPA</w:t>
            </w:r>
          </w:p>
        </w:tc>
      </w:tr>
      <w:tr w:rsidR="00634164" w:rsidRPr="00E82D92" w14:paraId="57294844" w14:textId="77777777" w:rsidTr="00B37317">
        <w:tc>
          <w:tcPr>
            <w:tcW w:w="2014" w:type="dxa"/>
          </w:tcPr>
          <w:p w14:paraId="46095C5B" w14:textId="77777777" w:rsidR="000B3EAE" w:rsidRPr="00E82D92" w:rsidRDefault="000B3EAE" w:rsidP="00B5747A">
            <w:pPr>
              <w:pStyle w:val="Default"/>
              <w:jc w:val="both"/>
              <w:rPr>
                <w:rFonts w:ascii="Times New Roman" w:hAnsi="Times New Roman" w:cs="Times New Roman"/>
                <w:b/>
                <w:color w:val="auto"/>
                <w:sz w:val="22"/>
                <w:szCs w:val="22"/>
              </w:rPr>
            </w:pPr>
          </w:p>
          <w:p w14:paraId="5AE52F69" w14:textId="308A55C6" w:rsidR="00634164" w:rsidRPr="00E82D92" w:rsidRDefault="0063416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1. Convocatoria</w:t>
            </w:r>
          </w:p>
        </w:tc>
        <w:tc>
          <w:tcPr>
            <w:tcW w:w="6378" w:type="dxa"/>
          </w:tcPr>
          <w:p w14:paraId="2558B520" w14:textId="2CB4D41A" w:rsidR="00D05067" w:rsidRPr="00E82D92" w:rsidRDefault="00634164" w:rsidP="00B5747A">
            <w:pPr>
              <w:adjustRightInd w:val="0"/>
              <w:jc w:val="both"/>
            </w:pPr>
            <w:r w:rsidRPr="00E82D92">
              <w:t xml:space="preserve">El Cuerpo de Bomberos de Baños de Agua Santa publicará la convocatoria prevista en la sección I de este pliego dentro del portal de Compras Públicas www.compraspublicas.gob.ec, en la página web del Cuerpo de Bomberos de Baños de Agua Santa, </w:t>
            </w:r>
            <w:hyperlink r:id="rId10" w:history="1">
              <w:r w:rsidR="00F8636B" w:rsidRPr="00E82D92">
                <w:rPr>
                  <w:rStyle w:val="Hipervnculo"/>
                  <w:lang w:val="es-EC"/>
                </w:rPr>
                <w:t>compraspublicas@bomberosbaniosdeaguasanta.gob.ec</w:t>
              </w:r>
            </w:hyperlink>
            <w:r w:rsidR="00F8636B" w:rsidRPr="00E82D92">
              <w:rPr>
                <w:lang w:val="es-EC"/>
              </w:rPr>
              <w:t xml:space="preserve"> </w:t>
            </w:r>
            <w:r w:rsidRPr="00E82D92">
              <w:t>y en medios internacionales según lo determinado en el artículo 3</w:t>
            </w:r>
            <w:r w:rsidR="00DE5214" w:rsidRPr="00E82D92">
              <w:t>, 4</w:t>
            </w:r>
            <w:r w:rsidRPr="00E82D92">
              <w:t xml:space="preserve"> </w:t>
            </w:r>
            <w:r w:rsidR="00DE5214" w:rsidRPr="00E82D92">
              <w:t xml:space="preserve">y 5 </w:t>
            </w:r>
            <w:r w:rsidRPr="00E82D92">
              <w:t>del Reglamento General de la Ley Orgánica del Sistema Nacional de Contratación Pública.</w:t>
            </w:r>
          </w:p>
        </w:tc>
      </w:tr>
      <w:tr w:rsidR="00634164" w:rsidRPr="00E82D92" w14:paraId="58D5F8E1" w14:textId="77777777" w:rsidTr="00B37317">
        <w:tc>
          <w:tcPr>
            <w:tcW w:w="2014" w:type="dxa"/>
          </w:tcPr>
          <w:p w14:paraId="69D52FBF" w14:textId="77777777" w:rsidR="000B3EAE" w:rsidRPr="00E82D92" w:rsidRDefault="000B3EAE" w:rsidP="00B5747A">
            <w:pPr>
              <w:pStyle w:val="Default"/>
              <w:jc w:val="both"/>
              <w:rPr>
                <w:rFonts w:ascii="Times New Roman" w:hAnsi="Times New Roman" w:cs="Times New Roman"/>
                <w:b/>
                <w:color w:val="auto"/>
                <w:sz w:val="22"/>
                <w:szCs w:val="22"/>
              </w:rPr>
            </w:pPr>
          </w:p>
          <w:p w14:paraId="65C64905" w14:textId="7028D736" w:rsidR="00634164" w:rsidRPr="00E82D92" w:rsidRDefault="0063416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 xml:space="preserve">2. Etapa de Preguntas, </w:t>
            </w:r>
            <w:r w:rsidRPr="00E82D92">
              <w:rPr>
                <w:rFonts w:ascii="Times New Roman" w:hAnsi="Times New Roman" w:cs="Times New Roman"/>
                <w:b/>
                <w:color w:val="auto"/>
                <w:sz w:val="22"/>
                <w:szCs w:val="22"/>
              </w:rPr>
              <w:lastRenderedPageBreak/>
              <w:t>Respuestas y Aclaraciones</w:t>
            </w:r>
          </w:p>
        </w:tc>
        <w:tc>
          <w:tcPr>
            <w:tcW w:w="6378" w:type="dxa"/>
          </w:tcPr>
          <w:p w14:paraId="02EC2960" w14:textId="2F7B45C3" w:rsidR="00634164" w:rsidRPr="00E82D92" w:rsidRDefault="00634164" w:rsidP="00B5747A">
            <w:pPr>
              <w:pStyle w:val="Default"/>
              <w:jc w:val="both"/>
              <w:rPr>
                <w:rStyle w:val="Hipervnculo"/>
                <w:rFonts w:ascii="Times New Roman" w:hAnsi="Times New Roman" w:cs="Times New Roman"/>
              </w:rPr>
            </w:pPr>
            <w:r w:rsidRPr="00E82D92">
              <w:rPr>
                <w:rFonts w:ascii="Times New Roman" w:hAnsi="Times New Roman" w:cs="Times New Roman"/>
                <w:color w:val="auto"/>
                <w:sz w:val="22"/>
                <w:szCs w:val="22"/>
              </w:rPr>
              <w:lastRenderedPageBreak/>
              <w:t xml:space="preserve">Hasta el día señalado, de acuerdo al cronograma </w:t>
            </w:r>
            <w:r w:rsidR="003A7746" w:rsidRPr="00E82D92">
              <w:rPr>
                <w:rFonts w:ascii="Times New Roman" w:hAnsi="Times New Roman" w:cs="Times New Roman"/>
                <w:color w:val="auto"/>
                <w:sz w:val="22"/>
                <w:szCs w:val="22"/>
              </w:rPr>
              <w:t xml:space="preserve">establecido </w:t>
            </w:r>
            <w:r w:rsidRPr="00E82D92">
              <w:rPr>
                <w:rFonts w:ascii="Times New Roman" w:hAnsi="Times New Roman" w:cs="Times New Roman"/>
                <w:color w:val="auto"/>
                <w:sz w:val="22"/>
                <w:szCs w:val="22"/>
              </w:rPr>
              <w:t>en el pliego, los proveedores interesados est</w:t>
            </w:r>
            <w:r w:rsidR="003A7746" w:rsidRPr="00E82D92">
              <w:rPr>
                <w:rFonts w:ascii="Times New Roman" w:hAnsi="Times New Roman" w:cs="Times New Roman"/>
                <w:color w:val="auto"/>
                <w:sz w:val="22"/>
                <w:szCs w:val="22"/>
              </w:rPr>
              <w:t>ará</w:t>
            </w:r>
            <w:r w:rsidRPr="00E82D92">
              <w:rPr>
                <w:rFonts w:ascii="Times New Roman" w:hAnsi="Times New Roman" w:cs="Times New Roman"/>
                <w:color w:val="auto"/>
                <w:sz w:val="22"/>
                <w:szCs w:val="22"/>
              </w:rPr>
              <w:t xml:space="preserve">n en la capacidad de realizar preguntas y solicitar aclaraciones al pliego, a través del correo electrónico </w:t>
            </w:r>
            <w:hyperlink r:id="rId11" w:history="1">
              <w:r w:rsidR="00F8636B" w:rsidRPr="00E82D92">
                <w:rPr>
                  <w:rStyle w:val="Hipervnculo"/>
                  <w:rFonts w:ascii="Times New Roman" w:hAnsi="Times New Roman" w:cs="Times New Roman"/>
                  <w:sz w:val="22"/>
                  <w:szCs w:val="22"/>
                </w:rPr>
                <w:t>compraspublicas@bomberosbaniosdeaguasanta.gob.ec</w:t>
              </w:r>
            </w:hyperlink>
            <w:r w:rsidR="002001B1" w:rsidRPr="00E82D92">
              <w:rPr>
                <w:rStyle w:val="Hipervnculo"/>
                <w:rFonts w:ascii="Times New Roman" w:hAnsi="Times New Roman" w:cs="Times New Roman"/>
                <w:sz w:val="22"/>
                <w:szCs w:val="22"/>
              </w:rPr>
              <w:t xml:space="preserve"> </w:t>
            </w:r>
            <w:r w:rsidR="002001B1" w:rsidRPr="00E82D92">
              <w:rPr>
                <w:rStyle w:val="Hipervnculo"/>
                <w:rFonts w:ascii="Times New Roman" w:hAnsi="Times New Roman" w:cs="Times New Roman"/>
              </w:rPr>
              <w:t>.</w:t>
            </w:r>
          </w:p>
          <w:p w14:paraId="3487CD26" w14:textId="3039B2BA" w:rsidR="00D05067" w:rsidRPr="00E82D92" w:rsidRDefault="00065C20"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lastRenderedPageBreak/>
              <w:t xml:space="preserve">El </w:t>
            </w:r>
            <w:proofErr w:type="gramStart"/>
            <w:r w:rsidRPr="00E82D92">
              <w:rPr>
                <w:rFonts w:ascii="Times New Roman" w:hAnsi="Times New Roman" w:cs="Times New Roman"/>
                <w:color w:val="auto"/>
                <w:sz w:val="22"/>
                <w:szCs w:val="22"/>
              </w:rPr>
              <w:t>Delegado</w:t>
            </w:r>
            <w:proofErr w:type="gramEnd"/>
            <w:r w:rsidRPr="00E82D92">
              <w:rPr>
                <w:rFonts w:ascii="Times New Roman" w:hAnsi="Times New Roman" w:cs="Times New Roman"/>
                <w:color w:val="auto"/>
                <w:sz w:val="22"/>
                <w:szCs w:val="22"/>
              </w:rPr>
              <w:t xml:space="preserve"> designado por la Máxima Autoridad del CBB, </w:t>
            </w:r>
            <w:r w:rsidR="00634164" w:rsidRPr="00E82D92">
              <w:rPr>
                <w:rFonts w:ascii="Times New Roman" w:hAnsi="Times New Roman" w:cs="Times New Roman"/>
                <w:color w:val="auto"/>
                <w:sz w:val="22"/>
                <w:szCs w:val="22"/>
              </w:rPr>
              <w:t xml:space="preserve">será </w:t>
            </w:r>
            <w:r w:rsidRPr="00E82D92">
              <w:rPr>
                <w:rFonts w:ascii="Times New Roman" w:hAnsi="Times New Roman" w:cs="Times New Roman"/>
                <w:color w:val="auto"/>
                <w:sz w:val="22"/>
                <w:szCs w:val="22"/>
              </w:rPr>
              <w:t xml:space="preserve">el </w:t>
            </w:r>
            <w:r w:rsidR="00634164" w:rsidRPr="00E82D92">
              <w:rPr>
                <w:rFonts w:ascii="Times New Roman" w:hAnsi="Times New Roman" w:cs="Times New Roman"/>
                <w:color w:val="auto"/>
                <w:sz w:val="22"/>
                <w:szCs w:val="22"/>
              </w:rPr>
              <w:t>encargad</w:t>
            </w:r>
            <w:r w:rsidRPr="00E82D92">
              <w:rPr>
                <w:rFonts w:ascii="Times New Roman" w:hAnsi="Times New Roman" w:cs="Times New Roman"/>
                <w:color w:val="auto"/>
                <w:sz w:val="22"/>
                <w:szCs w:val="22"/>
              </w:rPr>
              <w:t>o</w:t>
            </w:r>
            <w:r w:rsidR="00634164" w:rsidRPr="00E82D92">
              <w:rPr>
                <w:rFonts w:ascii="Times New Roman" w:hAnsi="Times New Roman" w:cs="Times New Roman"/>
                <w:color w:val="auto"/>
                <w:sz w:val="22"/>
                <w:szCs w:val="22"/>
              </w:rPr>
              <w:t xml:space="preserve"> de responder las preguntas y realizar las aclaraciones en el término que para el efecto se haya establecido en el cronograma, lo cual lo dejará sentado en el acta de preguntas, respuestas y aclaraciones que se publicará en la página web </w:t>
            </w:r>
            <w:r w:rsidR="00634164" w:rsidRPr="00E82D92">
              <w:rPr>
                <w:rFonts w:ascii="Times New Roman" w:hAnsi="Times New Roman" w:cs="Times New Roman"/>
                <w:b/>
                <w:bCs/>
                <w:color w:val="auto"/>
                <w:sz w:val="22"/>
                <w:szCs w:val="22"/>
              </w:rPr>
              <w:t>www.bomberosbaniosdeaguasanta.gob.ec</w:t>
            </w:r>
            <w:r w:rsidR="00634164" w:rsidRPr="00E82D92">
              <w:rPr>
                <w:rFonts w:ascii="Times New Roman" w:hAnsi="Times New Roman" w:cs="Times New Roman"/>
                <w:color w:val="auto"/>
                <w:sz w:val="22"/>
                <w:szCs w:val="22"/>
              </w:rPr>
              <w:t xml:space="preserve"> y en el portal de Compras Públicas </w:t>
            </w:r>
            <w:hyperlink r:id="rId12" w:history="1">
              <w:r w:rsidR="00D05067" w:rsidRPr="00E82D92">
                <w:rPr>
                  <w:rStyle w:val="Hipervnculo"/>
                  <w:rFonts w:ascii="Times New Roman" w:hAnsi="Times New Roman" w:cs="Times New Roman"/>
                  <w:sz w:val="22"/>
                  <w:szCs w:val="22"/>
                </w:rPr>
                <w:t>www.compraspublicas.gob.ec</w:t>
              </w:r>
            </w:hyperlink>
            <w:r w:rsidR="00634164" w:rsidRPr="00E82D92">
              <w:rPr>
                <w:rFonts w:ascii="Times New Roman" w:hAnsi="Times New Roman" w:cs="Times New Roman"/>
                <w:color w:val="auto"/>
                <w:sz w:val="22"/>
                <w:szCs w:val="22"/>
              </w:rPr>
              <w:t>.</w:t>
            </w:r>
          </w:p>
        </w:tc>
      </w:tr>
      <w:tr w:rsidR="00634164" w:rsidRPr="00E82D92" w14:paraId="5D4F4F63" w14:textId="77777777" w:rsidTr="00B37317">
        <w:tc>
          <w:tcPr>
            <w:tcW w:w="2014" w:type="dxa"/>
          </w:tcPr>
          <w:p w14:paraId="64805401" w14:textId="77777777" w:rsidR="00D05067" w:rsidRPr="00E82D92" w:rsidRDefault="00D05067" w:rsidP="00B5747A">
            <w:pPr>
              <w:pStyle w:val="Default"/>
              <w:jc w:val="both"/>
              <w:rPr>
                <w:rFonts w:ascii="Times New Roman" w:hAnsi="Times New Roman" w:cs="Times New Roman"/>
                <w:b/>
                <w:color w:val="auto"/>
                <w:sz w:val="22"/>
                <w:szCs w:val="22"/>
              </w:rPr>
            </w:pPr>
          </w:p>
          <w:p w14:paraId="23B9B3EB" w14:textId="29B37445" w:rsidR="00634164" w:rsidRPr="00E82D92" w:rsidRDefault="0063416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3. Apertura de Ofertas</w:t>
            </w:r>
          </w:p>
        </w:tc>
        <w:tc>
          <w:tcPr>
            <w:tcW w:w="6378" w:type="dxa"/>
          </w:tcPr>
          <w:p w14:paraId="1168677A" w14:textId="448A7FC9"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Una hora posterior de aquella fijada como límite para la presentación de las ofertas técnicas-e</w:t>
            </w:r>
            <w:r w:rsidR="00D56043" w:rsidRPr="00E82D92">
              <w:rPr>
                <w:rFonts w:ascii="Times New Roman" w:hAnsi="Times New Roman" w:cs="Times New Roman"/>
                <w:color w:val="auto"/>
                <w:sz w:val="22"/>
                <w:szCs w:val="22"/>
              </w:rPr>
              <w:t xml:space="preserve">conómicas, </w:t>
            </w:r>
            <w:r w:rsidRPr="00E82D92">
              <w:rPr>
                <w:rFonts w:ascii="Times New Roman" w:hAnsi="Times New Roman" w:cs="Times New Roman"/>
                <w:color w:val="auto"/>
                <w:sz w:val="22"/>
                <w:szCs w:val="22"/>
              </w:rPr>
              <w:t>se procederá a la apertura de las ofertas, lo cual, se dejará sentado en el acta de apertura de oferta</w:t>
            </w:r>
            <w:r w:rsidR="003A7746" w:rsidRPr="00E82D92">
              <w:rPr>
                <w:rFonts w:ascii="Times New Roman" w:hAnsi="Times New Roman" w:cs="Times New Roman"/>
                <w:color w:val="auto"/>
                <w:sz w:val="22"/>
                <w:szCs w:val="22"/>
              </w:rPr>
              <w:t>s (</w:t>
            </w:r>
            <w:r w:rsidRPr="00E82D92">
              <w:rPr>
                <w:rFonts w:ascii="Times New Roman" w:hAnsi="Times New Roman" w:cs="Times New Roman"/>
                <w:color w:val="auto"/>
                <w:sz w:val="22"/>
                <w:szCs w:val="22"/>
              </w:rPr>
              <w:t>técnica</w:t>
            </w:r>
            <w:r w:rsidR="003A7746" w:rsidRPr="00E82D92">
              <w:rPr>
                <w:rFonts w:ascii="Times New Roman" w:hAnsi="Times New Roman" w:cs="Times New Roman"/>
                <w:color w:val="auto"/>
                <w:sz w:val="22"/>
                <w:szCs w:val="22"/>
              </w:rPr>
              <w:t>s</w:t>
            </w:r>
            <w:r w:rsidRPr="00E82D92">
              <w:rPr>
                <w:rFonts w:ascii="Times New Roman" w:hAnsi="Times New Roman" w:cs="Times New Roman"/>
                <w:color w:val="auto"/>
                <w:sz w:val="22"/>
                <w:szCs w:val="22"/>
              </w:rPr>
              <w:t xml:space="preserve"> y económicas</w:t>
            </w:r>
            <w:r w:rsidR="003A7746" w:rsidRPr="00E82D92">
              <w:rPr>
                <w:rFonts w:ascii="Times New Roman" w:hAnsi="Times New Roman" w:cs="Times New Roman"/>
                <w:color w:val="auto"/>
                <w:sz w:val="22"/>
                <w:szCs w:val="22"/>
              </w:rPr>
              <w:t>)</w:t>
            </w:r>
            <w:r w:rsidRPr="00E82D92">
              <w:rPr>
                <w:rFonts w:ascii="Times New Roman" w:hAnsi="Times New Roman" w:cs="Times New Roman"/>
                <w:color w:val="auto"/>
                <w:sz w:val="22"/>
                <w:szCs w:val="22"/>
              </w:rPr>
              <w:t xml:space="preserve">, que se publicará en la página web </w:t>
            </w:r>
            <w:r w:rsidRPr="00E82D92">
              <w:rPr>
                <w:rFonts w:ascii="Times New Roman" w:hAnsi="Times New Roman" w:cs="Times New Roman"/>
                <w:b/>
                <w:bCs/>
                <w:color w:val="auto"/>
                <w:sz w:val="22"/>
                <w:szCs w:val="22"/>
              </w:rPr>
              <w:t>www.bomberosbaniosdeaguasanta.gob.ec</w:t>
            </w:r>
            <w:r w:rsidRPr="00E82D92">
              <w:rPr>
                <w:rFonts w:ascii="Times New Roman" w:hAnsi="Times New Roman" w:cs="Times New Roman"/>
                <w:color w:val="auto"/>
                <w:sz w:val="22"/>
                <w:szCs w:val="22"/>
              </w:rPr>
              <w:t xml:space="preserve"> y en el portal de Compras Públicas www.compraspublicas.gob.ec.</w:t>
            </w:r>
          </w:p>
          <w:p w14:paraId="6D566572" w14:textId="77777777" w:rsidR="00634164" w:rsidRPr="00E82D92" w:rsidRDefault="00634164" w:rsidP="00B5747A">
            <w:pPr>
              <w:pStyle w:val="Default"/>
              <w:jc w:val="both"/>
              <w:rPr>
                <w:rFonts w:ascii="Times New Roman" w:hAnsi="Times New Roman" w:cs="Times New Roman"/>
                <w:color w:val="auto"/>
                <w:sz w:val="22"/>
                <w:szCs w:val="22"/>
              </w:rPr>
            </w:pPr>
          </w:p>
          <w:p w14:paraId="65D06D03" w14:textId="54BB83C3"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El acta contendrá la siguiente información:</w:t>
            </w:r>
          </w:p>
          <w:p w14:paraId="38BAC122" w14:textId="77777777" w:rsidR="00D05067" w:rsidRPr="00E82D92" w:rsidRDefault="00D05067" w:rsidP="00B5747A">
            <w:pPr>
              <w:pStyle w:val="Default"/>
              <w:jc w:val="both"/>
              <w:rPr>
                <w:rFonts w:ascii="Times New Roman" w:hAnsi="Times New Roman" w:cs="Times New Roman"/>
                <w:color w:val="auto"/>
                <w:sz w:val="22"/>
                <w:szCs w:val="22"/>
              </w:rPr>
            </w:pPr>
          </w:p>
          <w:p w14:paraId="07F2F9F0"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a) Nombre de los oferentes;</w:t>
            </w:r>
          </w:p>
          <w:p w14:paraId="0F6B2A9B"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b) Valor de oferta económica; y,</w:t>
            </w:r>
          </w:p>
          <w:p w14:paraId="0292B446"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c) Fecha y hora de presentación de las ofertas a través de correo electrónico</w:t>
            </w:r>
            <w:r w:rsidR="00D56043" w:rsidRPr="00E82D92">
              <w:rPr>
                <w:rFonts w:ascii="Times New Roman" w:hAnsi="Times New Roman" w:cs="Times New Roman"/>
                <w:color w:val="auto"/>
                <w:sz w:val="22"/>
                <w:szCs w:val="22"/>
              </w:rPr>
              <w:t xml:space="preserve"> y/o físicas.</w:t>
            </w:r>
          </w:p>
          <w:p w14:paraId="1D4E3B8D" w14:textId="6F900167" w:rsidR="00D05067" w:rsidRPr="00E82D92" w:rsidRDefault="00D05067" w:rsidP="00B5747A">
            <w:pPr>
              <w:pStyle w:val="Default"/>
              <w:jc w:val="both"/>
              <w:rPr>
                <w:rFonts w:ascii="Times New Roman" w:hAnsi="Times New Roman" w:cs="Times New Roman"/>
                <w:color w:val="auto"/>
                <w:sz w:val="22"/>
                <w:szCs w:val="22"/>
              </w:rPr>
            </w:pPr>
          </w:p>
        </w:tc>
      </w:tr>
      <w:tr w:rsidR="00634164" w:rsidRPr="00E82D92" w14:paraId="4F28FFD0" w14:textId="77777777" w:rsidTr="00B37317">
        <w:tc>
          <w:tcPr>
            <w:tcW w:w="2014" w:type="dxa"/>
            <w:shd w:val="clear" w:color="auto" w:fill="auto"/>
          </w:tcPr>
          <w:p w14:paraId="50B8DFAD" w14:textId="77777777" w:rsidR="00D05067" w:rsidRPr="00E82D92" w:rsidRDefault="00D05067" w:rsidP="00B5747A">
            <w:pPr>
              <w:adjustRightInd w:val="0"/>
              <w:jc w:val="both"/>
              <w:rPr>
                <w:b/>
              </w:rPr>
            </w:pPr>
          </w:p>
          <w:p w14:paraId="46A56786" w14:textId="42A861B3" w:rsidR="00634164" w:rsidRPr="00E82D92" w:rsidRDefault="00634164" w:rsidP="00B5747A">
            <w:pPr>
              <w:adjustRightInd w:val="0"/>
              <w:jc w:val="both"/>
              <w:rPr>
                <w:b/>
              </w:rPr>
            </w:pPr>
            <w:r w:rsidRPr="00E82D92">
              <w:rPr>
                <w:b/>
              </w:rPr>
              <w:t>4. Etapa de Convalidación de Errores</w:t>
            </w:r>
          </w:p>
        </w:tc>
        <w:tc>
          <w:tcPr>
            <w:tcW w:w="6378" w:type="dxa"/>
            <w:shd w:val="clear" w:color="auto" w:fill="auto"/>
          </w:tcPr>
          <w:p w14:paraId="5281625C" w14:textId="2A239B82" w:rsidR="00634164" w:rsidRPr="00E82D92" w:rsidRDefault="00634164" w:rsidP="00B5747A">
            <w:pPr>
              <w:adjustRightInd w:val="0"/>
              <w:jc w:val="both"/>
            </w:pPr>
            <w:r w:rsidRPr="00E82D92">
              <w:t xml:space="preserve">Las ofertas, una vez presentadas no podrán modificarse, no obstante, si se presentaren errores de forma, podrán ser convalidados por el oferente a pedido de la entidad contratante, en el término señalado en el acta de convalidación, que se publicará en la página web </w:t>
            </w:r>
            <w:r w:rsidRPr="00E82D92">
              <w:rPr>
                <w:b/>
                <w:bCs/>
              </w:rPr>
              <w:t>www.bomberosbaniosdeaguasanta.gob.ec</w:t>
            </w:r>
            <w:r w:rsidRPr="00E82D92">
              <w:t xml:space="preserve"> y en el portal </w:t>
            </w:r>
            <w:r w:rsidR="00B935FF" w:rsidRPr="00E82D92">
              <w:t xml:space="preserve">institucional </w:t>
            </w:r>
            <w:r w:rsidRPr="00E82D92">
              <w:t xml:space="preserve">de Compras Públicas </w:t>
            </w:r>
            <w:hyperlink r:id="rId13" w:history="1">
              <w:r w:rsidRPr="00E82D92">
                <w:rPr>
                  <w:rStyle w:val="Hipervnculo"/>
                </w:rPr>
                <w:t>www.compraspublicas.gob.ec</w:t>
              </w:r>
            </w:hyperlink>
            <w:r w:rsidRPr="00E82D92">
              <w:t>.</w:t>
            </w:r>
          </w:p>
          <w:p w14:paraId="48A745BA" w14:textId="77777777" w:rsidR="00634164" w:rsidRPr="00E82D92" w:rsidRDefault="00634164" w:rsidP="00B5747A">
            <w:pPr>
              <w:adjustRightInd w:val="0"/>
              <w:jc w:val="both"/>
            </w:pPr>
          </w:p>
          <w:p w14:paraId="542AD666" w14:textId="77777777" w:rsidR="00634164" w:rsidRPr="00E82D92" w:rsidRDefault="00634164" w:rsidP="00B5747A">
            <w:pPr>
              <w:widowControl/>
              <w:adjustRightInd w:val="0"/>
              <w:jc w:val="both"/>
              <w:rPr>
                <w:rFonts w:eastAsiaTheme="minorHAnsi"/>
                <w:color w:val="000000"/>
                <w:lang w:val="es-MX"/>
              </w:rPr>
            </w:pPr>
            <w:r w:rsidRPr="00E82D92">
              <w:rPr>
                <w:rFonts w:eastAsiaTheme="minorHAnsi"/>
                <w:color w:val="000000"/>
                <w:lang w:val="es-MX"/>
              </w:rPr>
              <w:t xml:space="preserve">Dicho término se fijará a criterio de la entidad contratante, en relación al procedimiento de contratación y al nivel de complejidad y magnitud de la información requerida. El pedido de convalidación será notificado a todos los oferentes, a través del Portal COMPRASPÚBLICAS. </w:t>
            </w:r>
          </w:p>
          <w:p w14:paraId="0A6FDB21" w14:textId="77777777" w:rsidR="00634164" w:rsidRPr="00E82D92" w:rsidRDefault="00634164" w:rsidP="00B5747A">
            <w:pPr>
              <w:adjustRightInd w:val="0"/>
              <w:jc w:val="both"/>
            </w:pPr>
          </w:p>
          <w:p w14:paraId="00362CD3" w14:textId="77777777" w:rsidR="00634164" w:rsidRPr="00E82D92" w:rsidRDefault="00634164" w:rsidP="00B5747A">
            <w:pPr>
              <w:adjustRightInd w:val="0"/>
              <w:jc w:val="both"/>
              <w:rPr>
                <w:b/>
              </w:rPr>
            </w:pPr>
            <w:r w:rsidRPr="00E82D92">
              <w:rPr>
                <w:b/>
              </w:rPr>
              <w:t>Errores de forma o de naturaleza convalidable:</w:t>
            </w:r>
          </w:p>
          <w:p w14:paraId="39625818" w14:textId="77777777" w:rsidR="00634164" w:rsidRPr="00E82D92" w:rsidRDefault="00634164" w:rsidP="00B5747A">
            <w:pPr>
              <w:adjustRightInd w:val="0"/>
              <w:jc w:val="both"/>
              <w:rPr>
                <w:b/>
                <w:color w:val="FF0000"/>
              </w:rPr>
            </w:pPr>
          </w:p>
          <w:p w14:paraId="0CDA6877" w14:textId="77777777" w:rsidR="00634164" w:rsidRPr="00E82D92" w:rsidRDefault="00634164" w:rsidP="00B5747A">
            <w:pPr>
              <w:widowControl/>
              <w:adjustRightInd w:val="0"/>
              <w:jc w:val="both"/>
              <w:rPr>
                <w:rFonts w:eastAsiaTheme="minorHAnsi"/>
                <w:color w:val="000000"/>
                <w:lang w:val="es-MX"/>
              </w:rPr>
            </w:pPr>
            <w:r w:rsidRPr="00E82D92">
              <w:rPr>
                <w:rFonts w:eastAsiaTheme="minorHAnsi"/>
                <w:color w:val="000000"/>
                <w:lang w:val="es-MX"/>
              </w:rPr>
              <w:t xml:space="preserve">Se entenderán por errores de forma aquellos que no implican modificación alguna al contenido sustancial de la oferta, tales como errores tipográficos, certificación de documentos sobre su capacidad legal, técnica o económica; ilegibilidad de la información, contradicciones o discordancia que causen duda entre la información consignada por el participante en su oferta y la documentación con la que lo respalda. Se considerarán convalidables también todos los requisitos que constituyen la integridad de la oferta. </w:t>
            </w:r>
          </w:p>
          <w:p w14:paraId="31E653A1" w14:textId="77777777" w:rsidR="00634164" w:rsidRPr="00E82D92" w:rsidRDefault="00634164" w:rsidP="00B5747A">
            <w:pPr>
              <w:widowControl/>
              <w:adjustRightInd w:val="0"/>
              <w:jc w:val="both"/>
              <w:rPr>
                <w:rFonts w:eastAsiaTheme="minorHAnsi"/>
                <w:color w:val="000000"/>
                <w:lang w:val="es-MX"/>
              </w:rPr>
            </w:pPr>
          </w:p>
          <w:p w14:paraId="6C231C61" w14:textId="72613F27" w:rsidR="00634164" w:rsidRPr="00E82D92" w:rsidRDefault="00634164" w:rsidP="00B5747A">
            <w:pPr>
              <w:widowControl/>
              <w:adjustRightInd w:val="0"/>
              <w:jc w:val="both"/>
              <w:rPr>
                <w:rFonts w:eastAsiaTheme="minorHAnsi"/>
                <w:color w:val="000000"/>
                <w:lang w:val="es-MX"/>
              </w:rPr>
            </w:pPr>
            <w:r w:rsidRPr="00E82D92">
              <w:rPr>
                <w:rFonts w:eastAsiaTheme="minorHAnsi"/>
                <w:color w:val="000000"/>
                <w:lang w:val="es-MX"/>
              </w:rPr>
              <w:t xml:space="preserve">Así mismo, dentro del período de convalidación los oferentes podrán integrar a su oferta documentos adicionales que no impliquen modificación del objeto de la oferta, por lo tanto, podrán subsanar las omisiones sobre su capacidad legal, técnica o económica. </w:t>
            </w:r>
          </w:p>
          <w:p w14:paraId="17C0B262" w14:textId="77777777" w:rsidR="00D05067" w:rsidRPr="00E82D92" w:rsidRDefault="00D05067" w:rsidP="00B5747A">
            <w:pPr>
              <w:widowControl/>
              <w:adjustRightInd w:val="0"/>
              <w:jc w:val="both"/>
              <w:rPr>
                <w:rFonts w:eastAsiaTheme="minorHAnsi"/>
                <w:color w:val="000000"/>
                <w:lang w:val="es-MX"/>
              </w:rPr>
            </w:pPr>
          </w:p>
          <w:p w14:paraId="40896F0B" w14:textId="56880CC7" w:rsidR="00634164" w:rsidRPr="00E82D92" w:rsidRDefault="00634164" w:rsidP="00B5747A">
            <w:pPr>
              <w:adjustRightInd w:val="0"/>
              <w:jc w:val="both"/>
              <w:rPr>
                <w:rFonts w:eastAsiaTheme="minorHAnsi"/>
                <w:color w:val="000000"/>
                <w:lang w:val="es-MX"/>
              </w:rPr>
            </w:pPr>
            <w:r w:rsidRPr="00E82D92">
              <w:rPr>
                <w:rFonts w:eastAsiaTheme="minorHAnsi"/>
                <w:color w:val="000000"/>
                <w:lang w:val="es-MX"/>
              </w:rPr>
              <w:lastRenderedPageBreak/>
              <w:t>El Servicio Nacional de Contratación Pública desarrollará los casos específicos en que las ofertas pueden ser convalidadas, y todos los aspectos relacionados con la aplicación práctica de este artículo, bajo la óptica del principio in dubio pro administrado.</w:t>
            </w:r>
          </w:p>
          <w:p w14:paraId="3C5F0A75" w14:textId="77777777" w:rsidR="00D05067" w:rsidRPr="00E82D92" w:rsidRDefault="00D05067" w:rsidP="00B5747A">
            <w:pPr>
              <w:adjustRightInd w:val="0"/>
              <w:jc w:val="both"/>
              <w:rPr>
                <w:rFonts w:eastAsiaTheme="minorHAnsi"/>
                <w:color w:val="000000"/>
                <w:lang w:val="es-MX"/>
              </w:rPr>
            </w:pPr>
          </w:p>
          <w:p w14:paraId="0A73C9ED" w14:textId="77777777" w:rsidR="00634164" w:rsidRPr="00E82D92" w:rsidRDefault="00634164" w:rsidP="00B5747A">
            <w:pPr>
              <w:adjustRightInd w:val="0"/>
              <w:jc w:val="both"/>
              <w:rPr>
                <w:b/>
              </w:rPr>
            </w:pPr>
            <w:r w:rsidRPr="00E82D92">
              <w:rPr>
                <w:b/>
              </w:rPr>
              <w:t xml:space="preserve">Errores no subsanables: </w:t>
            </w:r>
          </w:p>
          <w:p w14:paraId="17164006" w14:textId="77777777" w:rsidR="00634164" w:rsidRPr="00E82D92" w:rsidRDefault="00634164" w:rsidP="00B5747A">
            <w:pPr>
              <w:adjustRightInd w:val="0"/>
              <w:jc w:val="both"/>
              <w:rPr>
                <w:b/>
              </w:rPr>
            </w:pPr>
          </w:p>
          <w:p w14:paraId="4BA2DF20" w14:textId="77777777" w:rsidR="00634164" w:rsidRPr="00E82D92" w:rsidRDefault="00634164" w:rsidP="00B5747A">
            <w:pPr>
              <w:adjustRightInd w:val="0"/>
              <w:jc w:val="both"/>
              <w:rPr>
                <w:bCs/>
              </w:rPr>
            </w:pPr>
            <w:r w:rsidRPr="00E82D92">
              <w:rPr>
                <w:bCs/>
              </w:rPr>
              <w:t>Son errores no convalidables los siguientes:</w:t>
            </w:r>
          </w:p>
          <w:p w14:paraId="4256AA43" w14:textId="77777777" w:rsidR="00634164" w:rsidRPr="00E82D92" w:rsidRDefault="00634164" w:rsidP="00B5747A">
            <w:pPr>
              <w:adjustRightInd w:val="0"/>
              <w:jc w:val="both"/>
              <w:rPr>
                <w:bCs/>
              </w:rPr>
            </w:pPr>
          </w:p>
          <w:p w14:paraId="11CEABCD" w14:textId="77777777" w:rsidR="00634164" w:rsidRPr="00E82D92" w:rsidRDefault="00634164" w:rsidP="00B5747A">
            <w:pPr>
              <w:pStyle w:val="Prrafodelista"/>
              <w:numPr>
                <w:ilvl w:val="0"/>
                <w:numId w:val="18"/>
              </w:numPr>
              <w:adjustRightInd w:val="0"/>
              <w:jc w:val="both"/>
              <w:rPr>
                <w:bCs/>
              </w:rPr>
            </w:pPr>
            <w:r w:rsidRPr="00E82D92">
              <w:rPr>
                <w:bCs/>
              </w:rPr>
              <w:t>Omisión de la firma en el formulario de la oferta;</w:t>
            </w:r>
          </w:p>
          <w:p w14:paraId="40A19AAF" w14:textId="77777777" w:rsidR="00634164" w:rsidRPr="00E82D92" w:rsidRDefault="00634164" w:rsidP="00B5747A">
            <w:pPr>
              <w:pStyle w:val="Prrafodelista"/>
              <w:numPr>
                <w:ilvl w:val="0"/>
                <w:numId w:val="18"/>
              </w:numPr>
              <w:adjustRightInd w:val="0"/>
              <w:jc w:val="both"/>
              <w:rPr>
                <w:bCs/>
              </w:rPr>
            </w:pPr>
            <w:r w:rsidRPr="00E82D92">
              <w:rPr>
                <w:bCs/>
              </w:rPr>
              <w:t xml:space="preserve">La alteración o modificación del contenido de la carta de presentación y compromiso o de cualquier otro número del formulario de la oferta, de tal manera que se pueda entender la existencia de una oferta condicional; </w:t>
            </w:r>
          </w:p>
          <w:p w14:paraId="12B802CB" w14:textId="77777777" w:rsidR="00634164" w:rsidRPr="00E82D92" w:rsidRDefault="00634164" w:rsidP="00B5747A">
            <w:pPr>
              <w:pStyle w:val="Prrafodelista"/>
              <w:widowControl/>
              <w:numPr>
                <w:ilvl w:val="0"/>
                <w:numId w:val="18"/>
              </w:numPr>
              <w:adjustRightInd w:val="0"/>
              <w:jc w:val="both"/>
              <w:rPr>
                <w:rFonts w:eastAsiaTheme="minorHAnsi"/>
                <w:color w:val="000000"/>
                <w:lang w:val="es-MX"/>
              </w:rPr>
            </w:pPr>
            <w:r w:rsidRPr="00E82D92">
              <w:rPr>
                <w:rFonts w:eastAsiaTheme="minorHAnsi"/>
                <w:color w:val="000000"/>
                <w:lang w:val="es-MX"/>
              </w:rPr>
              <w:t xml:space="preserve">La no presentación de cualquiera de los números del formulario de la oferta, conforme la condición y naturaleza jurídica del oferente; </w:t>
            </w:r>
          </w:p>
          <w:p w14:paraId="384FE9B5" w14:textId="77777777" w:rsidR="00634164" w:rsidRPr="00E82D92" w:rsidRDefault="00634164" w:rsidP="00B5747A">
            <w:pPr>
              <w:pStyle w:val="Prrafodelista"/>
              <w:widowControl/>
              <w:numPr>
                <w:ilvl w:val="0"/>
                <w:numId w:val="18"/>
              </w:numPr>
              <w:adjustRightInd w:val="0"/>
              <w:jc w:val="both"/>
              <w:rPr>
                <w:rFonts w:eastAsiaTheme="minorHAnsi"/>
                <w:color w:val="000000"/>
                <w:lang w:val="es-MX"/>
              </w:rPr>
            </w:pPr>
            <w:r w:rsidRPr="00E82D92">
              <w:rPr>
                <w:rFonts w:eastAsiaTheme="minorHAnsi"/>
                <w:color w:val="000000"/>
                <w:lang w:val="es-MX"/>
              </w:rPr>
              <w:t xml:space="preserve">La omisión o incumplimiento de cualquiera de los requisitos exigidos en el pliego. </w:t>
            </w:r>
          </w:p>
          <w:p w14:paraId="6CC594ED" w14:textId="77777777" w:rsidR="00634164" w:rsidRPr="00E82D92" w:rsidRDefault="00634164" w:rsidP="00B5747A">
            <w:pPr>
              <w:pStyle w:val="Prrafodelista"/>
              <w:widowControl/>
              <w:numPr>
                <w:ilvl w:val="0"/>
                <w:numId w:val="18"/>
              </w:numPr>
              <w:adjustRightInd w:val="0"/>
              <w:jc w:val="both"/>
              <w:rPr>
                <w:rFonts w:eastAsiaTheme="minorHAnsi"/>
                <w:color w:val="000000"/>
                <w:lang w:val="es-MX"/>
              </w:rPr>
            </w:pPr>
            <w:r w:rsidRPr="00E82D92">
              <w:rPr>
                <w:rFonts w:eastAsiaTheme="minorHAnsi"/>
                <w:color w:val="000000"/>
                <w:lang w:val="es-MX"/>
              </w:rPr>
              <w:t xml:space="preserve">Se considerará omisión la falta de documentación sobre un hecho, circunstancia o condición exigida en el pliego, siempre y cuando, no exista referencia documental en la oferta misma. </w:t>
            </w:r>
          </w:p>
          <w:p w14:paraId="72EF2F92" w14:textId="77777777" w:rsidR="00634164" w:rsidRPr="00E82D92" w:rsidRDefault="00634164" w:rsidP="00B5747A">
            <w:pPr>
              <w:pStyle w:val="Prrafodelista"/>
              <w:widowControl/>
              <w:numPr>
                <w:ilvl w:val="0"/>
                <w:numId w:val="18"/>
              </w:numPr>
              <w:adjustRightInd w:val="0"/>
              <w:jc w:val="both"/>
              <w:rPr>
                <w:rFonts w:eastAsiaTheme="minorHAnsi"/>
                <w:color w:val="000000"/>
                <w:lang w:val="es-MX"/>
              </w:rPr>
            </w:pPr>
            <w:r w:rsidRPr="00E82D92">
              <w:rPr>
                <w:rFonts w:eastAsiaTheme="minorHAnsi"/>
                <w:color w:val="000000"/>
                <w:lang w:val="es-MX"/>
              </w:rPr>
              <w:t xml:space="preserve">Se considera incumplimiento de requisito, cuando con la documentación que constituye la oferta no cumpla la exigencia de la entidad contratante, por tanto, no se solicitará convalidación de información o documentación presentada que incumpla con el pliego. </w:t>
            </w:r>
          </w:p>
          <w:p w14:paraId="5D00EE65" w14:textId="77777777" w:rsidR="00634164" w:rsidRPr="00E82D92" w:rsidRDefault="00634164" w:rsidP="00B5747A">
            <w:pPr>
              <w:widowControl/>
              <w:adjustRightInd w:val="0"/>
              <w:jc w:val="both"/>
              <w:rPr>
                <w:rFonts w:eastAsiaTheme="minorHAnsi"/>
                <w:color w:val="000000"/>
                <w:lang w:val="es-MX"/>
              </w:rPr>
            </w:pPr>
          </w:p>
          <w:p w14:paraId="07C68A5D" w14:textId="77777777" w:rsidR="00634164" w:rsidRPr="00E82D92" w:rsidRDefault="00634164" w:rsidP="00B5747A">
            <w:pPr>
              <w:widowControl/>
              <w:adjustRightInd w:val="0"/>
              <w:jc w:val="both"/>
              <w:rPr>
                <w:rFonts w:eastAsiaTheme="minorHAnsi"/>
                <w:color w:val="000000"/>
                <w:lang w:val="es-MX"/>
              </w:rPr>
            </w:pPr>
            <w:r w:rsidRPr="00E82D92">
              <w:rPr>
                <w:rFonts w:eastAsiaTheme="minorHAnsi"/>
                <w:color w:val="000000"/>
                <w:lang w:val="es-MX"/>
              </w:rPr>
              <w:t>La existencia de errores no convalidables constituirá causal para el rechazo de la oferta.</w:t>
            </w:r>
          </w:p>
          <w:p w14:paraId="66B6B3F3" w14:textId="77777777" w:rsidR="00634164" w:rsidRPr="00E82D92" w:rsidRDefault="00634164" w:rsidP="00B5747A">
            <w:pPr>
              <w:widowControl/>
              <w:adjustRightInd w:val="0"/>
              <w:jc w:val="both"/>
              <w:rPr>
                <w:rFonts w:eastAsiaTheme="minorHAnsi"/>
                <w:color w:val="000000"/>
                <w:lang w:val="es-MX"/>
              </w:rPr>
            </w:pPr>
          </w:p>
          <w:p w14:paraId="0A226AE4" w14:textId="77777777" w:rsidR="00634164" w:rsidRPr="00E82D92" w:rsidRDefault="00634164" w:rsidP="00B5747A">
            <w:pPr>
              <w:widowControl/>
              <w:adjustRightInd w:val="0"/>
              <w:rPr>
                <w:rFonts w:eastAsiaTheme="minorHAnsi"/>
                <w:b/>
                <w:bCs/>
                <w:color w:val="000000"/>
                <w:lang w:val="es-MX"/>
              </w:rPr>
            </w:pPr>
            <w:r w:rsidRPr="00E82D92">
              <w:rPr>
                <w:rFonts w:eastAsiaTheme="minorHAnsi"/>
                <w:b/>
                <w:bCs/>
                <w:color w:val="000000"/>
                <w:lang w:val="es-MX"/>
              </w:rPr>
              <w:t xml:space="preserve">Prohibición de </w:t>
            </w:r>
            <w:proofErr w:type="gramStart"/>
            <w:r w:rsidRPr="00E82D92">
              <w:rPr>
                <w:rFonts w:eastAsiaTheme="minorHAnsi"/>
                <w:b/>
                <w:bCs/>
                <w:color w:val="000000"/>
                <w:lang w:val="es-MX"/>
              </w:rPr>
              <w:t>convalidación.-</w:t>
            </w:r>
            <w:proofErr w:type="gramEnd"/>
            <w:r w:rsidRPr="00E82D92">
              <w:rPr>
                <w:rFonts w:eastAsiaTheme="minorHAnsi"/>
                <w:b/>
                <w:bCs/>
                <w:color w:val="000000"/>
                <w:lang w:val="es-MX"/>
              </w:rPr>
              <w:t xml:space="preserve"> </w:t>
            </w:r>
          </w:p>
          <w:p w14:paraId="656B58BC" w14:textId="77777777" w:rsidR="00634164" w:rsidRPr="00E82D92" w:rsidRDefault="00634164" w:rsidP="00B5747A">
            <w:pPr>
              <w:widowControl/>
              <w:adjustRightInd w:val="0"/>
              <w:rPr>
                <w:rFonts w:eastAsiaTheme="minorHAnsi"/>
                <w:color w:val="000000"/>
                <w:lang w:val="es-MX"/>
              </w:rPr>
            </w:pPr>
          </w:p>
          <w:p w14:paraId="62380F11" w14:textId="77777777" w:rsidR="00634164" w:rsidRPr="00E82D92" w:rsidRDefault="00634164" w:rsidP="00B5747A">
            <w:pPr>
              <w:widowControl/>
              <w:adjustRightInd w:val="0"/>
              <w:jc w:val="both"/>
              <w:rPr>
                <w:rFonts w:eastAsiaTheme="minorHAnsi"/>
                <w:color w:val="000000"/>
                <w:lang w:val="es-MX"/>
              </w:rPr>
            </w:pPr>
            <w:r w:rsidRPr="00E82D92">
              <w:rPr>
                <w:rFonts w:eastAsiaTheme="minorHAnsi"/>
                <w:color w:val="000000"/>
                <w:lang w:val="es-MX"/>
              </w:rPr>
              <w:t xml:space="preserve">Las entidades contratantes no podrán, durante la etapa de convalidación de errores requerir a los oferentes documentos o información que no se encuentre referenciada en la oferta o condiciones que no hubieran estado previstas en el pliego. </w:t>
            </w:r>
          </w:p>
          <w:p w14:paraId="1BA6F929" w14:textId="77777777" w:rsidR="00634164" w:rsidRPr="00E82D92" w:rsidRDefault="00634164" w:rsidP="00B5747A">
            <w:pPr>
              <w:widowControl/>
              <w:adjustRightInd w:val="0"/>
              <w:jc w:val="both"/>
              <w:rPr>
                <w:rFonts w:eastAsiaTheme="minorHAnsi"/>
                <w:color w:val="000000"/>
                <w:lang w:val="es-MX"/>
              </w:rPr>
            </w:pPr>
          </w:p>
          <w:p w14:paraId="0408581D" w14:textId="1C9EDC2F" w:rsidR="00634164" w:rsidRPr="00E82D92" w:rsidRDefault="00634164" w:rsidP="00D1074C">
            <w:pPr>
              <w:widowControl/>
              <w:adjustRightInd w:val="0"/>
              <w:jc w:val="both"/>
              <w:rPr>
                <w:rFonts w:eastAsiaTheme="minorHAnsi"/>
                <w:color w:val="000000"/>
                <w:lang w:val="es-MX"/>
              </w:rPr>
            </w:pPr>
            <w:r w:rsidRPr="00E82D92">
              <w:rPr>
                <w:rFonts w:eastAsiaTheme="minorHAnsi"/>
                <w:color w:val="000000"/>
                <w:lang w:val="es-MX"/>
              </w:rPr>
              <w:t xml:space="preserve">Tampoco podrán las entidades contratantes dentro de esta etapa, formular aclaraciones, modificaciones o nuevos requerimientos respecto de las condiciones establecidas en el pliego, ni sobre las capacidades técnicas, económicas o legales de los oferentes.  </w:t>
            </w:r>
          </w:p>
        </w:tc>
      </w:tr>
      <w:tr w:rsidR="00634164" w:rsidRPr="00E82D92" w14:paraId="2F6F8CD1" w14:textId="77777777" w:rsidTr="00B37317">
        <w:tc>
          <w:tcPr>
            <w:tcW w:w="2014" w:type="dxa"/>
            <w:shd w:val="clear" w:color="auto" w:fill="auto"/>
          </w:tcPr>
          <w:p w14:paraId="78E6D10C" w14:textId="77777777" w:rsidR="00D05067" w:rsidRPr="00E82D92" w:rsidRDefault="00D05067" w:rsidP="00B5747A">
            <w:pPr>
              <w:pStyle w:val="Default"/>
              <w:jc w:val="both"/>
              <w:rPr>
                <w:rFonts w:ascii="Times New Roman" w:hAnsi="Times New Roman" w:cs="Times New Roman"/>
                <w:b/>
                <w:color w:val="auto"/>
                <w:sz w:val="22"/>
                <w:szCs w:val="22"/>
              </w:rPr>
            </w:pPr>
          </w:p>
          <w:p w14:paraId="72EAC000" w14:textId="5F69CCE8" w:rsidR="00634164" w:rsidRPr="00E82D92" w:rsidRDefault="0063416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5. Calificación de las ofertas</w:t>
            </w:r>
          </w:p>
        </w:tc>
        <w:tc>
          <w:tcPr>
            <w:tcW w:w="6378" w:type="dxa"/>
            <w:shd w:val="clear" w:color="auto" w:fill="auto"/>
          </w:tcPr>
          <w:p w14:paraId="32D4C05A" w14:textId="5F271ECE" w:rsidR="00634164" w:rsidRPr="00E82D92" w:rsidRDefault="00634164" w:rsidP="00B5747A">
            <w:pPr>
              <w:adjustRightInd w:val="0"/>
              <w:jc w:val="both"/>
            </w:pPr>
            <w:r w:rsidRPr="00E82D92">
              <w:t>Las ofertas serán evaluadas y calificadas utilizando las siguientes metodologías:</w:t>
            </w:r>
          </w:p>
          <w:p w14:paraId="26E41C61" w14:textId="77777777" w:rsidR="00634164" w:rsidRPr="00E82D92" w:rsidRDefault="00634164" w:rsidP="00B5747A">
            <w:pPr>
              <w:adjustRightInd w:val="0"/>
              <w:jc w:val="both"/>
            </w:pPr>
          </w:p>
          <w:p w14:paraId="18218D5B" w14:textId="77777777" w:rsidR="00634164" w:rsidRPr="00E82D92" w:rsidRDefault="00634164" w:rsidP="00B5747A">
            <w:pPr>
              <w:widowControl/>
              <w:numPr>
                <w:ilvl w:val="0"/>
                <w:numId w:val="7"/>
              </w:numPr>
              <w:adjustRightInd w:val="0"/>
              <w:jc w:val="both"/>
            </w:pPr>
            <w:r w:rsidRPr="00E82D92">
              <w:t>Metodología “Cumple/No Cumple.</w:t>
            </w:r>
          </w:p>
          <w:p w14:paraId="5A38A6E9" w14:textId="77777777" w:rsidR="00634164" w:rsidRPr="00E82D92" w:rsidRDefault="00634164" w:rsidP="00B5747A">
            <w:pPr>
              <w:widowControl/>
              <w:numPr>
                <w:ilvl w:val="0"/>
                <w:numId w:val="7"/>
              </w:numPr>
              <w:adjustRightInd w:val="0"/>
              <w:jc w:val="both"/>
            </w:pPr>
            <w:r w:rsidRPr="00E82D92">
              <w:t>Metodología de "Evaluación por Puntaje".</w:t>
            </w:r>
          </w:p>
          <w:p w14:paraId="4A682417" w14:textId="77777777" w:rsidR="00634164" w:rsidRPr="00E82D92" w:rsidRDefault="00634164" w:rsidP="00B5747A">
            <w:pPr>
              <w:adjustRightInd w:val="0"/>
              <w:jc w:val="both"/>
            </w:pPr>
          </w:p>
          <w:p w14:paraId="183D7254" w14:textId="411DDA00" w:rsidR="00634164" w:rsidRPr="00E82D92" w:rsidRDefault="00634164" w:rsidP="00B5747A">
            <w:pPr>
              <w:adjustRightInd w:val="0"/>
              <w:jc w:val="both"/>
            </w:pPr>
            <w:r w:rsidRPr="00E82D92">
              <w:t>La evaluación y calificación de las ofertas quedará sentada en el acta de calificación, que se publicará en la página web</w:t>
            </w:r>
            <w:r w:rsidR="002D6F60" w:rsidRPr="00E82D92">
              <w:t xml:space="preserve"> </w:t>
            </w:r>
            <w:r w:rsidRPr="00E82D92">
              <w:rPr>
                <w:b/>
                <w:bCs/>
              </w:rPr>
              <w:lastRenderedPageBreak/>
              <w:t>www.bomberosbaniosdeaguasanta.gob.ec</w:t>
            </w:r>
            <w:r w:rsidRPr="00E82D92">
              <w:t xml:space="preserve"> y en el portal de Compras Públicas www.compraspublicas.gob.ec.; y, que contendrá la recomendación a la máxima autoridad de la adjudicación del contrato de selección a un determinado oferente, por alcanzar el mayor puntaje, debiendo señalar su país de origen.</w:t>
            </w:r>
          </w:p>
          <w:p w14:paraId="0857D08B" w14:textId="77777777" w:rsidR="00634164" w:rsidRPr="00E82D92" w:rsidRDefault="00634164" w:rsidP="00B5747A">
            <w:pPr>
              <w:adjustRightInd w:val="0"/>
              <w:jc w:val="both"/>
            </w:pPr>
          </w:p>
          <w:p w14:paraId="2BE817AC" w14:textId="04632847" w:rsidR="00634164" w:rsidRPr="00E82D92" w:rsidRDefault="00D05067" w:rsidP="00B5747A">
            <w:pPr>
              <w:adjustRightInd w:val="0"/>
              <w:jc w:val="both"/>
            </w:pPr>
            <w:r w:rsidRPr="00E82D92">
              <w:t xml:space="preserve">El delegado designado por la Máxima Autoridad del CBB, </w:t>
            </w:r>
            <w:r w:rsidR="00634164" w:rsidRPr="00E82D92">
              <w:t>luego de suscribir el acta de calificación de las ofertas, notificará a la máxima autoridad de la entidad contratante, lo resuelto en el acta de calificación de las ofertas.</w:t>
            </w:r>
          </w:p>
          <w:p w14:paraId="01E0FDA6" w14:textId="77777777" w:rsidR="00634164" w:rsidRPr="00E82D92" w:rsidRDefault="00634164" w:rsidP="00B5747A">
            <w:pPr>
              <w:adjustRightInd w:val="0"/>
              <w:jc w:val="both"/>
            </w:pPr>
          </w:p>
        </w:tc>
      </w:tr>
      <w:tr w:rsidR="00634164" w:rsidRPr="00E82D92" w14:paraId="3B72AB61" w14:textId="77777777" w:rsidTr="00B37317">
        <w:tc>
          <w:tcPr>
            <w:tcW w:w="2014" w:type="dxa"/>
            <w:shd w:val="clear" w:color="auto" w:fill="auto"/>
          </w:tcPr>
          <w:p w14:paraId="62B124C1" w14:textId="77777777" w:rsidR="00D05067" w:rsidRPr="00E82D92" w:rsidRDefault="00D05067" w:rsidP="00B5747A">
            <w:pPr>
              <w:pStyle w:val="Default"/>
              <w:jc w:val="both"/>
              <w:rPr>
                <w:rFonts w:ascii="Times New Roman" w:hAnsi="Times New Roman" w:cs="Times New Roman"/>
                <w:b/>
                <w:color w:val="auto"/>
                <w:sz w:val="22"/>
                <w:szCs w:val="22"/>
              </w:rPr>
            </w:pPr>
          </w:p>
          <w:p w14:paraId="6579FAA7" w14:textId="49EEA15C" w:rsidR="00634164" w:rsidRPr="00E82D92" w:rsidRDefault="0063416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6. Negociación</w:t>
            </w:r>
          </w:p>
        </w:tc>
        <w:tc>
          <w:tcPr>
            <w:tcW w:w="6378" w:type="dxa"/>
            <w:shd w:val="clear" w:color="auto" w:fill="auto"/>
          </w:tcPr>
          <w:p w14:paraId="604617EB" w14:textId="349E7D67" w:rsidR="007C44E9" w:rsidRPr="00E82D92" w:rsidRDefault="00634164" w:rsidP="007C44E9">
            <w:pPr>
              <w:adjustRightInd w:val="0"/>
              <w:jc w:val="both"/>
            </w:pPr>
            <w:r w:rsidRPr="00E82D92">
              <w:t>El CBB a través del</w:t>
            </w:r>
            <w:r w:rsidR="007C44E9" w:rsidRPr="00E82D92">
              <w:t xml:space="preserve"> delegado responsable de la fase precontractual </w:t>
            </w:r>
            <w:r w:rsidRPr="00E82D92">
              <w:t>procederá a convocar al oferente que obtuvo el primer lugar para realizar una negociación directa de acuerdos precontractuales que sirvan de base para la suscripción del contrato</w:t>
            </w:r>
            <w:r w:rsidR="007C44E9" w:rsidRPr="00E82D92">
              <w:t>.</w:t>
            </w:r>
            <w:r w:rsidR="007C44E9" w:rsidRPr="00E82D92">
              <w:rPr>
                <w:b/>
                <w:bCs/>
              </w:rPr>
              <w:t xml:space="preserve"> El porcentaje que se tomará en cuenta en caso de negociación será del 3%, que podrá ser la rebaja del presupuesto referencial a favor de la entidad contratante, mejoramiento de los objetos de adquisición, o entrega de bienes similares al objeto de la presente adquisición a la entidad contratante, el mismo o los mismos que cubran el monto del porcentaje mencionado.</w:t>
            </w:r>
            <w:r w:rsidR="007C44E9" w:rsidRPr="00E82D92">
              <w:t xml:space="preserve"> </w:t>
            </w:r>
          </w:p>
          <w:p w14:paraId="5AEC6F32" w14:textId="7C106AEF" w:rsidR="00634164" w:rsidRPr="00E82D92" w:rsidRDefault="00634164" w:rsidP="00B5747A">
            <w:pPr>
              <w:adjustRightInd w:val="0"/>
              <w:jc w:val="both"/>
            </w:pPr>
          </w:p>
        </w:tc>
      </w:tr>
      <w:tr w:rsidR="00634164" w:rsidRPr="00E82D92" w14:paraId="2353EBA3" w14:textId="77777777" w:rsidTr="00B37317">
        <w:tc>
          <w:tcPr>
            <w:tcW w:w="2014" w:type="dxa"/>
            <w:shd w:val="clear" w:color="auto" w:fill="auto"/>
          </w:tcPr>
          <w:p w14:paraId="513629EB" w14:textId="77777777" w:rsidR="00D05067" w:rsidRPr="00E82D92" w:rsidRDefault="00D05067" w:rsidP="00B5747A">
            <w:pPr>
              <w:pStyle w:val="Default"/>
              <w:jc w:val="both"/>
              <w:rPr>
                <w:rFonts w:ascii="Times New Roman" w:hAnsi="Times New Roman" w:cs="Times New Roman"/>
                <w:b/>
                <w:color w:val="auto"/>
                <w:sz w:val="22"/>
                <w:szCs w:val="22"/>
              </w:rPr>
            </w:pPr>
          </w:p>
          <w:p w14:paraId="39257664" w14:textId="40DBF441" w:rsidR="00634164" w:rsidRPr="00E82D92" w:rsidRDefault="007C2E7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 xml:space="preserve">7. </w:t>
            </w:r>
            <w:r w:rsidR="00634164" w:rsidRPr="00E82D92">
              <w:rPr>
                <w:rFonts w:ascii="Times New Roman" w:hAnsi="Times New Roman" w:cs="Times New Roman"/>
                <w:b/>
                <w:color w:val="auto"/>
                <w:sz w:val="22"/>
                <w:szCs w:val="22"/>
              </w:rPr>
              <w:t>Recomendación</w:t>
            </w:r>
          </w:p>
        </w:tc>
        <w:tc>
          <w:tcPr>
            <w:tcW w:w="6378" w:type="dxa"/>
            <w:shd w:val="clear" w:color="auto" w:fill="auto"/>
          </w:tcPr>
          <w:p w14:paraId="6D3B9F1C" w14:textId="3295996A" w:rsidR="00D05067" w:rsidRPr="00E82D92" w:rsidRDefault="00D05067" w:rsidP="00B5747A">
            <w:pPr>
              <w:adjustRightInd w:val="0"/>
              <w:jc w:val="both"/>
            </w:pPr>
            <w:r w:rsidRPr="00E82D92">
              <w:t xml:space="preserve">El delegado designado por la Máxima Autoridad del CBB </w:t>
            </w:r>
            <w:r w:rsidR="00634164" w:rsidRPr="00E82D92">
              <w:t xml:space="preserve">en esta etapa remitirá un informe a la máxima autoridad del CBB, con la información de la negociación en el cual incluirá su recomendación expresa de adjudicación o declaratoria de desierto del procedimiento, según corresponda, (en caso de que la recomendación expresa por </w:t>
            </w:r>
            <w:r w:rsidRPr="00E82D92">
              <w:t xml:space="preserve">el delegado designado por la Máxima Autoridad del CBB, </w:t>
            </w:r>
            <w:r w:rsidR="00634164" w:rsidRPr="00E82D92">
              <w:t>sea declarar Desierto, se procederá con la invitación a una nueva ronda de negociación con el siguiente proveedor según el grado de prelación), y así sucesivamente.</w:t>
            </w:r>
          </w:p>
        </w:tc>
      </w:tr>
      <w:tr w:rsidR="00634164" w:rsidRPr="00E82D92" w14:paraId="2D6A1942" w14:textId="77777777" w:rsidTr="00B37317">
        <w:tc>
          <w:tcPr>
            <w:tcW w:w="2014" w:type="dxa"/>
          </w:tcPr>
          <w:p w14:paraId="767D1489" w14:textId="77777777" w:rsidR="00D05067" w:rsidRPr="00E82D92" w:rsidRDefault="00D05067" w:rsidP="00B5747A">
            <w:pPr>
              <w:pStyle w:val="Default"/>
              <w:jc w:val="both"/>
              <w:rPr>
                <w:rFonts w:ascii="Times New Roman" w:hAnsi="Times New Roman" w:cs="Times New Roman"/>
                <w:b/>
                <w:color w:val="auto"/>
                <w:sz w:val="22"/>
                <w:szCs w:val="22"/>
              </w:rPr>
            </w:pPr>
          </w:p>
          <w:p w14:paraId="6583866F" w14:textId="25F30114" w:rsidR="00634164" w:rsidRPr="00E82D92" w:rsidRDefault="007C2E7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 xml:space="preserve">8. </w:t>
            </w:r>
            <w:r w:rsidR="00634164" w:rsidRPr="00E82D92">
              <w:rPr>
                <w:rFonts w:ascii="Times New Roman" w:hAnsi="Times New Roman" w:cs="Times New Roman"/>
                <w:b/>
                <w:color w:val="auto"/>
                <w:sz w:val="22"/>
                <w:szCs w:val="22"/>
              </w:rPr>
              <w:t>Firma de contrato en el extranjero</w:t>
            </w:r>
          </w:p>
        </w:tc>
        <w:tc>
          <w:tcPr>
            <w:tcW w:w="6378" w:type="dxa"/>
          </w:tcPr>
          <w:p w14:paraId="01C92F56" w14:textId="3789B56B"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El </w:t>
            </w:r>
            <w:proofErr w:type="gramStart"/>
            <w:r w:rsidRPr="00E82D92">
              <w:rPr>
                <w:rFonts w:ascii="Times New Roman" w:hAnsi="Times New Roman" w:cs="Times New Roman"/>
                <w:color w:val="auto"/>
                <w:sz w:val="22"/>
                <w:szCs w:val="22"/>
              </w:rPr>
              <w:t>Jefe</w:t>
            </w:r>
            <w:proofErr w:type="gramEnd"/>
            <w:r w:rsidRPr="00E82D92">
              <w:rPr>
                <w:rFonts w:ascii="Times New Roman" w:hAnsi="Times New Roman" w:cs="Times New Roman"/>
                <w:color w:val="auto"/>
                <w:sz w:val="22"/>
                <w:szCs w:val="22"/>
              </w:rPr>
              <w:t xml:space="preserve"> del CBB, dispondrá la elaboración del contrato. </w:t>
            </w:r>
          </w:p>
          <w:p w14:paraId="1E29B602" w14:textId="77777777" w:rsidR="00634164" w:rsidRPr="00E82D92" w:rsidRDefault="00634164" w:rsidP="00B5747A">
            <w:pPr>
              <w:pStyle w:val="Default"/>
              <w:jc w:val="both"/>
              <w:rPr>
                <w:rFonts w:ascii="Times New Roman" w:hAnsi="Times New Roman" w:cs="Times New Roman"/>
                <w:color w:val="auto"/>
                <w:sz w:val="22"/>
                <w:szCs w:val="22"/>
              </w:rPr>
            </w:pPr>
          </w:p>
          <w:p w14:paraId="4138344F" w14:textId="77777777" w:rsidR="00634164" w:rsidRPr="00E82D92" w:rsidRDefault="00634164" w:rsidP="00B5747A">
            <w:pPr>
              <w:pStyle w:val="Default"/>
              <w:jc w:val="both"/>
              <w:rPr>
                <w:rFonts w:ascii="Times New Roman" w:hAnsi="Times New Roman" w:cs="Times New Roman"/>
                <w:color w:val="FF0000"/>
                <w:sz w:val="22"/>
                <w:szCs w:val="22"/>
              </w:rPr>
            </w:pPr>
            <w:r w:rsidRPr="00E82D92">
              <w:rPr>
                <w:rFonts w:ascii="Times New Roman" w:hAnsi="Times New Roman" w:cs="Times New Roman"/>
                <w:color w:val="auto"/>
                <w:sz w:val="22"/>
                <w:szCs w:val="22"/>
              </w:rPr>
              <w:t>De conformidad con lo establecido en las condiciones generales de las Especificaciones Técnicas, remitidas y aprobadas por la Unidad Requirente, la máxima autoridad procederá a suscribir el contrato en el extranjero de ser necesario.</w:t>
            </w:r>
            <w:r w:rsidRPr="00E82D92">
              <w:rPr>
                <w:rFonts w:ascii="Times New Roman" w:hAnsi="Times New Roman" w:cs="Times New Roman"/>
                <w:color w:val="FF0000"/>
                <w:sz w:val="22"/>
                <w:szCs w:val="22"/>
              </w:rPr>
              <w:t xml:space="preserve"> </w:t>
            </w:r>
          </w:p>
          <w:p w14:paraId="243B936B" w14:textId="77777777" w:rsidR="00634164" w:rsidRPr="00E82D92" w:rsidRDefault="00634164" w:rsidP="00B5747A">
            <w:pPr>
              <w:pStyle w:val="Default"/>
              <w:jc w:val="both"/>
              <w:rPr>
                <w:rFonts w:ascii="Times New Roman" w:hAnsi="Times New Roman" w:cs="Times New Roman"/>
                <w:color w:val="auto"/>
                <w:sz w:val="22"/>
                <w:szCs w:val="22"/>
              </w:rPr>
            </w:pPr>
          </w:p>
          <w:p w14:paraId="1C9325BF"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La ejecución del contrato se regirá a las normas del ordenamiento jurídico aplicable, incluyendo entre estas, las facultades exorbitantes que este reconoce a favor de una institución que es parte de la Administración Pública. </w:t>
            </w:r>
          </w:p>
          <w:p w14:paraId="541BDADD" w14:textId="77777777" w:rsidR="00634164" w:rsidRPr="00E82D92" w:rsidRDefault="00634164" w:rsidP="00B5747A">
            <w:pPr>
              <w:pStyle w:val="Default"/>
              <w:jc w:val="both"/>
              <w:rPr>
                <w:rFonts w:ascii="Times New Roman" w:hAnsi="Times New Roman" w:cs="Times New Roman"/>
                <w:color w:val="auto"/>
                <w:sz w:val="22"/>
                <w:szCs w:val="22"/>
              </w:rPr>
            </w:pPr>
          </w:p>
          <w:p w14:paraId="4BA83F41" w14:textId="00DF9F38"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Se presentará la </w:t>
            </w:r>
            <w:r w:rsidRPr="00E82D92">
              <w:rPr>
                <w:rFonts w:ascii="Times New Roman" w:hAnsi="Times New Roman" w:cs="Times New Roman"/>
                <w:b/>
                <w:bCs/>
                <w:color w:val="auto"/>
                <w:sz w:val="22"/>
                <w:szCs w:val="22"/>
              </w:rPr>
              <w:t>GARANTIA TÉCNICA</w:t>
            </w:r>
            <w:r w:rsidR="00D05067" w:rsidRPr="00E82D92">
              <w:rPr>
                <w:rFonts w:ascii="Times New Roman" w:hAnsi="Times New Roman" w:cs="Times New Roman"/>
                <w:b/>
                <w:bCs/>
                <w:color w:val="auto"/>
                <w:sz w:val="22"/>
                <w:szCs w:val="22"/>
              </w:rPr>
              <w:t xml:space="preserve"> (por lo menos de 12 meses)</w:t>
            </w:r>
            <w:r w:rsidRPr="00E82D92">
              <w:rPr>
                <w:rFonts w:ascii="Times New Roman" w:hAnsi="Times New Roman" w:cs="Times New Roman"/>
                <w:color w:val="auto"/>
                <w:sz w:val="22"/>
                <w:szCs w:val="22"/>
              </w:rPr>
              <w:t>. Garantía que se solicita con la finalidad de precautelar los recursos públicos e intereses institucionales.</w:t>
            </w:r>
          </w:p>
          <w:p w14:paraId="108F7AD5" w14:textId="77777777" w:rsidR="00634164" w:rsidRPr="00E82D92" w:rsidRDefault="00634164" w:rsidP="00B5747A">
            <w:pPr>
              <w:pStyle w:val="Default"/>
              <w:jc w:val="both"/>
              <w:rPr>
                <w:rFonts w:ascii="Times New Roman" w:hAnsi="Times New Roman" w:cs="Times New Roman"/>
                <w:color w:val="auto"/>
                <w:sz w:val="22"/>
                <w:szCs w:val="22"/>
              </w:rPr>
            </w:pPr>
          </w:p>
          <w:p w14:paraId="6B67E52A"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Las garantías y pólizas que el oferente presente serán incondicionales, irrevocables y de cobro inmediato. </w:t>
            </w:r>
          </w:p>
          <w:p w14:paraId="0BCF6769" w14:textId="77777777" w:rsidR="00634164" w:rsidRPr="00E82D92" w:rsidRDefault="00634164" w:rsidP="00B5747A">
            <w:pPr>
              <w:pStyle w:val="Default"/>
              <w:jc w:val="both"/>
              <w:rPr>
                <w:rFonts w:ascii="Times New Roman" w:hAnsi="Times New Roman" w:cs="Times New Roman"/>
                <w:color w:val="auto"/>
                <w:sz w:val="22"/>
                <w:szCs w:val="22"/>
              </w:rPr>
            </w:pPr>
          </w:p>
          <w:p w14:paraId="2EBED108"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lastRenderedPageBreak/>
              <w:t>Las controversias que existieren en todos los casos se solucionarán ante las autoridades ecuatorianas.</w:t>
            </w:r>
          </w:p>
          <w:p w14:paraId="6965E7FC" w14:textId="77777777" w:rsidR="00634164" w:rsidRPr="00E82D92" w:rsidRDefault="00634164" w:rsidP="00B5747A">
            <w:pPr>
              <w:pStyle w:val="Default"/>
              <w:jc w:val="both"/>
              <w:rPr>
                <w:rFonts w:ascii="Times New Roman" w:hAnsi="Times New Roman" w:cs="Times New Roman"/>
                <w:color w:val="auto"/>
                <w:sz w:val="22"/>
                <w:szCs w:val="22"/>
                <w:highlight w:val="yellow"/>
              </w:rPr>
            </w:pPr>
          </w:p>
          <w:p w14:paraId="0581A4B6" w14:textId="3F29EE1E"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La suscripción del contrato de adquisición, se someterá a las normas del país en que se contraten o a las prácticas de negocios de aplicación internacional.</w:t>
            </w:r>
          </w:p>
          <w:p w14:paraId="59989EC0" w14:textId="77777777" w:rsidR="00634164" w:rsidRPr="00E82D92" w:rsidRDefault="00634164" w:rsidP="00B5747A">
            <w:pPr>
              <w:pStyle w:val="Default"/>
              <w:jc w:val="both"/>
              <w:rPr>
                <w:rFonts w:ascii="Times New Roman" w:hAnsi="Times New Roman" w:cs="Times New Roman"/>
                <w:color w:val="auto"/>
                <w:sz w:val="22"/>
                <w:szCs w:val="22"/>
              </w:rPr>
            </w:pPr>
          </w:p>
          <w:p w14:paraId="4F0F1446"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Asimismo, el oferente deberá presentar la documentación habilitante solicitada mediante oficio de notificación de adjudicación, misma que será enviada al correo electrónico señalado por el oferente para el efecto.</w:t>
            </w:r>
          </w:p>
          <w:p w14:paraId="1089AA2F" w14:textId="77777777" w:rsidR="00634164" w:rsidRPr="00E82D92" w:rsidRDefault="00634164" w:rsidP="00B5747A">
            <w:pPr>
              <w:pStyle w:val="Default"/>
              <w:jc w:val="both"/>
              <w:rPr>
                <w:rFonts w:ascii="Times New Roman" w:hAnsi="Times New Roman" w:cs="Times New Roman"/>
                <w:color w:val="auto"/>
                <w:sz w:val="22"/>
                <w:szCs w:val="22"/>
              </w:rPr>
            </w:pPr>
          </w:p>
          <w:p w14:paraId="0C527E02" w14:textId="77777777" w:rsidR="00634164" w:rsidRPr="00E82D92" w:rsidRDefault="00634164" w:rsidP="00B5747A">
            <w:pPr>
              <w:pStyle w:val="Default"/>
              <w:jc w:val="both"/>
              <w:rPr>
                <w:rFonts w:ascii="Times New Roman" w:hAnsi="Times New Roman" w:cs="Times New Roman"/>
                <w:b/>
                <w:color w:val="auto"/>
                <w:sz w:val="22"/>
                <w:szCs w:val="22"/>
                <w:u w:val="single"/>
              </w:rPr>
            </w:pPr>
            <w:r w:rsidRPr="00E82D92">
              <w:rPr>
                <w:rFonts w:ascii="Times New Roman" w:hAnsi="Times New Roman" w:cs="Times New Roman"/>
                <w:b/>
                <w:color w:val="auto"/>
                <w:sz w:val="22"/>
                <w:szCs w:val="22"/>
                <w:u w:val="single"/>
              </w:rPr>
              <w:t>Garantías:</w:t>
            </w:r>
          </w:p>
          <w:p w14:paraId="53B8B74A" w14:textId="77777777" w:rsidR="00634164" w:rsidRPr="00E82D92" w:rsidRDefault="00634164" w:rsidP="00B5747A">
            <w:pPr>
              <w:pStyle w:val="Default"/>
              <w:jc w:val="both"/>
              <w:rPr>
                <w:rFonts w:ascii="Times New Roman" w:hAnsi="Times New Roman" w:cs="Times New Roman"/>
                <w:color w:val="auto"/>
                <w:sz w:val="22"/>
                <w:szCs w:val="22"/>
              </w:rPr>
            </w:pPr>
          </w:p>
          <w:p w14:paraId="1132F3EA" w14:textId="35A2FB7B" w:rsidR="00D05067" w:rsidRPr="00E82D92" w:rsidRDefault="00634164" w:rsidP="00B5747A">
            <w:pPr>
              <w:pStyle w:val="Default"/>
              <w:numPr>
                <w:ilvl w:val="0"/>
                <w:numId w:val="11"/>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El oferente adjudicado deberá presentar </w:t>
            </w:r>
            <w:r w:rsidR="00D05067" w:rsidRPr="00E82D92">
              <w:rPr>
                <w:rFonts w:ascii="Times New Roman" w:hAnsi="Times New Roman" w:cs="Times New Roman"/>
                <w:color w:val="auto"/>
                <w:sz w:val="22"/>
                <w:szCs w:val="22"/>
              </w:rPr>
              <w:t>la GARANTIA TÉCNICA</w:t>
            </w:r>
            <w:r w:rsidR="00D1074C" w:rsidRPr="00E82D92">
              <w:rPr>
                <w:rFonts w:ascii="Times New Roman" w:hAnsi="Times New Roman" w:cs="Times New Roman"/>
                <w:color w:val="auto"/>
                <w:sz w:val="22"/>
                <w:szCs w:val="22"/>
              </w:rPr>
              <w:t>, mínimo por 12 MESES</w:t>
            </w:r>
            <w:r w:rsidR="00D05067" w:rsidRPr="00E82D92">
              <w:rPr>
                <w:rFonts w:ascii="Times New Roman" w:hAnsi="Times New Roman" w:cs="Times New Roman"/>
                <w:color w:val="auto"/>
                <w:sz w:val="22"/>
                <w:szCs w:val="22"/>
              </w:rPr>
              <w:t xml:space="preserve">. </w:t>
            </w:r>
          </w:p>
          <w:p w14:paraId="1DDBD9F9" w14:textId="77777777" w:rsidR="00634164" w:rsidRPr="00E82D92" w:rsidRDefault="00634164" w:rsidP="00B5747A">
            <w:pPr>
              <w:pStyle w:val="Default"/>
              <w:jc w:val="both"/>
              <w:rPr>
                <w:rFonts w:ascii="Times New Roman" w:hAnsi="Times New Roman" w:cs="Times New Roman"/>
                <w:color w:val="auto"/>
                <w:sz w:val="22"/>
                <w:szCs w:val="22"/>
              </w:rPr>
            </w:pPr>
          </w:p>
          <w:p w14:paraId="1645F329" w14:textId="77777777" w:rsidR="00634164" w:rsidRPr="00E82D92" w:rsidRDefault="0063416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Las garantías y/o pólizas que el oferente adjudicado presente serán incondicionales, irrevocables y de cobro inmediato.</w:t>
            </w:r>
          </w:p>
          <w:p w14:paraId="148E2D3C" w14:textId="77777777" w:rsidR="00634164" w:rsidRPr="00E82D92" w:rsidRDefault="00634164" w:rsidP="00B5747A">
            <w:pPr>
              <w:pStyle w:val="Default"/>
              <w:jc w:val="both"/>
              <w:rPr>
                <w:rFonts w:ascii="Times New Roman" w:hAnsi="Times New Roman" w:cs="Times New Roman"/>
                <w:color w:val="auto"/>
                <w:sz w:val="22"/>
                <w:szCs w:val="22"/>
              </w:rPr>
            </w:pPr>
          </w:p>
        </w:tc>
      </w:tr>
    </w:tbl>
    <w:p w14:paraId="6431F81F" w14:textId="77777777" w:rsidR="00634164" w:rsidRPr="00E82D92" w:rsidRDefault="00634164" w:rsidP="00B5747A">
      <w:pPr>
        <w:pStyle w:val="Default"/>
        <w:jc w:val="both"/>
        <w:rPr>
          <w:rFonts w:ascii="Times New Roman" w:hAnsi="Times New Roman" w:cs="Times New Roman"/>
          <w:b/>
          <w:color w:val="auto"/>
          <w:sz w:val="22"/>
          <w:szCs w:val="22"/>
          <w:lang w:val="es-ES"/>
        </w:rPr>
      </w:pPr>
    </w:p>
    <w:p w14:paraId="00497032" w14:textId="77777777" w:rsidR="00500903" w:rsidRPr="00E82D92" w:rsidRDefault="00500903" w:rsidP="00B5747A">
      <w:pPr>
        <w:pStyle w:val="Default"/>
        <w:jc w:val="both"/>
        <w:rPr>
          <w:rFonts w:ascii="Times New Roman" w:hAnsi="Times New Roman" w:cs="Times New Roman"/>
          <w:b/>
          <w:color w:val="auto"/>
          <w:sz w:val="22"/>
          <w:szCs w:val="22"/>
        </w:rPr>
      </w:pPr>
    </w:p>
    <w:p w14:paraId="2EDD781C" w14:textId="63BB0C37" w:rsidR="00D23914" w:rsidRPr="00E82D92" w:rsidRDefault="00500903" w:rsidP="00500903">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t>C</w:t>
      </w:r>
      <w:r w:rsidR="00D23914" w:rsidRPr="00E82D92">
        <w:rPr>
          <w:rFonts w:ascii="Times New Roman" w:hAnsi="Times New Roman" w:cs="Times New Roman"/>
          <w:b/>
          <w:color w:val="auto"/>
          <w:sz w:val="22"/>
          <w:szCs w:val="22"/>
        </w:rPr>
        <w:t>RONOGRAMA</w:t>
      </w:r>
    </w:p>
    <w:p w14:paraId="015593AE" w14:textId="77777777" w:rsidR="00D23914" w:rsidRPr="00E82D92" w:rsidRDefault="00D23914" w:rsidP="00B5747A">
      <w:pPr>
        <w:pStyle w:val="Cuadrculamedia2-nfasis11"/>
        <w:jc w:val="both"/>
        <w:rPr>
          <w:rFonts w:ascii="Times New Roman" w:hAnsi="Times New Roman"/>
          <w:lang w:val="es-EC"/>
        </w:rPr>
      </w:pPr>
    </w:p>
    <w:p w14:paraId="4B0F34F4" w14:textId="23A058A5" w:rsidR="00D23914" w:rsidRPr="00E82D92" w:rsidRDefault="00D23914" w:rsidP="00B5747A">
      <w:pPr>
        <w:pStyle w:val="Cuadrculamedia2-nfasis11"/>
        <w:jc w:val="both"/>
        <w:rPr>
          <w:rFonts w:ascii="Times New Roman" w:hAnsi="Times New Roman"/>
          <w:lang w:val="es-EC"/>
        </w:rPr>
      </w:pPr>
      <w:r w:rsidRPr="00E82D92">
        <w:rPr>
          <w:rFonts w:ascii="Times New Roman" w:hAnsi="Times New Roman"/>
          <w:lang w:val="es-EC"/>
        </w:rPr>
        <w:t>El cronograma será el siguiente:</w:t>
      </w:r>
    </w:p>
    <w:p w14:paraId="216F5E11" w14:textId="77777777" w:rsidR="00D23914" w:rsidRPr="00E82D92" w:rsidRDefault="00D23914" w:rsidP="00B5747A">
      <w:pPr>
        <w:pStyle w:val="Cuadrculamedia2-nfasis11"/>
        <w:jc w:val="both"/>
        <w:rPr>
          <w:rFonts w:ascii="Times New Roman" w:hAnsi="Times New Roman"/>
          <w:highlight w:val="yellow"/>
          <w:lang w:val="es-EC"/>
        </w:rPr>
      </w:pPr>
    </w:p>
    <w:tbl>
      <w:tblPr>
        <w:tblW w:w="0" w:type="auto"/>
        <w:jc w:val="center"/>
        <w:tblLayout w:type="fixed"/>
        <w:tblLook w:val="0000" w:firstRow="0" w:lastRow="0" w:firstColumn="0" w:lastColumn="0" w:noHBand="0" w:noVBand="0"/>
      </w:tblPr>
      <w:tblGrid>
        <w:gridCol w:w="5542"/>
        <w:gridCol w:w="1619"/>
        <w:gridCol w:w="1094"/>
      </w:tblGrid>
      <w:tr w:rsidR="00D23914" w:rsidRPr="00CC6231" w14:paraId="24F1C9E4"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487886EB" w14:textId="77777777" w:rsidR="00D23914" w:rsidRPr="00CC6231" w:rsidRDefault="00D23914" w:rsidP="00B5747A">
            <w:pPr>
              <w:overflowPunct w:val="0"/>
              <w:snapToGrid w:val="0"/>
              <w:jc w:val="center"/>
              <w:textAlignment w:val="baseline"/>
              <w:rPr>
                <w:b/>
              </w:rPr>
            </w:pPr>
            <w:r w:rsidRPr="00CC6231">
              <w:rPr>
                <w:b/>
              </w:rPr>
              <w:t>Concepto</w:t>
            </w:r>
          </w:p>
        </w:tc>
        <w:tc>
          <w:tcPr>
            <w:tcW w:w="1619" w:type="dxa"/>
            <w:tcBorders>
              <w:top w:val="single" w:sz="4" w:space="0" w:color="000000"/>
              <w:left w:val="single" w:sz="4" w:space="0" w:color="000000"/>
              <w:bottom w:val="single" w:sz="4" w:space="0" w:color="000000"/>
            </w:tcBorders>
            <w:shd w:val="clear" w:color="auto" w:fill="auto"/>
          </w:tcPr>
          <w:p w14:paraId="52DCCFEB" w14:textId="77777777" w:rsidR="00D23914" w:rsidRPr="00CC6231" w:rsidRDefault="00D23914" w:rsidP="00B5747A">
            <w:pPr>
              <w:overflowPunct w:val="0"/>
              <w:snapToGrid w:val="0"/>
              <w:jc w:val="center"/>
              <w:textAlignment w:val="baseline"/>
              <w:rPr>
                <w:b/>
              </w:rPr>
            </w:pPr>
            <w:r w:rsidRPr="00CC6231">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C214F72" w14:textId="77777777" w:rsidR="00D23914" w:rsidRPr="00CC6231" w:rsidRDefault="00D23914" w:rsidP="00B5747A">
            <w:pPr>
              <w:overflowPunct w:val="0"/>
              <w:snapToGrid w:val="0"/>
              <w:jc w:val="center"/>
              <w:textAlignment w:val="baseline"/>
              <w:rPr>
                <w:b/>
              </w:rPr>
            </w:pPr>
            <w:r w:rsidRPr="00CC6231">
              <w:rPr>
                <w:b/>
              </w:rPr>
              <w:t>Hora</w:t>
            </w:r>
          </w:p>
        </w:tc>
      </w:tr>
      <w:tr w:rsidR="00D23914" w:rsidRPr="00CC6231" w14:paraId="34E4B6C8"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6ADB04DF" w14:textId="77777777" w:rsidR="00D23914" w:rsidRPr="00CC6231" w:rsidRDefault="00D23914" w:rsidP="00B5747A">
            <w:pPr>
              <w:overflowPunct w:val="0"/>
              <w:snapToGrid w:val="0"/>
              <w:jc w:val="both"/>
              <w:textAlignment w:val="baseline"/>
            </w:pPr>
            <w:r w:rsidRPr="00CC6231">
              <w:t>Fecha de publicación</w:t>
            </w:r>
          </w:p>
        </w:tc>
        <w:tc>
          <w:tcPr>
            <w:tcW w:w="1619" w:type="dxa"/>
            <w:tcBorders>
              <w:top w:val="single" w:sz="4" w:space="0" w:color="000000"/>
              <w:left w:val="single" w:sz="4" w:space="0" w:color="000000"/>
              <w:bottom w:val="single" w:sz="4" w:space="0" w:color="000000"/>
            </w:tcBorders>
            <w:shd w:val="clear" w:color="auto" w:fill="auto"/>
          </w:tcPr>
          <w:p w14:paraId="6F56BF11" w14:textId="6ED98061" w:rsidR="000B3EAE" w:rsidRPr="00CC6231" w:rsidRDefault="000B3EAE" w:rsidP="0009555B">
            <w:pPr>
              <w:overflowPunct w:val="0"/>
              <w:snapToGrid w:val="0"/>
              <w:jc w:val="center"/>
              <w:textAlignment w:val="baseline"/>
            </w:pPr>
            <w:r w:rsidRPr="00CC6231">
              <w:t>0</w:t>
            </w:r>
            <w:r w:rsidR="001D7246" w:rsidRPr="00CC6231">
              <w:t>3</w:t>
            </w:r>
            <w:r w:rsidR="00CA09A2" w:rsidRPr="00CC6231">
              <w:t>/</w:t>
            </w:r>
            <w:r w:rsidR="00B9630C" w:rsidRPr="00CC6231">
              <w:t>0</w:t>
            </w:r>
            <w:r w:rsidR="001D7246" w:rsidRPr="00CC6231">
              <w:t>6</w:t>
            </w:r>
            <w:r w:rsidR="00CA09A2" w:rsidRPr="00CC6231">
              <w:t>/</w:t>
            </w:r>
            <w:r w:rsidR="00D23914" w:rsidRPr="00CC6231">
              <w:t>202</w:t>
            </w:r>
            <w:r w:rsidR="00B9630C"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DECEA48" w14:textId="3DF9EF8B" w:rsidR="00D23914" w:rsidRPr="00CC6231" w:rsidRDefault="001D7246" w:rsidP="00B5747A">
            <w:pPr>
              <w:overflowPunct w:val="0"/>
              <w:snapToGrid w:val="0"/>
              <w:jc w:val="center"/>
              <w:textAlignment w:val="baseline"/>
            </w:pPr>
            <w:r w:rsidRPr="00CC6231">
              <w:t>08</w:t>
            </w:r>
            <w:r w:rsidR="00CA09A2" w:rsidRPr="00CC6231">
              <w:t>H</w:t>
            </w:r>
            <w:r w:rsidR="00D23914" w:rsidRPr="00CC6231">
              <w:t>00</w:t>
            </w:r>
          </w:p>
        </w:tc>
      </w:tr>
      <w:tr w:rsidR="00D23914" w:rsidRPr="00CC6231" w14:paraId="45322FD0" w14:textId="77777777" w:rsidTr="00ED3696">
        <w:trPr>
          <w:trHeight w:val="221"/>
          <w:jc w:val="center"/>
        </w:trPr>
        <w:tc>
          <w:tcPr>
            <w:tcW w:w="5542" w:type="dxa"/>
            <w:tcBorders>
              <w:top w:val="single" w:sz="4" w:space="0" w:color="000000"/>
              <w:left w:val="single" w:sz="4" w:space="0" w:color="000000"/>
              <w:bottom w:val="single" w:sz="4" w:space="0" w:color="000000"/>
            </w:tcBorders>
            <w:shd w:val="clear" w:color="auto" w:fill="auto"/>
          </w:tcPr>
          <w:p w14:paraId="4544DC6A" w14:textId="0EF3815F" w:rsidR="00D23914" w:rsidRPr="00CC6231" w:rsidRDefault="00D23914" w:rsidP="00B5747A">
            <w:pPr>
              <w:overflowPunct w:val="0"/>
              <w:snapToGrid w:val="0"/>
              <w:jc w:val="both"/>
              <w:textAlignment w:val="baseline"/>
            </w:pPr>
            <w:r w:rsidRPr="00CC6231">
              <w:t xml:space="preserve">Fecha </w:t>
            </w:r>
            <w:r w:rsidR="00F76CCE" w:rsidRPr="00CC6231">
              <w:t xml:space="preserve">límite </w:t>
            </w:r>
            <w:r w:rsidRPr="00CC6231">
              <w:t xml:space="preserve">de preguntas </w:t>
            </w:r>
          </w:p>
        </w:tc>
        <w:tc>
          <w:tcPr>
            <w:tcW w:w="1619" w:type="dxa"/>
            <w:tcBorders>
              <w:top w:val="single" w:sz="4" w:space="0" w:color="000000"/>
              <w:left w:val="single" w:sz="4" w:space="0" w:color="000000"/>
              <w:bottom w:val="single" w:sz="4" w:space="0" w:color="000000"/>
            </w:tcBorders>
            <w:shd w:val="clear" w:color="auto" w:fill="auto"/>
          </w:tcPr>
          <w:p w14:paraId="7DC8AC77" w14:textId="03C9D967" w:rsidR="000B3EAE" w:rsidRPr="00CC6231" w:rsidRDefault="000B3EAE" w:rsidP="0009555B">
            <w:pPr>
              <w:overflowPunct w:val="0"/>
              <w:snapToGrid w:val="0"/>
              <w:jc w:val="center"/>
              <w:textAlignment w:val="baseline"/>
            </w:pPr>
            <w:r w:rsidRPr="00CC6231">
              <w:t>0</w:t>
            </w:r>
            <w:r w:rsidR="006B1B39" w:rsidRPr="00CC6231">
              <w:t>5</w:t>
            </w:r>
            <w:r w:rsidR="00D23914" w:rsidRPr="00CC6231">
              <w:t>/0</w:t>
            </w:r>
            <w:r w:rsidR="006B1B39" w:rsidRPr="00CC6231">
              <w:t>6</w:t>
            </w:r>
            <w:r w:rsidR="00D23914"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68D48E5" w14:textId="2233807E" w:rsidR="00D23914" w:rsidRPr="00CC6231" w:rsidRDefault="006B1B39" w:rsidP="00B5747A">
            <w:pPr>
              <w:overflowPunct w:val="0"/>
              <w:snapToGrid w:val="0"/>
              <w:jc w:val="center"/>
              <w:textAlignment w:val="baseline"/>
            </w:pPr>
            <w:r w:rsidRPr="00CC6231">
              <w:t>08</w:t>
            </w:r>
            <w:r w:rsidR="00CA09A2" w:rsidRPr="00CC6231">
              <w:t>H</w:t>
            </w:r>
            <w:r w:rsidR="00D23914" w:rsidRPr="00CC6231">
              <w:t>00</w:t>
            </w:r>
          </w:p>
        </w:tc>
      </w:tr>
      <w:tr w:rsidR="00D23914" w:rsidRPr="00CC6231" w14:paraId="5786E8F3" w14:textId="77777777" w:rsidTr="00ED3696">
        <w:trPr>
          <w:trHeight w:val="141"/>
          <w:jc w:val="center"/>
        </w:trPr>
        <w:tc>
          <w:tcPr>
            <w:tcW w:w="5542" w:type="dxa"/>
            <w:tcBorders>
              <w:top w:val="single" w:sz="4" w:space="0" w:color="000000"/>
              <w:left w:val="single" w:sz="4" w:space="0" w:color="000000"/>
              <w:bottom w:val="single" w:sz="4" w:space="0" w:color="000000"/>
            </w:tcBorders>
            <w:shd w:val="clear" w:color="auto" w:fill="auto"/>
          </w:tcPr>
          <w:p w14:paraId="3161285D" w14:textId="4E7BCD5A" w:rsidR="00D23914" w:rsidRPr="00CC6231" w:rsidRDefault="00D23914" w:rsidP="00B5747A">
            <w:pPr>
              <w:overflowPunct w:val="0"/>
              <w:snapToGrid w:val="0"/>
              <w:jc w:val="both"/>
              <w:textAlignment w:val="baseline"/>
            </w:pPr>
            <w:r w:rsidRPr="00CC6231">
              <w:t xml:space="preserve">Fecha </w:t>
            </w:r>
            <w:r w:rsidR="00F76CCE" w:rsidRPr="00CC6231">
              <w:t xml:space="preserve">límite </w:t>
            </w:r>
            <w:r w:rsidRPr="00CC6231">
              <w:t>de respuestas y aclaraciones</w:t>
            </w:r>
          </w:p>
        </w:tc>
        <w:tc>
          <w:tcPr>
            <w:tcW w:w="1619" w:type="dxa"/>
            <w:tcBorders>
              <w:top w:val="single" w:sz="4" w:space="0" w:color="000000"/>
              <w:left w:val="single" w:sz="4" w:space="0" w:color="000000"/>
              <w:bottom w:val="single" w:sz="4" w:space="0" w:color="000000"/>
            </w:tcBorders>
            <w:shd w:val="clear" w:color="auto" w:fill="auto"/>
          </w:tcPr>
          <w:p w14:paraId="77563D8A" w14:textId="4A109DDA" w:rsidR="000B3EAE" w:rsidRPr="00CC6231" w:rsidRDefault="000B3EAE" w:rsidP="0009555B">
            <w:pPr>
              <w:overflowPunct w:val="0"/>
              <w:snapToGrid w:val="0"/>
              <w:jc w:val="center"/>
              <w:textAlignment w:val="baseline"/>
            </w:pPr>
            <w:r w:rsidRPr="00CC6231">
              <w:t>0</w:t>
            </w:r>
            <w:r w:rsidR="006B1B39" w:rsidRPr="00CC6231">
              <w:t>7</w:t>
            </w:r>
            <w:r w:rsidR="00D23914" w:rsidRPr="00CC6231">
              <w:t>/</w:t>
            </w:r>
            <w:r w:rsidR="001045FD" w:rsidRPr="00CC6231">
              <w:t>0</w:t>
            </w:r>
            <w:r w:rsidR="006B1B39" w:rsidRPr="00CC6231">
              <w:t>6</w:t>
            </w:r>
            <w:r w:rsidR="001045FD" w:rsidRPr="00CC6231">
              <w:t>/</w:t>
            </w:r>
            <w:r w:rsidR="00D23914"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283DB75" w14:textId="698CD448" w:rsidR="00D23914" w:rsidRPr="00CC6231" w:rsidRDefault="006B1B39" w:rsidP="00B5747A">
            <w:pPr>
              <w:overflowPunct w:val="0"/>
              <w:snapToGrid w:val="0"/>
              <w:jc w:val="center"/>
              <w:textAlignment w:val="baseline"/>
            </w:pPr>
            <w:r w:rsidRPr="00CC6231">
              <w:t>08</w:t>
            </w:r>
            <w:r w:rsidR="00CA09A2" w:rsidRPr="00CC6231">
              <w:t>H</w:t>
            </w:r>
            <w:r w:rsidR="00D23914" w:rsidRPr="00CC6231">
              <w:t>00</w:t>
            </w:r>
          </w:p>
        </w:tc>
      </w:tr>
      <w:tr w:rsidR="00D23914" w:rsidRPr="00CC6231" w14:paraId="113E6617" w14:textId="77777777" w:rsidTr="00ED3696">
        <w:trPr>
          <w:trHeight w:val="175"/>
          <w:jc w:val="center"/>
        </w:trPr>
        <w:tc>
          <w:tcPr>
            <w:tcW w:w="5542" w:type="dxa"/>
            <w:tcBorders>
              <w:top w:val="single" w:sz="4" w:space="0" w:color="000000"/>
              <w:left w:val="single" w:sz="4" w:space="0" w:color="000000"/>
              <w:bottom w:val="single" w:sz="4" w:space="0" w:color="000000"/>
            </w:tcBorders>
            <w:shd w:val="clear" w:color="auto" w:fill="auto"/>
          </w:tcPr>
          <w:p w14:paraId="6DA39D1F" w14:textId="7E81D7EC" w:rsidR="00D23914" w:rsidRPr="00CC6231" w:rsidRDefault="00D23914" w:rsidP="00B5747A">
            <w:pPr>
              <w:overflowPunct w:val="0"/>
              <w:snapToGrid w:val="0"/>
              <w:jc w:val="both"/>
              <w:textAlignment w:val="baseline"/>
            </w:pPr>
            <w:r w:rsidRPr="00CC6231">
              <w:t>Fecha límite entrega de oferta</w:t>
            </w:r>
            <w:r w:rsidR="00F76CCE" w:rsidRPr="00CC6231">
              <w:t>s</w:t>
            </w:r>
          </w:p>
        </w:tc>
        <w:tc>
          <w:tcPr>
            <w:tcW w:w="1619" w:type="dxa"/>
            <w:tcBorders>
              <w:top w:val="single" w:sz="4" w:space="0" w:color="000000"/>
              <w:left w:val="single" w:sz="4" w:space="0" w:color="000000"/>
              <w:bottom w:val="single" w:sz="4" w:space="0" w:color="000000"/>
            </w:tcBorders>
            <w:shd w:val="clear" w:color="auto" w:fill="auto"/>
          </w:tcPr>
          <w:p w14:paraId="38CFAF37" w14:textId="7B285B40" w:rsidR="00500903" w:rsidRPr="00CC6231" w:rsidRDefault="00500903" w:rsidP="0009555B">
            <w:pPr>
              <w:overflowPunct w:val="0"/>
              <w:snapToGrid w:val="0"/>
              <w:jc w:val="center"/>
              <w:textAlignment w:val="baseline"/>
            </w:pPr>
            <w:r w:rsidRPr="00CC6231">
              <w:t>10</w:t>
            </w:r>
            <w:r w:rsidR="00D23914" w:rsidRPr="00CC6231">
              <w:t>/0</w:t>
            </w:r>
            <w:r w:rsidR="006B1B39" w:rsidRPr="00CC6231">
              <w:t>6</w:t>
            </w:r>
            <w:r w:rsidR="00D23914"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2819BB0" w14:textId="29E8BE6B" w:rsidR="00D23914" w:rsidRPr="00CC6231" w:rsidRDefault="00D23914" w:rsidP="00B5747A">
            <w:pPr>
              <w:overflowPunct w:val="0"/>
              <w:snapToGrid w:val="0"/>
              <w:jc w:val="center"/>
              <w:textAlignment w:val="baseline"/>
            </w:pPr>
            <w:r w:rsidRPr="00CC6231">
              <w:t>1</w:t>
            </w:r>
            <w:r w:rsidR="00A916FC" w:rsidRPr="00CC6231">
              <w:t>4</w:t>
            </w:r>
            <w:r w:rsidR="00CA09A2" w:rsidRPr="00CC6231">
              <w:t>H</w:t>
            </w:r>
            <w:r w:rsidRPr="00CC6231">
              <w:t>00</w:t>
            </w:r>
          </w:p>
        </w:tc>
      </w:tr>
      <w:tr w:rsidR="00D23914" w:rsidRPr="00CC6231" w14:paraId="04E4865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21DF27D8" w14:textId="77777777" w:rsidR="00D23914" w:rsidRPr="00CC6231" w:rsidRDefault="00D23914" w:rsidP="00B5747A">
            <w:pPr>
              <w:overflowPunct w:val="0"/>
              <w:snapToGrid w:val="0"/>
              <w:jc w:val="both"/>
              <w:textAlignment w:val="baseline"/>
            </w:pPr>
            <w:r w:rsidRPr="00CC6231">
              <w:t>Fecha apertura oferta técnica</w:t>
            </w:r>
          </w:p>
        </w:tc>
        <w:tc>
          <w:tcPr>
            <w:tcW w:w="1619" w:type="dxa"/>
            <w:tcBorders>
              <w:top w:val="single" w:sz="4" w:space="0" w:color="000000"/>
              <w:left w:val="single" w:sz="4" w:space="0" w:color="000000"/>
              <w:bottom w:val="single" w:sz="4" w:space="0" w:color="000000"/>
            </w:tcBorders>
            <w:shd w:val="clear" w:color="auto" w:fill="auto"/>
          </w:tcPr>
          <w:p w14:paraId="090858BF" w14:textId="2FA7015F" w:rsidR="00500903" w:rsidRPr="00CC6231" w:rsidRDefault="00500903" w:rsidP="0009555B">
            <w:pPr>
              <w:overflowPunct w:val="0"/>
              <w:snapToGrid w:val="0"/>
              <w:jc w:val="center"/>
              <w:textAlignment w:val="baseline"/>
            </w:pPr>
            <w:r w:rsidRPr="00CC6231">
              <w:t>10</w:t>
            </w:r>
            <w:r w:rsidR="00D23914" w:rsidRPr="00CC6231">
              <w:t>/0</w:t>
            </w:r>
            <w:r w:rsidR="006B1B39" w:rsidRPr="00CC6231">
              <w:t>6</w:t>
            </w:r>
            <w:r w:rsidR="00D23914"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041519C" w14:textId="21D1D0D6" w:rsidR="00D23914" w:rsidRPr="00CC6231" w:rsidRDefault="00D23914" w:rsidP="00B5747A">
            <w:pPr>
              <w:overflowPunct w:val="0"/>
              <w:snapToGrid w:val="0"/>
              <w:jc w:val="center"/>
              <w:textAlignment w:val="baseline"/>
            </w:pPr>
            <w:r w:rsidRPr="00CC6231">
              <w:t>1</w:t>
            </w:r>
            <w:r w:rsidR="00A916FC" w:rsidRPr="00CC6231">
              <w:t>5</w:t>
            </w:r>
            <w:r w:rsidR="00CA09A2" w:rsidRPr="00CC6231">
              <w:t>H</w:t>
            </w:r>
            <w:r w:rsidRPr="00CC6231">
              <w:t>00</w:t>
            </w:r>
          </w:p>
        </w:tc>
      </w:tr>
      <w:tr w:rsidR="00F76CCE" w:rsidRPr="00CC6231" w14:paraId="66C9A7D8"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7359E9A7" w14:textId="7E8D1635" w:rsidR="00F76CCE" w:rsidRPr="00CC6231" w:rsidRDefault="00F76CCE" w:rsidP="00B5747A">
            <w:pPr>
              <w:overflowPunct w:val="0"/>
              <w:snapToGrid w:val="0"/>
              <w:jc w:val="both"/>
              <w:textAlignment w:val="baseline"/>
            </w:pPr>
            <w:r w:rsidRPr="00CC6231">
              <w:t>Fecha inicio evaluación</w:t>
            </w:r>
          </w:p>
        </w:tc>
        <w:tc>
          <w:tcPr>
            <w:tcW w:w="1619" w:type="dxa"/>
            <w:tcBorders>
              <w:top w:val="single" w:sz="4" w:space="0" w:color="000000"/>
              <w:left w:val="single" w:sz="4" w:space="0" w:color="000000"/>
              <w:bottom w:val="single" w:sz="4" w:space="0" w:color="000000"/>
            </w:tcBorders>
            <w:shd w:val="clear" w:color="auto" w:fill="auto"/>
          </w:tcPr>
          <w:p w14:paraId="5B6598C3" w14:textId="6C93C691" w:rsidR="00500903" w:rsidRPr="00CC6231" w:rsidRDefault="00500903" w:rsidP="0009555B">
            <w:pPr>
              <w:overflowPunct w:val="0"/>
              <w:snapToGrid w:val="0"/>
              <w:jc w:val="center"/>
              <w:textAlignment w:val="baseline"/>
            </w:pPr>
            <w:r w:rsidRPr="00CC6231">
              <w:t>10</w:t>
            </w:r>
            <w:r w:rsidR="00F76CCE" w:rsidRPr="00CC6231">
              <w:t>/0</w:t>
            </w:r>
            <w:r w:rsidR="006B1B39" w:rsidRPr="00CC6231">
              <w:t>6</w:t>
            </w:r>
            <w:r w:rsidR="00F76CCE"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3A25CA9" w14:textId="34944751" w:rsidR="00F76CCE" w:rsidRPr="00CC6231" w:rsidRDefault="00F76CCE" w:rsidP="00B5747A">
            <w:pPr>
              <w:overflowPunct w:val="0"/>
              <w:snapToGrid w:val="0"/>
              <w:jc w:val="center"/>
              <w:textAlignment w:val="baseline"/>
            </w:pPr>
            <w:r w:rsidRPr="00CC6231">
              <w:t>1</w:t>
            </w:r>
            <w:r w:rsidR="00A916FC" w:rsidRPr="00CC6231">
              <w:t>5</w:t>
            </w:r>
            <w:r w:rsidR="00CA09A2" w:rsidRPr="00CC6231">
              <w:t>H</w:t>
            </w:r>
            <w:r w:rsidRPr="00CC6231">
              <w:t>00</w:t>
            </w:r>
          </w:p>
        </w:tc>
      </w:tr>
      <w:tr w:rsidR="00500903" w:rsidRPr="00CC6231" w14:paraId="4240CF1D"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199599A4" w14:textId="560CB30C" w:rsidR="00500903" w:rsidRPr="00CC6231" w:rsidRDefault="00500903" w:rsidP="00500903">
            <w:pPr>
              <w:overflowPunct w:val="0"/>
              <w:snapToGrid w:val="0"/>
              <w:jc w:val="both"/>
              <w:textAlignment w:val="baseline"/>
            </w:pPr>
            <w:r w:rsidRPr="00CC6231">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1B33D876" w14:textId="13A31F4D" w:rsidR="00500903" w:rsidRPr="00CC6231" w:rsidRDefault="00500903" w:rsidP="0009555B">
            <w:pPr>
              <w:overflowPunct w:val="0"/>
              <w:snapToGrid w:val="0"/>
              <w:jc w:val="center"/>
              <w:textAlignment w:val="baseline"/>
            </w:pPr>
            <w:r w:rsidRPr="00CC6231">
              <w:t>1</w:t>
            </w:r>
            <w:r w:rsidR="006B1B39" w:rsidRPr="00CC6231">
              <w:t>4</w:t>
            </w:r>
            <w:r w:rsidRPr="00CC6231">
              <w:t>/0</w:t>
            </w:r>
            <w:r w:rsidR="006B1B39" w:rsidRPr="00CC6231">
              <w:t>6</w:t>
            </w:r>
            <w:r w:rsidRPr="00CC6231">
              <w:t>/2024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F03DCF7" w14:textId="356B12A4" w:rsidR="00500903" w:rsidRPr="00CC6231" w:rsidRDefault="006B1B39" w:rsidP="00500903">
            <w:pPr>
              <w:overflowPunct w:val="0"/>
              <w:snapToGrid w:val="0"/>
              <w:jc w:val="center"/>
              <w:textAlignment w:val="baseline"/>
            </w:pPr>
            <w:r w:rsidRPr="00CC6231">
              <w:t>17</w:t>
            </w:r>
            <w:r w:rsidR="00500903" w:rsidRPr="00CC6231">
              <w:t>H00</w:t>
            </w:r>
          </w:p>
        </w:tc>
      </w:tr>
      <w:tr w:rsidR="00500903" w:rsidRPr="00CC6231" w14:paraId="24FCC0B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E10DE33" w14:textId="20F07FEB" w:rsidR="00500903" w:rsidRPr="00CC6231" w:rsidRDefault="00500903" w:rsidP="00500903">
            <w:pPr>
              <w:overflowPunct w:val="0"/>
              <w:snapToGrid w:val="0"/>
              <w:jc w:val="both"/>
              <w:textAlignment w:val="baseline"/>
            </w:pPr>
            <w:r w:rsidRPr="00CC6231">
              <w:t>Fecha estimada de Negociación</w:t>
            </w:r>
          </w:p>
        </w:tc>
        <w:tc>
          <w:tcPr>
            <w:tcW w:w="1619" w:type="dxa"/>
            <w:tcBorders>
              <w:top w:val="single" w:sz="4" w:space="0" w:color="000000"/>
              <w:left w:val="single" w:sz="4" w:space="0" w:color="000000"/>
              <w:bottom w:val="single" w:sz="4" w:space="0" w:color="000000"/>
            </w:tcBorders>
            <w:shd w:val="clear" w:color="auto" w:fill="auto"/>
          </w:tcPr>
          <w:p w14:paraId="4829203F" w14:textId="41282A3A" w:rsidR="00500903" w:rsidRPr="00CC6231" w:rsidRDefault="006B1B39" w:rsidP="0009555B">
            <w:pPr>
              <w:overflowPunct w:val="0"/>
              <w:snapToGrid w:val="0"/>
              <w:jc w:val="center"/>
              <w:textAlignment w:val="baseline"/>
            </w:pPr>
            <w:r w:rsidRPr="00CC6231">
              <w:t>18</w:t>
            </w:r>
            <w:r w:rsidR="00500903" w:rsidRPr="00CC6231">
              <w:t>/0</w:t>
            </w:r>
            <w:r w:rsidRPr="00CC6231">
              <w:t>6</w:t>
            </w:r>
            <w:r w:rsidR="00500903" w:rsidRPr="00CC6231">
              <w:t>/202</w:t>
            </w:r>
            <w:r w:rsidR="0009555B"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CC6E2EE" w14:textId="6A3320F3" w:rsidR="00500903" w:rsidRPr="00CC6231" w:rsidRDefault="00500903" w:rsidP="00500903">
            <w:pPr>
              <w:overflowPunct w:val="0"/>
              <w:snapToGrid w:val="0"/>
              <w:jc w:val="center"/>
              <w:textAlignment w:val="baseline"/>
            </w:pPr>
            <w:r w:rsidRPr="00CC6231">
              <w:t>10H00</w:t>
            </w:r>
          </w:p>
        </w:tc>
      </w:tr>
      <w:tr w:rsidR="00500903" w:rsidRPr="00CC6231" w14:paraId="1FF2152F"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4E01B78D" w14:textId="4D7F9CCF" w:rsidR="00500903" w:rsidRPr="00CC6231" w:rsidRDefault="00500903" w:rsidP="00500903">
            <w:pPr>
              <w:overflowPunct w:val="0"/>
              <w:snapToGrid w:val="0"/>
              <w:jc w:val="both"/>
              <w:textAlignment w:val="baseline"/>
            </w:pPr>
            <w:r w:rsidRPr="00CC6231">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32EB8C2B" w14:textId="1A6BE225" w:rsidR="00500903" w:rsidRPr="00CC6231" w:rsidRDefault="00500903" w:rsidP="0009555B">
            <w:pPr>
              <w:overflowPunct w:val="0"/>
              <w:snapToGrid w:val="0"/>
              <w:jc w:val="center"/>
              <w:textAlignment w:val="baseline"/>
            </w:pPr>
            <w:r w:rsidRPr="00CC6231">
              <w:t>2</w:t>
            </w:r>
            <w:r w:rsidR="006B1B39" w:rsidRPr="00CC6231">
              <w:t>1</w:t>
            </w:r>
            <w:r w:rsidRPr="00CC6231">
              <w:t>/0</w:t>
            </w:r>
            <w:r w:rsidR="006B1B39" w:rsidRPr="00CC6231">
              <w:t>6</w:t>
            </w:r>
            <w:r w:rsidRPr="00CC6231">
              <w:t>/2024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16D0F56" w14:textId="30FE7F37" w:rsidR="00500903" w:rsidRPr="00CC6231" w:rsidRDefault="006B1B39" w:rsidP="00500903">
            <w:pPr>
              <w:overflowPunct w:val="0"/>
              <w:snapToGrid w:val="0"/>
              <w:jc w:val="center"/>
              <w:textAlignment w:val="baseline"/>
            </w:pPr>
            <w:r w:rsidRPr="00CC6231">
              <w:t>17</w:t>
            </w:r>
            <w:r w:rsidR="00500903" w:rsidRPr="00CC6231">
              <w:t>H00</w:t>
            </w:r>
          </w:p>
        </w:tc>
      </w:tr>
    </w:tbl>
    <w:p w14:paraId="55AE3F5F" w14:textId="18C1FEC0" w:rsidR="0011189E" w:rsidRPr="00CC6231" w:rsidRDefault="0011189E" w:rsidP="00B5747A">
      <w:pPr>
        <w:pStyle w:val="Default"/>
        <w:jc w:val="both"/>
        <w:rPr>
          <w:rFonts w:ascii="Times New Roman" w:hAnsi="Times New Roman" w:cs="Times New Roman"/>
          <w:b/>
          <w:color w:val="auto"/>
          <w:sz w:val="22"/>
          <w:szCs w:val="22"/>
        </w:rPr>
      </w:pPr>
    </w:p>
    <w:p w14:paraId="271ED8D0" w14:textId="657075FB" w:rsidR="00103AF5" w:rsidRPr="00CC6231" w:rsidRDefault="00103AF5" w:rsidP="00B5747A">
      <w:pPr>
        <w:pStyle w:val="Default"/>
        <w:jc w:val="both"/>
        <w:rPr>
          <w:rFonts w:ascii="Times New Roman" w:hAnsi="Times New Roman" w:cs="Times New Roman"/>
          <w:b/>
          <w:color w:val="auto"/>
          <w:sz w:val="22"/>
          <w:szCs w:val="22"/>
        </w:rPr>
      </w:pPr>
      <w:r w:rsidRPr="00CC6231">
        <w:rPr>
          <w:rFonts w:ascii="Times New Roman" w:hAnsi="Times New Roman" w:cs="Times New Roman"/>
          <w:b/>
          <w:color w:val="auto"/>
          <w:sz w:val="22"/>
          <w:szCs w:val="22"/>
        </w:rPr>
        <w:t>En caso de existir convalidaciones:</w:t>
      </w:r>
    </w:p>
    <w:p w14:paraId="266B16E5" w14:textId="755A1A91" w:rsidR="00103AF5" w:rsidRPr="00CC6231" w:rsidRDefault="00103AF5" w:rsidP="00B5747A">
      <w:pPr>
        <w:pStyle w:val="Default"/>
        <w:jc w:val="both"/>
        <w:rPr>
          <w:rFonts w:ascii="Times New Roman" w:hAnsi="Times New Roman" w:cs="Times New Roman"/>
          <w:b/>
          <w:color w:val="auto"/>
          <w:sz w:val="22"/>
          <w:szCs w:val="22"/>
        </w:rPr>
      </w:pPr>
    </w:p>
    <w:tbl>
      <w:tblPr>
        <w:tblW w:w="0" w:type="auto"/>
        <w:jc w:val="center"/>
        <w:tblLayout w:type="fixed"/>
        <w:tblLook w:val="0000" w:firstRow="0" w:lastRow="0" w:firstColumn="0" w:lastColumn="0" w:noHBand="0" w:noVBand="0"/>
      </w:tblPr>
      <w:tblGrid>
        <w:gridCol w:w="5542"/>
        <w:gridCol w:w="1619"/>
        <w:gridCol w:w="1094"/>
      </w:tblGrid>
      <w:tr w:rsidR="00103AF5" w:rsidRPr="00CC6231" w14:paraId="3504487F"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5508E278" w14:textId="77777777" w:rsidR="00103AF5" w:rsidRPr="00CC6231" w:rsidRDefault="00103AF5" w:rsidP="00B5747A">
            <w:pPr>
              <w:overflowPunct w:val="0"/>
              <w:snapToGrid w:val="0"/>
              <w:jc w:val="center"/>
              <w:textAlignment w:val="baseline"/>
              <w:rPr>
                <w:b/>
              </w:rPr>
            </w:pPr>
            <w:r w:rsidRPr="00CC6231">
              <w:rPr>
                <w:b/>
              </w:rPr>
              <w:t>Concepto</w:t>
            </w:r>
          </w:p>
        </w:tc>
        <w:tc>
          <w:tcPr>
            <w:tcW w:w="1619" w:type="dxa"/>
            <w:tcBorders>
              <w:top w:val="single" w:sz="4" w:space="0" w:color="000000"/>
              <w:left w:val="single" w:sz="4" w:space="0" w:color="000000"/>
              <w:bottom w:val="single" w:sz="4" w:space="0" w:color="000000"/>
            </w:tcBorders>
            <w:shd w:val="clear" w:color="auto" w:fill="auto"/>
          </w:tcPr>
          <w:p w14:paraId="50E4F07B" w14:textId="77777777" w:rsidR="00103AF5" w:rsidRPr="00CC6231" w:rsidRDefault="00103AF5" w:rsidP="00B5747A">
            <w:pPr>
              <w:overflowPunct w:val="0"/>
              <w:snapToGrid w:val="0"/>
              <w:jc w:val="center"/>
              <w:textAlignment w:val="baseline"/>
              <w:rPr>
                <w:b/>
              </w:rPr>
            </w:pPr>
            <w:r w:rsidRPr="00CC6231">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9EA852F" w14:textId="77777777" w:rsidR="00103AF5" w:rsidRPr="00CC6231" w:rsidRDefault="00103AF5" w:rsidP="00B5747A">
            <w:pPr>
              <w:overflowPunct w:val="0"/>
              <w:snapToGrid w:val="0"/>
              <w:jc w:val="center"/>
              <w:textAlignment w:val="baseline"/>
              <w:rPr>
                <w:b/>
              </w:rPr>
            </w:pPr>
            <w:r w:rsidRPr="00CC6231">
              <w:rPr>
                <w:b/>
              </w:rPr>
              <w:t>Hora</w:t>
            </w:r>
          </w:p>
        </w:tc>
      </w:tr>
      <w:tr w:rsidR="00103AF5" w:rsidRPr="00CC6231" w14:paraId="2BD27AD7"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005E03B0" w14:textId="22C4ED2C" w:rsidR="00103AF5" w:rsidRPr="00CC6231" w:rsidRDefault="00103AF5" w:rsidP="00B5747A">
            <w:pPr>
              <w:overflowPunct w:val="0"/>
              <w:snapToGrid w:val="0"/>
              <w:jc w:val="both"/>
              <w:textAlignment w:val="baseline"/>
            </w:pPr>
            <w:r w:rsidRPr="00CC6231">
              <w:t>Fecha para solicitar convalidación</w:t>
            </w:r>
          </w:p>
        </w:tc>
        <w:tc>
          <w:tcPr>
            <w:tcW w:w="1619" w:type="dxa"/>
            <w:tcBorders>
              <w:top w:val="single" w:sz="4" w:space="0" w:color="000000"/>
              <w:left w:val="single" w:sz="4" w:space="0" w:color="000000"/>
              <w:bottom w:val="single" w:sz="4" w:space="0" w:color="000000"/>
            </w:tcBorders>
            <w:shd w:val="clear" w:color="auto" w:fill="auto"/>
          </w:tcPr>
          <w:p w14:paraId="31C0185B" w14:textId="4EDE7C29" w:rsidR="00500903" w:rsidRPr="00CC6231" w:rsidRDefault="006B1B39" w:rsidP="0009555B">
            <w:pPr>
              <w:overflowPunct w:val="0"/>
              <w:snapToGrid w:val="0"/>
              <w:jc w:val="center"/>
              <w:textAlignment w:val="baseline"/>
            </w:pPr>
            <w:r w:rsidRPr="00CC6231">
              <w:t>11</w:t>
            </w:r>
            <w:r w:rsidR="00103AF5" w:rsidRPr="00CC6231">
              <w:t>/0</w:t>
            </w:r>
            <w:r w:rsidRPr="00CC6231">
              <w:t>6</w:t>
            </w:r>
            <w:r w:rsidR="00103AF5"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173355A" w14:textId="744F47DB" w:rsidR="00103AF5" w:rsidRPr="00CC6231" w:rsidRDefault="00875D02" w:rsidP="00B5747A">
            <w:pPr>
              <w:overflowPunct w:val="0"/>
              <w:snapToGrid w:val="0"/>
              <w:jc w:val="center"/>
              <w:textAlignment w:val="baseline"/>
            </w:pPr>
            <w:r w:rsidRPr="00CC6231">
              <w:t>1</w:t>
            </w:r>
            <w:r w:rsidR="006B1B39" w:rsidRPr="00CC6231">
              <w:t>7</w:t>
            </w:r>
            <w:r w:rsidR="00CA09A2" w:rsidRPr="00CC6231">
              <w:t>H</w:t>
            </w:r>
            <w:r w:rsidR="00103AF5" w:rsidRPr="00CC6231">
              <w:t>00</w:t>
            </w:r>
          </w:p>
        </w:tc>
      </w:tr>
      <w:tr w:rsidR="00103AF5" w:rsidRPr="00CC6231" w14:paraId="78FB5BC9"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D4B7650" w14:textId="45EAE547" w:rsidR="00103AF5" w:rsidRPr="00CC6231" w:rsidRDefault="00103AF5" w:rsidP="00B5747A">
            <w:pPr>
              <w:overflowPunct w:val="0"/>
              <w:snapToGrid w:val="0"/>
              <w:jc w:val="both"/>
              <w:textAlignment w:val="baseline"/>
            </w:pPr>
            <w:r w:rsidRPr="00CC6231">
              <w:t>Fecha límite para recibir convalidaciones</w:t>
            </w:r>
          </w:p>
        </w:tc>
        <w:tc>
          <w:tcPr>
            <w:tcW w:w="1619" w:type="dxa"/>
            <w:tcBorders>
              <w:top w:val="single" w:sz="4" w:space="0" w:color="000000"/>
              <w:left w:val="single" w:sz="4" w:space="0" w:color="000000"/>
              <w:bottom w:val="single" w:sz="4" w:space="0" w:color="000000"/>
            </w:tcBorders>
            <w:shd w:val="clear" w:color="auto" w:fill="auto"/>
          </w:tcPr>
          <w:p w14:paraId="0306D13A" w14:textId="64E803C2" w:rsidR="00500903" w:rsidRPr="00CC6231" w:rsidRDefault="00500903" w:rsidP="0009555B">
            <w:pPr>
              <w:overflowPunct w:val="0"/>
              <w:snapToGrid w:val="0"/>
              <w:jc w:val="center"/>
              <w:textAlignment w:val="baseline"/>
            </w:pPr>
            <w:r w:rsidRPr="00CC6231">
              <w:t>1</w:t>
            </w:r>
            <w:r w:rsidR="006B1B39" w:rsidRPr="00CC6231">
              <w:t>3</w:t>
            </w:r>
            <w:r w:rsidR="00103AF5" w:rsidRPr="00CC6231">
              <w:t>/0</w:t>
            </w:r>
            <w:r w:rsidR="006B1B39" w:rsidRPr="00CC6231">
              <w:t>6</w:t>
            </w:r>
            <w:r w:rsidR="00103AF5"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79562C8" w14:textId="74EADE84" w:rsidR="00103AF5" w:rsidRPr="00CC6231" w:rsidRDefault="00103AF5" w:rsidP="00B5747A">
            <w:pPr>
              <w:overflowPunct w:val="0"/>
              <w:snapToGrid w:val="0"/>
              <w:jc w:val="center"/>
              <w:textAlignment w:val="baseline"/>
            </w:pPr>
            <w:r w:rsidRPr="00CC6231">
              <w:t>1</w:t>
            </w:r>
            <w:r w:rsidR="006B1B39" w:rsidRPr="00CC6231">
              <w:t>4</w:t>
            </w:r>
            <w:r w:rsidR="00CA09A2" w:rsidRPr="00CC6231">
              <w:t>H</w:t>
            </w:r>
            <w:r w:rsidRPr="00CC6231">
              <w:t>00</w:t>
            </w:r>
          </w:p>
        </w:tc>
      </w:tr>
      <w:tr w:rsidR="00103AF5" w:rsidRPr="00CC6231" w14:paraId="50946220"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DFD29A6" w14:textId="77777777" w:rsidR="00103AF5" w:rsidRPr="00CC6231" w:rsidRDefault="00103AF5" w:rsidP="00B5747A">
            <w:pPr>
              <w:overflowPunct w:val="0"/>
              <w:snapToGrid w:val="0"/>
              <w:jc w:val="both"/>
              <w:textAlignment w:val="baseline"/>
            </w:pPr>
            <w:r w:rsidRPr="00CC6231">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5433BA6B" w14:textId="433B5DFE" w:rsidR="00500903" w:rsidRPr="00CC6231" w:rsidRDefault="00500903" w:rsidP="0009555B">
            <w:pPr>
              <w:overflowPunct w:val="0"/>
              <w:snapToGrid w:val="0"/>
              <w:jc w:val="center"/>
              <w:textAlignment w:val="baseline"/>
            </w:pPr>
            <w:r w:rsidRPr="00CC6231">
              <w:t>1</w:t>
            </w:r>
            <w:r w:rsidR="006B1B39" w:rsidRPr="00CC6231">
              <w:t>4</w:t>
            </w:r>
            <w:r w:rsidR="00103AF5" w:rsidRPr="00CC6231">
              <w:t>/0</w:t>
            </w:r>
            <w:r w:rsidR="006B1B39" w:rsidRPr="00CC6231">
              <w:t>6</w:t>
            </w:r>
            <w:r w:rsidR="00103AF5"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F837109" w14:textId="5C3B2B42" w:rsidR="00103AF5" w:rsidRPr="00CC6231" w:rsidRDefault="006B1B39" w:rsidP="00B5747A">
            <w:pPr>
              <w:overflowPunct w:val="0"/>
              <w:snapToGrid w:val="0"/>
              <w:jc w:val="center"/>
              <w:textAlignment w:val="baseline"/>
            </w:pPr>
            <w:r w:rsidRPr="00CC6231">
              <w:t>17</w:t>
            </w:r>
            <w:r w:rsidR="00CA09A2" w:rsidRPr="00CC6231">
              <w:t>H</w:t>
            </w:r>
            <w:r w:rsidR="00103AF5" w:rsidRPr="00CC6231">
              <w:t>00</w:t>
            </w:r>
          </w:p>
        </w:tc>
      </w:tr>
      <w:tr w:rsidR="00103AF5" w:rsidRPr="00CC6231" w14:paraId="01E5DB3C"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7854921" w14:textId="2080112C" w:rsidR="00103AF5" w:rsidRPr="00CC6231" w:rsidRDefault="00103AF5" w:rsidP="00B5747A">
            <w:pPr>
              <w:overflowPunct w:val="0"/>
              <w:snapToGrid w:val="0"/>
              <w:jc w:val="both"/>
              <w:textAlignment w:val="baseline"/>
            </w:pPr>
            <w:r w:rsidRPr="00CC6231">
              <w:t xml:space="preserve">Fecha </w:t>
            </w:r>
            <w:r w:rsidR="00875D02" w:rsidRPr="00CC6231">
              <w:t>e</w:t>
            </w:r>
            <w:r w:rsidRPr="00CC6231">
              <w:t>stimada de Negociación</w:t>
            </w:r>
          </w:p>
        </w:tc>
        <w:tc>
          <w:tcPr>
            <w:tcW w:w="1619" w:type="dxa"/>
            <w:tcBorders>
              <w:top w:val="single" w:sz="4" w:space="0" w:color="000000"/>
              <w:left w:val="single" w:sz="4" w:space="0" w:color="000000"/>
              <w:bottom w:val="single" w:sz="4" w:space="0" w:color="000000"/>
            </w:tcBorders>
            <w:shd w:val="clear" w:color="auto" w:fill="auto"/>
          </w:tcPr>
          <w:p w14:paraId="7F535937" w14:textId="7C90F794" w:rsidR="00500903" w:rsidRPr="00CC6231" w:rsidRDefault="006B1B39" w:rsidP="0009555B">
            <w:pPr>
              <w:overflowPunct w:val="0"/>
              <w:snapToGrid w:val="0"/>
              <w:jc w:val="center"/>
              <w:textAlignment w:val="baseline"/>
            </w:pPr>
            <w:r w:rsidRPr="00CC6231">
              <w:t>18</w:t>
            </w:r>
            <w:r w:rsidR="00103AF5" w:rsidRPr="00CC6231">
              <w:t>/0</w:t>
            </w:r>
            <w:r w:rsidRPr="00CC6231">
              <w:t>6</w:t>
            </w:r>
            <w:r w:rsidR="00103AF5"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B929834" w14:textId="4C626670" w:rsidR="00103AF5" w:rsidRPr="00CC6231" w:rsidRDefault="00103AF5" w:rsidP="00B5747A">
            <w:pPr>
              <w:overflowPunct w:val="0"/>
              <w:snapToGrid w:val="0"/>
              <w:jc w:val="center"/>
              <w:textAlignment w:val="baseline"/>
            </w:pPr>
            <w:r w:rsidRPr="00CC6231">
              <w:t>1</w:t>
            </w:r>
            <w:r w:rsidR="00066527" w:rsidRPr="00CC6231">
              <w:t>0</w:t>
            </w:r>
            <w:r w:rsidR="00CA09A2" w:rsidRPr="00CC6231">
              <w:t>H</w:t>
            </w:r>
            <w:r w:rsidRPr="00CC6231">
              <w:t>00</w:t>
            </w:r>
          </w:p>
        </w:tc>
      </w:tr>
      <w:tr w:rsidR="00103AF5" w:rsidRPr="00E82D92" w14:paraId="248E6549"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6A184631" w14:textId="77777777" w:rsidR="00103AF5" w:rsidRPr="00CC6231" w:rsidRDefault="00103AF5" w:rsidP="00B5747A">
            <w:pPr>
              <w:overflowPunct w:val="0"/>
              <w:snapToGrid w:val="0"/>
              <w:jc w:val="both"/>
              <w:textAlignment w:val="baseline"/>
            </w:pPr>
            <w:r w:rsidRPr="00CC6231">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4049A4E3" w14:textId="06DDEE22" w:rsidR="00500903" w:rsidRPr="00CC6231" w:rsidRDefault="00500903" w:rsidP="0009555B">
            <w:pPr>
              <w:overflowPunct w:val="0"/>
              <w:snapToGrid w:val="0"/>
              <w:jc w:val="center"/>
              <w:textAlignment w:val="baseline"/>
            </w:pPr>
            <w:r w:rsidRPr="00CC6231">
              <w:t>2</w:t>
            </w:r>
            <w:r w:rsidR="006B1B39" w:rsidRPr="00CC6231">
              <w:t>1</w:t>
            </w:r>
            <w:r w:rsidR="00103AF5" w:rsidRPr="00CC6231">
              <w:t>/0</w:t>
            </w:r>
            <w:r w:rsidR="006B1B39" w:rsidRPr="00CC6231">
              <w:t>6</w:t>
            </w:r>
            <w:r w:rsidR="00103AF5" w:rsidRPr="00CC6231">
              <w:t>/202</w:t>
            </w:r>
            <w:r w:rsidR="00875D02" w:rsidRPr="00CC6231">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4477633" w14:textId="32B9E06B" w:rsidR="00103AF5" w:rsidRPr="00E82D92" w:rsidRDefault="006B1B39" w:rsidP="00B5747A">
            <w:pPr>
              <w:overflowPunct w:val="0"/>
              <w:snapToGrid w:val="0"/>
              <w:jc w:val="center"/>
              <w:textAlignment w:val="baseline"/>
            </w:pPr>
            <w:r w:rsidRPr="00CC6231">
              <w:t>17</w:t>
            </w:r>
            <w:r w:rsidR="00CA09A2" w:rsidRPr="00CC6231">
              <w:t>H</w:t>
            </w:r>
            <w:r w:rsidR="00103AF5" w:rsidRPr="00CC6231">
              <w:t>00</w:t>
            </w:r>
          </w:p>
        </w:tc>
      </w:tr>
    </w:tbl>
    <w:p w14:paraId="0C719E86" w14:textId="134DCD22" w:rsidR="002D6F60" w:rsidRPr="00E82D92" w:rsidRDefault="002D6F60" w:rsidP="00B5747A">
      <w:pPr>
        <w:pStyle w:val="Default"/>
        <w:jc w:val="both"/>
        <w:rPr>
          <w:rFonts w:ascii="Times New Roman" w:hAnsi="Times New Roman" w:cs="Times New Roman"/>
          <w:b/>
          <w:color w:val="auto"/>
          <w:sz w:val="22"/>
          <w:szCs w:val="22"/>
        </w:rPr>
      </w:pPr>
    </w:p>
    <w:p w14:paraId="36EF9D84" w14:textId="06655CFE" w:rsidR="00500903" w:rsidRPr="00E82D92" w:rsidRDefault="00500903" w:rsidP="00B5747A">
      <w:pPr>
        <w:pStyle w:val="Default"/>
        <w:jc w:val="both"/>
        <w:rPr>
          <w:rFonts w:ascii="Times New Roman" w:hAnsi="Times New Roman" w:cs="Times New Roman"/>
          <w:b/>
          <w:color w:val="auto"/>
          <w:sz w:val="22"/>
          <w:szCs w:val="22"/>
        </w:rPr>
      </w:pPr>
    </w:p>
    <w:p w14:paraId="79AD337E" w14:textId="049D63F6" w:rsidR="00827225" w:rsidRPr="00E82D92" w:rsidRDefault="00827225" w:rsidP="00B5747A">
      <w:pPr>
        <w:pStyle w:val="Default"/>
        <w:jc w:val="both"/>
        <w:rPr>
          <w:rFonts w:ascii="Times New Roman" w:hAnsi="Times New Roman" w:cs="Times New Roman"/>
          <w:b/>
          <w:color w:val="auto"/>
          <w:sz w:val="22"/>
          <w:szCs w:val="22"/>
        </w:rPr>
      </w:pPr>
    </w:p>
    <w:p w14:paraId="25107929" w14:textId="77777777" w:rsidR="00827225" w:rsidRPr="00E82D92" w:rsidRDefault="00827225" w:rsidP="00B5747A">
      <w:pPr>
        <w:pStyle w:val="Default"/>
        <w:jc w:val="both"/>
        <w:rPr>
          <w:rFonts w:ascii="Times New Roman" w:hAnsi="Times New Roman" w:cs="Times New Roman"/>
          <w:b/>
          <w:color w:val="auto"/>
          <w:sz w:val="22"/>
          <w:szCs w:val="22"/>
        </w:rPr>
      </w:pPr>
    </w:p>
    <w:p w14:paraId="5C684F9D" w14:textId="067332D4"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lastRenderedPageBreak/>
        <w:t xml:space="preserve">2.3 </w:t>
      </w:r>
      <w:bookmarkStart w:id="0" w:name="_Toc403379071"/>
      <w:r w:rsidRPr="00E82D92">
        <w:rPr>
          <w:rFonts w:ascii="Times New Roman" w:hAnsi="Times New Roman" w:cs="Times New Roman"/>
          <w:b/>
          <w:color w:val="auto"/>
          <w:sz w:val="22"/>
          <w:szCs w:val="22"/>
        </w:rPr>
        <w:t>PRESENTACIÓN DE LAS OFERTAS</w:t>
      </w:r>
      <w:bookmarkStart w:id="1" w:name="_Toc438438830"/>
      <w:bookmarkStart w:id="2" w:name="_Toc438532578"/>
      <w:bookmarkStart w:id="3" w:name="_Toc438733974"/>
      <w:bookmarkStart w:id="4" w:name="_Toc438907013"/>
      <w:bookmarkStart w:id="5" w:name="_Toc438907212"/>
      <w:bookmarkStart w:id="6" w:name="_Toc106180656"/>
      <w:bookmarkStart w:id="7" w:name="_Toc317173212"/>
      <w:bookmarkStart w:id="8" w:name="_Toc403379072"/>
      <w:bookmarkEnd w:id="0"/>
    </w:p>
    <w:p w14:paraId="0D288219" w14:textId="77777777" w:rsidR="00103AF5" w:rsidRPr="00E82D92" w:rsidRDefault="00103AF5" w:rsidP="00B5747A">
      <w:pPr>
        <w:pStyle w:val="Default"/>
        <w:jc w:val="both"/>
        <w:rPr>
          <w:rFonts w:ascii="Times New Roman" w:hAnsi="Times New Roman" w:cs="Times New Roman"/>
          <w:b/>
          <w:color w:val="auto"/>
          <w:sz w:val="22"/>
          <w:szCs w:val="22"/>
        </w:rPr>
      </w:pPr>
      <w:bookmarkStart w:id="9" w:name="_Toc403379073"/>
      <w:bookmarkStart w:id="10" w:name="_Toc438438831"/>
      <w:bookmarkStart w:id="11" w:name="_Toc438532579"/>
      <w:bookmarkStart w:id="12" w:name="_Toc438733975"/>
      <w:bookmarkStart w:id="13" w:name="_Toc438907014"/>
      <w:bookmarkStart w:id="14" w:name="_Toc438907213"/>
      <w:bookmarkStart w:id="15" w:name="_Toc106180657"/>
      <w:bookmarkStart w:id="16" w:name="_Toc317173213"/>
      <w:bookmarkEnd w:id="1"/>
      <w:bookmarkEnd w:id="2"/>
      <w:bookmarkEnd w:id="3"/>
      <w:bookmarkEnd w:id="4"/>
      <w:bookmarkEnd w:id="5"/>
      <w:bookmarkEnd w:id="6"/>
      <w:bookmarkEnd w:id="7"/>
      <w:bookmarkEnd w:id="8"/>
    </w:p>
    <w:p w14:paraId="5FF7FD5F" w14:textId="63DF6B69"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Idioma de la Oferta</w:t>
      </w:r>
      <w:bookmarkEnd w:id="9"/>
      <w:bookmarkEnd w:id="10"/>
      <w:bookmarkEnd w:id="11"/>
      <w:bookmarkEnd w:id="12"/>
      <w:bookmarkEnd w:id="13"/>
      <w:bookmarkEnd w:id="14"/>
      <w:bookmarkEnd w:id="15"/>
      <w:bookmarkEnd w:id="16"/>
    </w:p>
    <w:p w14:paraId="47C01109" w14:textId="77777777" w:rsidR="00D23914" w:rsidRPr="00E82D92" w:rsidRDefault="00D23914" w:rsidP="00B5747A">
      <w:pPr>
        <w:pStyle w:val="Default"/>
        <w:jc w:val="both"/>
        <w:rPr>
          <w:rFonts w:ascii="Times New Roman" w:hAnsi="Times New Roman" w:cs="Times New Roman"/>
          <w:b/>
          <w:color w:val="auto"/>
          <w:sz w:val="22"/>
          <w:szCs w:val="22"/>
        </w:rPr>
      </w:pPr>
    </w:p>
    <w:p w14:paraId="2E5A52D9" w14:textId="2F365A2D"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La oferta, así como toda la correspondencia y documentos relativos a la oferta intercambiados entre el oferente y la entidad contratante deberán ser escritos en idioma </w:t>
      </w:r>
      <w:r w:rsidR="00545DDF" w:rsidRPr="00E82D92">
        <w:rPr>
          <w:rFonts w:ascii="Times New Roman" w:hAnsi="Times New Roman" w:cs="Times New Roman"/>
          <w:b/>
          <w:bCs/>
          <w:color w:val="auto"/>
          <w:sz w:val="22"/>
          <w:szCs w:val="22"/>
        </w:rPr>
        <w:t>castellano</w:t>
      </w:r>
      <w:r w:rsidR="00545DDF" w:rsidRPr="00E82D92">
        <w:rPr>
          <w:rFonts w:ascii="Times New Roman" w:hAnsi="Times New Roman" w:cs="Times New Roman"/>
          <w:color w:val="auto"/>
          <w:sz w:val="22"/>
          <w:szCs w:val="22"/>
        </w:rPr>
        <w:t>.</w:t>
      </w:r>
      <w:r w:rsidRPr="00E82D92">
        <w:rPr>
          <w:rFonts w:ascii="Times New Roman" w:hAnsi="Times New Roman" w:cs="Times New Roman"/>
          <w:color w:val="auto"/>
          <w:sz w:val="22"/>
          <w:szCs w:val="22"/>
        </w:rPr>
        <w:t xml:space="preserve"> Los documentos de soporte y material impreso que formen parte de la oferta, </w:t>
      </w:r>
      <w:r w:rsidR="000A54E8" w:rsidRPr="00E82D92">
        <w:rPr>
          <w:rFonts w:ascii="Times New Roman" w:hAnsi="Times New Roman" w:cs="Times New Roman"/>
          <w:color w:val="auto"/>
          <w:sz w:val="22"/>
          <w:szCs w:val="22"/>
        </w:rPr>
        <w:t xml:space="preserve">que se encuentran </w:t>
      </w:r>
      <w:r w:rsidRPr="00E82D92">
        <w:rPr>
          <w:rFonts w:ascii="Times New Roman" w:hAnsi="Times New Roman" w:cs="Times New Roman"/>
          <w:color w:val="auto"/>
          <w:sz w:val="22"/>
          <w:szCs w:val="22"/>
        </w:rPr>
        <w:t xml:space="preserve">en otro idioma </w:t>
      </w:r>
      <w:r w:rsidR="000A54E8" w:rsidRPr="00E82D92">
        <w:rPr>
          <w:rFonts w:ascii="Times New Roman" w:hAnsi="Times New Roman" w:cs="Times New Roman"/>
          <w:color w:val="auto"/>
          <w:sz w:val="22"/>
          <w:szCs w:val="22"/>
        </w:rPr>
        <w:t>deben venir acompañados con su respectiva traducción al</w:t>
      </w:r>
      <w:r w:rsidRPr="00E82D92">
        <w:rPr>
          <w:rFonts w:ascii="Times New Roman" w:hAnsi="Times New Roman" w:cs="Times New Roman"/>
          <w:color w:val="auto"/>
          <w:sz w:val="22"/>
          <w:szCs w:val="22"/>
        </w:rPr>
        <w:t xml:space="preserve"> idioma </w:t>
      </w:r>
      <w:r w:rsidR="00545DDF" w:rsidRPr="00E82D92">
        <w:rPr>
          <w:rFonts w:ascii="Times New Roman" w:hAnsi="Times New Roman" w:cs="Times New Roman"/>
          <w:b/>
          <w:bCs/>
          <w:color w:val="auto"/>
          <w:sz w:val="22"/>
          <w:szCs w:val="22"/>
        </w:rPr>
        <w:t>castellano</w:t>
      </w:r>
      <w:r w:rsidRPr="00E82D92">
        <w:rPr>
          <w:rFonts w:ascii="Times New Roman" w:hAnsi="Times New Roman" w:cs="Times New Roman"/>
          <w:color w:val="auto"/>
          <w:sz w:val="22"/>
          <w:szCs w:val="22"/>
        </w:rPr>
        <w:t>. Para efectos de interpretación de la oferta, dicha traducción prevalecerá.</w:t>
      </w:r>
    </w:p>
    <w:p w14:paraId="7BC6FDA4" w14:textId="77777777" w:rsidR="00C41B63" w:rsidRPr="00E82D92" w:rsidRDefault="00C41B63" w:rsidP="00B5747A">
      <w:pPr>
        <w:pStyle w:val="Default"/>
        <w:jc w:val="both"/>
        <w:rPr>
          <w:rFonts w:ascii="Times New Roman" w:hAnsi="Times New Roman" w:cs="Times New Roman"/>
          <w:b/>
          <w:color w:val="auto"/>
          <w:sz w:val="22"/>
          <w:szCs w:val="22"/>
        </w:rPr>
      </w:pPr>
    </w:p>
    <w:p w14:paraId="327E3442" w14:textId="4B28EADD"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Vigencia de la Oferta</w:t>
      </w:r>
    </w:p>
    <w:p w14:paraId="2EA79EF8" w14:textId="77777777" w:rsidR="00D23914" w:rsidRPr="00E82D92" w:rsidRDefault="00D23914" w:rsidP="00B5747A">
      <w:pPr>
        <w:pStyle w:val="Default"/>
        <w:jc w:val="both"/>
        <w:rPr>
          <w:rFonts w:ascii="Times New Roman" w:hAnsi="Times New Roman" w:cs="Times New Roman"/>
          <w:b/>
          <w:color w:val="auto"/>
          <w:sz w:val="22"/>
          <w:szCs w:val="22"/>
        </w:rPr>
      </w:pPr>
    </w:p>
    <w:p w14:paraId="6F8A6582" w14:textId="558B5F01"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Las ofertas se deberán mantener válidas por un período de hasta </w:t>
      </w:r>
      <w:r w:rsidR="00500903" w:rsidRPr="00E82D92">
        <w:rPr>
          <w:rFonts w:ascii="Times New Roman" w:hAnsi="Times New Roman" w:cs="Times New Roman"/>
          <w:b/>
          <w:bCs/>
          <w:color w:val="auto"/>
          <w:sz w:val="22"/>
          <w:szCs w:val="22"/>
        </w:rPr>
        <w:t>3</w:t>
      </w:r>
      <w:r w:rsidR="007A44BE" w:rsidRPr="00E82D92">
        <w:rPr>
          <w:rFonts w:ascii="Times New Roman" w:hAnsi="Times New Roman" w:cs="Times New Roman"/>
          <w:b/>
          <w:bCs/>
          <w:color w:val="auto"/>
          <w:sz w:val="22"/>
          <w:szCs w:val="22"/>
        </w:rPr>
        <w:t>0</w:t>
      </w:r>
      <w:r w:rsidRPr="00E82D92">
        <w:rPr>
          <w:rFonts w:ascii="Times New Roman" w:hAnsi="Times New Roman" w:cs="Times New Roman"/>
          <w:b/>
          <w:bCs/>
          <w:color w:val="auto"/>
          <w:sz w:val="22"/>
          <w:szCs w:val="22"/>
        </w:rPr>
        <w:t xml:space="preserve"> días</w:t>
      </w:r>
      <w:r w:rsidRPr="00E82D92">
        <w:rPr>
          <w:rFonts w:ascii="Times New Roman" w:hAnsi="Times New Roman" w:cs="Times New Roman"/>
          <w:color w:val="auto"/>
          <w:sz w:val="22"/>
          <w:szCs w:val="22"/>
        </w:rPr>
        <w:t xml:space="preserve"> a partir de la fecha límite para la presentación de ofertas establecida</w:t>
      </w:r>
      <w:r w:rsidR="0009555B" w:rsidRPr="00E82D92">
        <w:rPr>
          <w:rFonts w:ascii="Times New Roman" w:hAnsi="Times New Roman" w:cs="Times New Roman"/>
          <w:color w:val="auto"/>
          <w:sz w:val="22"/>
          <w:szCs w:val="22"/>
        </w:rPr>
        <w:t>s</w:t>
      </w:r>
      <w:r w:rsidRPr="00E82D92">
        <w:rPr>
          <w:rFonts w:ascii="Times New Roman" w:hAnsi="Times New Roman" w:cs="Times New Roman"/>
          <w:color w:val="auto"/>
          <w:sz w:val="22"/>
          <w:szCs w:val="22"/>
        </w:rPr>
        <w:t xml:space="preserve"> en el cronograma del pliego. Toda oferta con un período de validez menor será rechazada por la entidad contratante por incumplimiento.</w:t>
      </w:r>
    </w:p>
    <w:p w14:paraId="68CF7E5D" w14:textId="77777777" w:rsidR="007C2E74" w:rsidRPr="00E82D92" w:rsidRDefault="007C2E74" w:rsidP="00B5747A">
      <w:pPr>
        <w:pStyle w:val="Default"/>
        <w:jc w:val="both"/>
        <w:rPr>
          <w:rFonts w:ascii="Times New Roman" w:hAnsi="Times New Roman" w:cs="Times New Roman"/>
          <w:b/>
          <w:color w:val="auto"/>
          <w:sz w:val="22"/>
          <w:szCs w:val="22"/>
        </w:rPr>
      </w:pPr>
    </w:p>
    <w:p w14:paraId="63CDC50D" w14:textId="24AF013E"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Precio de la Oferta</w:t>
      </w:r>
    </w:p>
    <w:p w14:paraId="680D692C" w14:textId="77777777" w:rsidR="00D23914" w:rsidRPr="00E82D92" w:rsidRDefault="00D23914" w:rsidP="00B5747A">
      <w:pPr>
        <w:pStyle w:val="Default"/>
        <w:jc w:val="both"/>
        <w:rPr>
          <w:rFonts w:ascii="Times New Roman" w:hAnsi="Times New Roman" w:cs="Times New Roman"/>
          <w:b/>
          <w:color w:val="auto"/>
          <w:sz w:val="22"/>
          <w:szCs w:val="22"/>
        </w:rPr>
      </w:pPr>
    </w:p>
    <w:p w14:paraId="6588BAF0" w14:textId="77777777"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El oferente financiará todos los costos relacionados con la preparación y presentación de su oferta, y el Cuerpo de Bomberos de Baños de Agua Santa, provincia de Tungurahua, no estará sujeto ni será responsable en ningún caso por dichos costos, independientemente de la modalidad o del resultado del presente proceso de contratación.</w:t>
      </w:r>
    </w:p>
    <w:p w14:paraId="49786FFD" w14:textId="77777777" w:rsidR="00D23914" w:rsidRPr="00E82D92" w:rsidRDefault="00D23914" w:rsidP="00B5747A">
      <w:pPr>
        <w:pStyle w:val="Default"/>
        <w:jc w:val="both"/>
        <w:rPr>
          <w:rFonts w:ascii="Times New Roman" w:hAnsi="Times New Roman" w:cs="Times New Roman"/>
          <w:color w:val="auto"/>
          <w:sz w:val="22"/>
          <w:szCs w:val="22"/>
        </w:rPr>
      </w:pPr>
    </w:p>
    <w:p w14:paraId="2C6D1ED8" w14:textId="77777777"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Es responsabilidad del oferente evaluar todas las condiciones que puedan afectar su oferta y la ejecución del contrato. Los precios ofertados por el oferente son de su exclusiva responsabilidad. Cualquier omisión se interpretará como voluntaria y tendiente a conseguir precios que le permitan presentar una oferta más ventajosa. </w:t>
      </w:r>
    </w:p>
    <w:p w14:paraId="71450774" w14:textId="77777777" w:rsidR="00D23914" w:rsidRPr="00E82D92" w:rsidRDefault="00D23914" w:rsidP="00B5747A">
      <w:pPr>
        <w:pStyle w:val="Default"/>
        <w:jc w:val="both"/>
        <w:rPr>
          <w:rFonts w:ascii="Times New Roman" w:hAnsi="Times New Roman" w:cs="Times New Roman"/>
          <w:color w:val="auto"/>
          <w:sz w:val="22"/>
          <w:szCs w:val="22"/>
        </w:rPr>
      </w:pPr>
    </w:p>
    <w:p w14:paraId="003BD5D2" w14:textId="3F0BACC4"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Los precios cotizados por el oferente deberán estar en dólares de los Estados Unidos de América y serán fijos durante la ejecución del contrato y no estarán sujetos a ninguna variación por ningún motivo. Una oferta presentada con precios ajustables no responde a lo solicitado y, en consecuencia, será rechazada.</w:t>
      </w:r>
    </w:p>
    <w:p w14:paraId="3EB0DFA4" w14:textId="77777777" w:rsidR="00C6124F" w:rsidRPr="00E82D92" w:rsidRDefault="00C6124F" w:rsidP="00B5747A">
      <w:pPr>
        <w:pStyle w:val="Default"/>
        <w:jc w:val="both"/>
        <w:rPr>
          <w:rFonts w:ascii="Times New Roman" w:hAnsi="Times New Roman" w:cs="Times New Roman"/>
          <w:b/>
          <w:color w:val="auto"/>
          <w:sz w:val="22"/>
          <w:szCs w:val="22"/>
        </w:rPr>
      </w:pPr>
    </w:p>
    <w:p w14:paraId="209F360F" w14:textId="43E205C5"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2.</w:t>
      </w:r>
      <w:r w:rsidR="000B0B25" w:rsidRPr="00E82D92">
        <w:rPr>
          <w:rFonts w:ascii="Times New Roman" w:hAnsi="Times New Roman" w:cs="Times New Roman"/>
          <w:b/>
          <w:color w:val="auto"/>
          <w:sz w:val="22"/>
          <w:szCs w:val="22"/>
        </w:rPr>
        <w:t>4</w:t>
      </w:r>
      <w:r w:rsidRPr="00E82D92">
        <w:rPr>
          <w:rFonts w:ascii="Times New Roman" w:hAnsi="Times New Roman" w:cs="Times New Roman"/>
          <w:b/>
          <w:color w:val="auto"/>
          <w:sz w:val="22"/>
          <w:szCs w:val="22"/>
        </w:rPr>
        <w:t xml:space="preserve"> DECLARATORIA DE CANCELACIÓN DEL PROCEDIMIENTO</w:t>
      </w:r>
    </w:p>
    <w:p w14:paraId="16E99546" w14:textId="77777777" w:rsidR="00D23914" w:rsidRPr="00E82D92" w:rsidRDefault="00D23914" w:rsidP="00B5747A">
      <w:pPr>
        <w:pStyle w:val="Default"/>
        <w:jc w:val="both"/>
        <w:rPr>
          <w:rFonts w:ascii="Times New Roman" w:hAnsi="Times New Roman" w:cs="Times New Roman"/>
          <w:color w:val="auto"/>
          <w:sz w:val="22"/>
          <w:szCs w:val="22"/>
        </w:rPr>
      </w:pPr>
    </w:p>
    <w:p w14:paraId="1A106CA8" w14:textId="77777777" w:rsidR="00D23914" w:rsidRPr="00E82D92" w:rsidRDefault="00D23914"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El procedimiento se cancelará en cualquier momento entre la convocatoria y 24 horas antes de la fecha de presentación de las ofertas, la máxima autoridad de la entidad o su delegado podrá declarar cancelado el procedimiento, sin que dé lugar a ningún tipo de reparación o indemnización mediante acto administrativo motivado, en los siguientes casos:</w:t>
      </w:r>
    </w:p>
    <w:p w14:paraId="032534CA" w14:textId="77777777" w:rsidR="00D23914" w:rsidRPr="00E82D92" w:rsidRDefault="00D23914" w:rsidP="00B5747A">
      <w:pPr>
        <w:pStyle w:val="Default"/>
        <w:jc w:val="both"/>
        <w:rPr>
          <w:rFonts w:ascii="Times New Roman" w:hAnsi="Times New Roman" w:cs="Times New Roman"/>
          <w:color w:val="auto"/>
          <w:sz w:val="22"/>
          <w:szCs w:val="22"/>
        </w:rPr>
      </w:pPr>
    </w:p>
    <w:p w14:paraId="4566CEFF" w14:textId="77777777" w:rsidR="00D23914" w:rsidRPr="00E82D92" w:rsidRDefault="00D23914" w:rsidP="00B5747A">
      <w:pPr>
        <w:pStyle w:val="Default"/>
        <w:numPr>
          <w:ilvl w:val="0"/>
          <w:numId w:val="8"/>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De no persistir la necesidad, en cuyo caso se archivará el expediente;</w:t>
      </w:r>
    </w:p>
    <w:p w14:paraId="07D674F6" w14:textId="2F0C8AE6" w:rsidR="00D23914" w:rsidRPr="00E82D92" w:rsidRDefault="00D23914" w:rsidP="00B5747A">
      <w:pPr>
        <w:pStyle w:val="Default"/>
        <w:numPr>
          <w:ilvl w:val="0"/>
          <w:numId w:val="8"/>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Cuando sea necesario introducir una reforma sustancial que cambie el objeto de la contratación; en cuyo caso se deberá convocar a un nuevo procedimiento; y,</w:t>
      </w:r>
    </w:p>
    <w:p w14:paraId="4951A99A" w14:textId="77777777" w:rsidR="00D23914" w:rsidRPr="00E82D92" w:rsidRDefault="00D23914" w:rsidP="00B5747A">
      <w:pPr>
        <w:pStyle w:val="Default"/>
        <w:numPr>
          <w:ilvl w:val="0"/>
          <w:numId w:val="8"/>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Por violación sustancial de un procedimiento precontractual.</w:t>
      </w:r>
    </w:p>
    <w:p w14:paraId="359EDC73" w14:textId="77777777" w:rsidR="00C6124F" w:rsidRPr="00E82D92" w:rsidRDefault="00C6124F" w:rsidP="00B5747A">
      <w:pPr>
        <w:pStyle w:val="Default"/>
        <w:jc w:val="both"/>
        <w:rPr>
          <w:rFonts w:ascii="Times New Roman" w:hAnsi="Times New Roman" w:cs="Times New Roman"/>
          <w:b/>
          <w:color w:val="auto"/>
          <w:sz w:val="22"/>
          <w:szCs w:val="22"/>
        </w:rPr>
      </w:pPr>
    </w:p>
    <w:p w14:paraId="4164F6DE" w14:textId="2920B330"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2.</w:t>
      </w:r>
      <w:r w:rsidR="000B0B25" w:rsidRPr="00E82D92">
        <w:rPr>
          <w:rFonts w:ascii="Times New Roman" w:hAnsi="Times New Roman" w:cs="Times New Roman"/>
          <w:b/>
          <w:color w:val="auto"/>
          <w:sz w:val="22"/>
          <w:szCs w:val="22"/>
        </w:rPr>
        <w:t>5</w:t>
      </w:r>
      <w:r w:rsidRPr="00E82D92">
        <w:rPr>
          <w:rFonts w:ascii="Times New Roman" w:hAnsi="Times New Roman" w:cs="Times New Roman"/>
          <w:b/>
          <w:color w:val="auto"/>
          <w:sz w:val="22"/>
          <w:szCs w:val="22"/>
        </w:rPr>
        <w:t xml:space="preserve"> DECLARATORIA DE DESIERTO DEL PROCEDIMIENTO</w:t>
      </w:r>
    </w:p>
    <w:p w14:paraId="595F8567" w14:textId="77777777" w:rsidR="00D23914" w:rsidRPr="00E82D92" w:rsidRDefault="00D23914" w:rsidP="00B5747A">
      <w:pPr>
        <w:pStyle w:val="Default"/>
        <w:jc w:val="both"/>
        <w:rPr>
          <w:rFonts w:ascii="Times New Roman" w:hAnsi="Times New Roman" w:cs="Times New Roman"/>
          <w:b/>
          <w:color w:val="auto"/>
          <w:sz w:val="22"/>
          <w:szCs w:val="22"/>
        </w:rPr>
      </w:pPr>
    </w:p>
    <w:p w14:paraId="408DA9B1" w14:textId="2A7BE5F8"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La máxima autoridad de la entidad contratante o su delegado, declarará desierto el procedimiento de manera total o parcial, en los siguientes casos:</w:t>
      </w:r>
    </w:p>
    <w:p w14:paraId="25E80B16" w14:textId="77777777" w:rsidR="004B1185" w:rsidRPr="00E82D92" w:rsidRDefault="004B1185" w:rsidP="00B5747A">
      <w:pPr>
        <w:widowControl/>
        <w:adjustRightInd w:val="0"/>
        <w:jc w:val="both"/>
        <w:rPr>
          <w:rFonts w:eastAsiaTheme="minorHAnsi"/>
          <w:color w:val="000000"/>
          <w:lang w:val="es-MX"/>
        </w:rPr>
      </w:pPr>
    </w:p>
    <w:p w14:paraId="15B3CD03"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lastRenderedPageBreak/>
        <w:t>a. Por no haberse presentado oferta alguna;</w:t>
      </w:r>
    </w:p>
    <w:p w14:paraId="2DCC9A2C"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b. Por haber sido inhabilitadas todas las ofertas o la única presentada, de conformidad con la ley;</w:t>
      </w:r>
    </w:p>
    <w:p w14:paraId="1D4358A9" w14:textId="51FE1685"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c. Por considerarse inconvenientes para los intereses nacionales o institucionales todas las ofertas o la única presentada.</w:t>
      </w:r>
    </w:p>
    <w:p w14:paraId="1BB2C9C1" w14:textId="77777777" w:rsidR="004B1185" w:rsidRPr="00E82D92" w:rsidRDefault="004B1185" w:rsidP="00B5747A">
      <w:pPr>
        <w:widowControl/>
        <w:adjustRightInd w:val="0"/>
        <w:jc w:val="both"/>
        <w:rPr>
          <w:rFonts w:eastAsiaTheme="minorHAnsi"/>
          <w:color w:val="000000"/>
          <w:lang w:val="es-MX"/>
        </w:rPr>
      </w:pPr>
    </w:p>
    <w:p w14:paraId="3BAD1A98" w14:textId="34F2B7FF"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La declaratoria de inconveniencia deberá estar sustentada en razones económicas, técnicas o jurídicas;</w:t>
      </w:r>
    </w:p>
    <w:p w14:paraId="5E898508" w14:textId="77777777" w:rsidR="004B1185" w:rsidRPr="00E82D92" w:rsidRDefault="004B1185" w:rsidP="00B5747A">
      <w:pPr>
        <w:widowControl/>
        <w:adjustRightInd w:val="0"/>
        <w:jc w:val="both"/>
        <w:rPr>
          <w:rFonts w:eastAsiaTheme="minorHAnsi"/>
          <w:color w:val="000000"/>
          <w:lang w:val="es-MX"/>
        </w:rPr>
      </w:pPr>
    </w:p>
    <w:p w14:paraId="7AE212D4" w14:textId="7B2FA3A0"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d. Si una vez adjudicado el contrato, se encontrare que existe inconsistencia, simulación o inexactitud en la información presentada por el adjudicatario, detectada por la Entidad Contratante, la máxima autoridad de </w:t>
      </w:r>
      <w:r w:rsidR="004B1185" w:rsidRPr="00E82D92">
        <w:rPr>
          <w:rFonts w:eastAsiaTheme="minorHAnsi"/>
          <w:color w:val="000000"/>
          <w:lang w:val="es-MX"/>
        </w:rPr>
        <w:t>esta</w:t>
      </w:r>
      <w:r w:rsidRPr="00E82D92">
        <w:rPr>
          <w:rFonts w:eastAsiaTheme="minorHAnsi"/>
          <w:color w:val="000000"/>
          <w:lang w:val="es-MX"/>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07F4E992" w14:textId="77777777" w:rsidR="004B1185" w:rsidRPr="00E82D92" w:rsidRDefault="004B1185" w:rsidP="00B5747A">
      <w:pPr>
        <w:widowControl/>
        <w:adjustRightInd w:val="0"/>
        <w:jc w:val="both"/>
        <w:rPr>
          <w:rFonts w:eastAsiaTheme="minorHAnsi"/>
          <w:color w:val="000000"/>
          <w:lang w:val="es-MX"/>
        </w:rPr>
      </w:pPr>
    </w:p>
    <w:p w14:paraId="4DF95882"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e. Por no celebrarse el contrato por causas imputables al adjudicatario, siempre que no sea posible adjudicar el contrato a otro oferente.</w:t>
      </w:r>
    </w:p>
    <w:p w14:paraId="71C5590D" w14:textId="77777777" w:rsidR="00D23914" w:rsidRPr="00E82D92" w:rsidRDefault="00D23914" w:rsidP="00B5747A">
      <w:pPr>
        <w:widowControl/>
        <w:adjustRightInd w:val="0"/>
        <w:jc w:val="both"/>
        <w:rPr>
          <w:rFonts w:eastAsiaTheme="minorHAnsi"/>
          <w:color w:val="000000"/>
          <w:lang w:val="es-MX"/>
        </w:rPr>
      </w:pPr>
    </w:p>
    <w:p w14:paraId="3AF64228"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Una vez declarado desierto el procedimiento, la máxima autoridad o su delegado, podrá disponer su archivo o su reapertura.</w:t>
      </w:r>
    </w:p>
    <w:p w14:paraId="1454CAE1" w14:textId="77777777" w:rsidR="00D23914" w:rsidRPr="00E82D92" w:rsidRDefault="00D23914" w:rsidP="00B5747A">
      <w:pPr>
        <w:widowControl/>
        <w:adjustRightInd w:val="0"/>
        <w:jc w:val="both"/>
        <w:rPr>
          <w:rFonts w:eastAsiaTheme="minorHAnsi"/>
          <w:color w:val="000000"/>
          <w:lang w:val="es-MX"/>
        </w:rPr>
      </w:pPr>
    </w:p>
    <w:p w14:paraId="13F7E51F"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La declaratoria definitiva de desierto cancelará el proceso de contratación y por consiguiente se archivará el expediente.</w:t>
      </w:r>
    </w:p>
    <w:p w14:paraId="281D7F66" w14:textId="77777777" w:rsidR="00D23914" w:rsidRPr="00E82D92" w:rsidRDefault="00D23914" w:rsidP="00B5747A">
      <w:pPr>
        <w:widowControl/>
        <w:adjustRightInd w:val="0"/>
        <w:jc w:val="both"/>
        <w:rPr>
          <w:rFonts w:eastAsiaTheme="minorHAnsi"/>
          <w:color w:val="000000"/>
          <w:lang w:val="es-MX"/>
        </w:rPr>
      </w:pPr>
    </w:p>
    <w:p w14:paraId="0EAD3B2F" w14:textId="59B149FF"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Podrá declararse el procedimiento desierto parcial, cuando se hubiere convocado a un proceso de contratación con la posibilidad de adjudicaciones parciales o por ítems.</w:t>
      </w:r>
    </w:p>
    <w:p w14:paraId="26C4265C" w14:textId="77777777" w:rsidR="00D23914" w:rsidRPr="00E82D92" w:rsidRDefault="00D23914" w:rsidP="00B5747A">
      <w:pPr>
        <w:pStyle w:val="Default"/>
        <w:jc w:val="both"/>
        <w:rPr>
          <w:rFonts w:ascii="Times New Roman" w:eastAsiaTheme="minorHAnsi" w:hAnsi="Times New Roman" w:cs="Times New Roman"/>
          <w:sz w:val="22"/>
          <w:szCs w:val="22"/>
          <w:lang w:val="es-MX"/>
        </w:rPr>
      </w:pPr>
    </w:p>
    <w:p w14:paraId="4E00584F" w14:textId="2C9FFF99" w:rsidR="00D23914" w:rsidRPr="00E82D92" w:rsidRDefault="00D23914" w:rsidP="00B5747A">
      <w:pPr>
        <w:pStyle w:val="Default"/>
        <w:jc w:val="both"/>
        <w:rPr>
          <w:rFonts w:ascii="Times New Roman" w:eastAsiaTheme="minorHAnsi" w:hAnsi="Times New Roman" w:cs="Times New Roman"/>
          <w:sz w:val="22"/>
          <w:szCs w:val="22"/>
          <w:lang w:val="es-MX"/>
        </w:rPr>
      </w:pPr>
      <w:r w:rsidRPr="00E82D92">
        <w:rPr>
          <w:rFonts w:ascii="Times New Roman" w:eastAsiaTheme="minorHAnsi" w:hAnsi="Times New Roman" w:cs="Times New Roman"/>
          <w:sz w:val="22"/>
          <w:szCs w:val="22"/>
          <w:lang w:val="es-MX"/>
        </w:rPr>
        <w:t>La declaratoria de desierto o cancelación no dará lugar a ningún tipo de reparación o indemnización a los oferentes.</w:t>
      </w:r>
    </w:p>
    <w:p w14:paraId="7E48B413" w14:textId="77777777" w:rsidR="00D23914" w:rsidRPr="00E82D92" w:rsidRDefault="00D23914" w:rsidP="00B5747A">
      <w:pPr>
        <w:pStyle w:val="Default"/>
        <w:jc w:val="both"/>
        <w:rPr>
          <w:rFonts w:ascii="Times New Roman" w:hAnsi="Times New Roman" w:cs="Times New Roman"/>
          <w:color w:val="auto"/>
          <w:sz w:val="22"/>
          <w:szCs w:val="22"/>
        </w:rPr>
      </w:pPr>
    </w:p>
    <w:p w14:paraId="463133E3" w14:textId="63A1C452" w:rsidR="00D23914" w:rsidRPr="00E82D92" w:rsidRDefault="00D23914" w:rsidP="00B5747A">
      <w:pPr>
        <w:pStyle w:val="Default"/>
        <w:jc w:val="both"/>
        <w:rPr>
          <w:rFonts w:ascii="Times New Roman" w:eastAsiaTheme="minorHAnsi" w:hAnsi="Times New Roman" w:cs="Times New Roman"/>
          <w:sz w:val="22"/>
          <w:szCs w:val="22"/>
          <w:lang w:val="es-MX"/>
        </w:rPr>
      </w:pPr>
      <w:r w:rsidRPr="00E82D92">
        <w:rPr>
          <w:rFonts w:ascii="Times New Roman" w:hAnsi="Times New Roman" w:cs="Times New Roman"/>
          <w:b/>
          <w:color w:val="auto"/>
          <w:sz w:val="22"/>
          <w:szCs w:val="22"/>
        </w:rPr>
        <w:t>2.</w:t>
      </w:r>
      <w:r w:rsidR="000B0B25" w:rsidRPr="00E82D92">
        <w:rPr>
          <w:rFonts w:ascii="Times New Roman" w:hAnsi="Times New Roman" w:cs="Times New Roman"/>
          <w:b/>
          <w:color w:val="auto"/>
          <w:sz w:val="22"/>
          <w:szCs w:val="22"/>
        </w:rPr>
        <w:t>6</w:t>
      </w:r>
      <w:r w:rsidRPr="00E82D92">
        <w:rPr>
          <w:rFonts w:ascii="Times New Roman" w:hAnsi="Times New Roman" w:cs="Times New Roman"/>
          <w:b/>
          <w:color w:val="auto"/>
          <w:sz w:val="22"/>
          <w:szCs w:val="22"/>
        </w:rPr>
        <w:t xml:space="preserve"> CAUSAS DE RECHAZO DE LA OFERTA</w:t>
      </w:r>
    </w:p>
    <w:p w14:paraId="2996456A" w14:textId="77777777" w:rsidR="00F452D0" w:rsidRPr="00E82D92" w:rsidRDefault="00F452D0" w:rsidP="00B5747A">
      <w:pPr>
        <w:pStyle w:val="Default"/>
        <w:jc w:val="both"/>
        <w:rPr>
          <w:rFonts w:ascii="Times New Roman" w:hAnsi="Times New Roman" w:cs="Times New Roman"/>
          <w:color w:val="auto"/>
          <w:sz w:val="22"/>
          <w:szCs w:val="22"/>
        </w:rPr>
      </w:pPr>
    </w:p>
    <w:p w14:paraId="506B40A7" w14:textId="7AF4951A" w:rsidR="00D23914" w:rsidRPr="00E82D92" w:rsidRDefault="00D23914" w:rsidP="00B5747A">
      <w:pPr>
        <w:pStyle w:val="Default"/>
        <w:jc w:val="both"/>
        <w:rPr>
          <w:rFonts w:ascii="Times New Roman" w:hAnsi="Times New Roman" w:cs="Times New Roman"/>
          <w:sz w:val="22"/>
          <w:szCs w:val="22"/>
        </w:rPr>
      </w:pPr>
      <w:r w:rsidRPr="00E82D92">
        <w:rPr>
          <w:rFonts w:ascii="Times New Roman" w:hAnsi="Times New Roman" w:cs="Times New Roman"/>
          <w:sz w:val="22"/>
          <w:szCs w:val="22"/>
        </w:rPr>
        <w:t xml:space="preserve">Rechazo de las </w:t>
      </w:r>
      <w:proofErr w:type="gramStart"/>
      <w:r w:rsidRPr="00E82D92">
        <w:rPr>
          <w:rFonts w:ascii="Times New Roman" w:hAnsi="Times New Roman" w:cs="Times New Roman"/>
          <w:sz w:val="22"/>
          <w:szCs w:val="22"/>
        </w:rPr>
        <w:t>ofertas.-</w:t>
      </w:r>
      <w:proofErr w:type="gramEnd"/>
      <w:r w:rsidRPr="00E82D92">
        <w:rPr>
          <w:rFonts w:ascii="Times New Roman" w:hAnsi="Times New Roman" w:cs="Times New Roman"/>
          <w:sz w:val="22"/>
          <w:szCs w:val="22"/>
        </w:rPr>
        <w:t xml:space="preserve"> En el caso de que los requerimientos de convalidación notificados por la entidad contratante no fueran presentados por el oferente en el término fijado para el efecto o que presentados no resulten satisfactorios, será causal para el rechazo de la oferta; siempre y cuando éstos comprometan un requisito o capacidad jurídica, técnica o económica establecidos como mínimos en los pliegos del procedimient</w:t>
      </w:r>
      <w:r w:rsidR="001D797B" w:rsidRPr="00E82D92">
        <w:rPr>
          <w:rFonts w:ascii="Times New Roman" w:hAnsi="Times New Roman" w:cs="Times New Roman"/>
          <w:sz w:val="22"/>
          <w:szCs w:val="22"/>
        </w:rPr>
        <w:t>o.</w:t>
      </w:r>
    </w:p>
    <w:p w14:paraId="1961F481" w14:textId="77777777" w:rsidR="001D797B" w:rsidRPr="00E82D92" w:rsidRDefault="001D797B" w:rsidP="00B5747A">
      <w:pPr>
        <w:pStyle w:val="Default"/>
        <w:jc w:val="both"/>
        <w:rPr>
          <w:rFonts w:ascii="Times New Roman" w:hAnsi="Times New Roman" w:cs="Times New Roman"/>
          <w:sz w:val="22"/>
          <w:szCs w:val="22"/>
        </w:rPr>
      </w:pPr>
    </w:p>
    <w:p w14:paraId="3D9C2D8C" w14:textId="15A7C534" w:rsidR="00D23914" w:rsidRPr="00E82D92" w:rsidRDefault="00D23914"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2.</w:t>
      </w:r>
      <w:r w:rsidR="000B0B25" w:rsidRPr="00E82D92">
        <w:rPr>
          <w:rFonts w:ascii="Times New Roman" w:hAnsi="Times New Roman" w:cs="Times New Roman"/>
          <w:b/>
          <w:color w:val="auto"/>
          <w:sz w:val="22"/>
          <w:szCs w:val="22"/>
        </w:rPr>
        <w:t>7</w:t>
      </w:r>
      <w:r w:rsidRPr="00E82D92">
        <w:rPr>
          <w:rFonts w:ascii="Times New Roman" w:hAnsi="Times New Roman" w:cs="Times New Roman"/>
          <w:b/>
          <w:color w:val="auto"/>
          <w:sz w:val="22"/>
          <w:szCs w:val="22"/>
        </w:rPr>
        <w:t xml:space="preserve"> CAUSAS DE RECHAZO Y DESCALIFICACION DE LAS OFERTAS</w:t>
      </w:r>
    </w:p>
    <w:p w14:paraId="2B8C1666" w14:textId="77777777" w:rsidR="00D23914" w:rsidRPr="00E82D92" w:rsidRDefault="00D23914" w:rsidP="00B5747A">
      <w:pPr>
        <w:pStyle w:val="Default"/>
        <w:jc w:val="both"/>
        <w:rPr>
          <w:rFonts w:ascii="Times New Roman" w:hAnsi="Times New Roman" w:cs="Times New Roman"/>
          <w:b/>
          <w:color w:val="auto"/>
          <w:sz w:val="22"/>
          <w:szCs w:val="22"/>
        </w:rPr>
      </w:pPr>
    </w:p>
    <w:p w14:paraId="384405EC" w14:textId="04F1C9FB"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Causas de rechazo y descalificación de las </w:t>
      </w:r>
      <w:proofErr w:type="gramStart"/>
      <w:r w:rsidRPr="00E82D92">
        <w:rPr>
          <w:rFonts w:eastAsiaTheme="minorHAnsi"/>
          <w:color w:val="000000"/>
          <w:lang w:val="es-MX"/>
        </w:rPr>
        <w:t>ofertas.-</w:t>
      </w:r>
      <w:proofErr w:type="gramEnd"/>
      <w:r w:rsidRPr="00E82D92">
        <w:rPr>
          <w:rFonts w:eastAsiaTheme="minorHAnsi"/>
          <w:color w:val="000000"/>
          <w:lang w:val="es-MX"/>
        </w:rPr>
        <w:t xml:space="preserve"> Son causas de rechazo y descalificación de las ofertas, las siguientes: </w:t>
      </w:r>
    </w:p>
    <w:p w14:paraId="24A3F16C" w14:textId="77777777" w:rsidR="00D23914" w:rsidRPr="00E82D92" w:rsidRDefault="00D23914" w:rsidP="00B5747A">
      <w:pPr>
        <w:widowControl/>
        <w:adjustRightInd w:val="0"/>
        <w:jc w:val="both"/>
        <w:rPr>
          <w:rFonts w:eastAsiaTheme="minorHAnsi"/>
          <w:color w:val="000000"/>
          <w:lang w:val="es-MX"/>
        </w:rPr>
      </w:pPr>
    </w:p>
    <w:p w14:paraId="40718909"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1. No haber convalidado la oferta en el tiempo y en la forma dispuesta; </w:t>
      </w:r>
    </w:p>
    <w:p w14:paraId="5EA2FF13"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2. La existencia de errores no convalidables; </w:t>
      </w:r>
    </w:p>
    <w:p w14:paraId="2E206FD1"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3. El incumplimiento de cualquiera de los requisitos mínimos determinados por la entidad contratante bajo la metodología "Cumple /No Cumple"; y, </w:t>
      </w:r>
    </w:p>
    <w:p w14:paraId="02FF1702" w14:textId="5BA86462"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4. La omisión en la declaración de beneficiario final en la presentación de la oferta. </w:t>
      </w:r>
    </w:p>
    <w:p w14:paraId="661FDC3D" w14:textId="77777777" w:rsidR="007C2E74" w:rsidRPr="00E82D92" w:rsidRDefault="007C2E74" w:rsidP="00B5747A">
      <w:pPr>
        <w:widowControl/>
        <w:adjustRightInd w:val="0"/>
        <w:jc w:val="both"/>
        <w:rPr>
          <w:rFonts w:eastAsiaTheme="minorHAnsi"/>
          <w:color w:val="000000"/>
          <w:lang w:val="es-MX"/>
        </w:rPr>
      </w:pPr>
    </w:p>
    <w:p w14:paraId="0F225EE1" w14:textId="6E8A1A74"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lastRenderedPageBreak/>
        <w:t xml:space="preserve">El responsable designado por la máxima autoridad de la entidad contratante o su delegado, o la comisión técnica, deberán dejar constancia en la correspondiente acta de calificación o informe de evaluación. </w:t>
      </w:r>
    </w:p>
    <w:p w14:paraId="4069E859" w14:textId="77777777" w:rsidR="00D23914" w:rsidRPr="00E82D92" w:rsidRDefault="00D23914" w:rsidP="00B5747A">
      <w:pPr>
        <w:pStyle w:val="Default"/>
        <w:jc w:val="both"/>
        <w:rPr>
          <w:rFonts w:ascii="Times New Roman" w:eastAsiaTheme="minorHAnsi" w:hAnsi="Times New Roman" w:cs="Times New Roman"/>
          <w:sz w:val="22"/>
          <w:szCs w:val="22"/>
          <w:lang w:val="es-MX"/>
        </w:rPr>
      </w:pPr>
      <w:r w:rsidRPr="00E82D92">
        <w:rPr>
          <w:rFonts w:ascii="Times New Roman" w:eastAsiaTheme="minorHAnsi" w:hAnsi="Times New Roman" w:cs="Times New Roman"/>
          <w:sz w:val="22"/>
          <w:szCs w:val="22"/>
          <w:lang w:val="es-MX"/>
        </w:rPr>
        <w:t>En ningún caso se solicitarán copias notarizadas o apostilladas al momento de presentación de las ofertas, únicamente el oferente ganador, una vez adjudicado, deberá otorgar documentos auténticos que justifiquen su idoneidad legal, técnica o económica, respecto del cumplimiento de los requisitos mínimos exigidos en los pliegos.</w:t>
      </w:r>
    </w:p>
    <w:p w14:paraId="3A0375D9" w14:textId="77777777" w:rsidR="00D23914" w:rsidRPr="00E82D92" w:rsidRDefault="00D23914" w:rsidP="00B5747A">
      <w:pPr>
        <w:adjustRightInd w:val="0"/>
        <w:jc w:val="both"/>
        <w:rPr>
          <w:color w:val="000000"/>
          <w:lang w:val="es-MX" w:eastAsia="es-EC"/>
        </w:rPr>
      </w:pPr>
    </w:p>
    <w:p w14:paraId="31CCE5AB" w14:textId="61C00A90" w:rsidR="00D23914" w:rsidRPr="00E82D92" w:rsidRDefault="00D23914" w:rsidP="00B5747A">
      <w:pPr>
        <w:pStyle w:val="Prrafodelista"/>
        <w:numPr>
          <w:ilvl w:val="1"/>
          <w:numId w:val="23"/>
        </w:numPr>
        <w:jc w:val="both"/>
        <w:rPr>
          <w:rStyle w:val="Fuentedeprrafopredeter4"/>
          <w:b/>
          <w:bCs/>
          <w:spacing w:val="-2"/>
        </w:rPr>
      </w:pPr>
      <w:r w:rsidRPr="00E82D92">
        <w:rPr>
          <w:rStyle w:val="Fuentedeprrafopredeter4"/>
          <w:b/>
          <w:bCs/>
          <w:spacing w:val="-2"/>
        </w:rPr>
        <w:t>INCONSISTENCIA, SIMULACIÓN Y/O INEXACTITUD DE LA INFORMACIÓN</w:t>
      </w:r>
    </w:p>
    <w:p w14:paraId="1C9390D0" w14:textId="77777777" w:rsidR="00D23914" w:rsidRPr="00E82D92" w:rsidRDefault="00D23914" w:rsidP="00B5747A">
      <w:pPr>
        <w:pStyle w:val="Prrafodelista"/>
        <w:ind w:left="732"/>
        <w:jc w:val="both"/>
        <w:rPr>
          <w:rStyle w:val="Fuentedeprrafopredeter4"/>
          <w:bCs/>
          <w:spacing w:val="-2"/>
        </w:rPr>
      </w:pPr>
    </w:p>
    <w:p w14:paraId="64273E2C" w14:textId="77777777" w:rsidR="00D23914" w:rsidRPr="00E82D92" w:rsidRDefault="00D23914" w:rsidP="00B5747A">
      <w:pPr>
        <w:jc w:val="both"/>
        <w:rPr>
          <w:rStyle w:val="Fuentedeprrafopredeter4"/>
          <w:bCs/>
          <w:spacing w:val="-2"/>
        </w:rPr>
      </w:pPr>
      <w:r w:rsidRPr="00E82D92">
        <w:rPr>
          <w:rStyle w:val="Fuentedeprrafopredeter4"/>
          <w:bCs/>
          <w:spacing w:val="-2"/>
        </w:rPr>
        <w:t>En el caso de que el Cuerpo de Bomberos de Baños de Agua Santa, encontrare que existe inconsistencia, simulación o inexactitud en la información presentada por el oferente, adjudicatario o contratista, la máxima autoridad de la entidad contratante o su delegado, descalificará del procedimiento de contratación al proveedor.</w:t>
      </w:r>
    </w:p>
    <w:p w14:paraId="1386E4A9" w14:textId="3C0FA111" w:rsidR="00D23914" w:rsidRPr="00E82D92" w:rsidRDefault="00D23914" w:rsidP="00B5747A">
      <w:pPr>
        <w:pStyle w:val="Default"/>
        <w:rPr>
          <w:rFonts w:ascii="Times New Roman" w:hAnsi="Times New Roman" w:cs="Times New Roman"/>
          <w:b/>
          <w:color w:val="auto"/>
          <w:sz w:val="22"/>
          <w:szCs w:val="22"/>
        </w:rPr>
      </w:pPr>
    </w:p>
    <w:p w14:paraId="3EA2E005" w14:textId="0978E74D" w:rsidR="00CD40DB" w:rsidRPr="00E82D92" w:rsidRDefault="00CD40DB" w:rsidP="00B5747A">
      <w:pPr>
        <w:pStyle w:val="Default"/>
        <w:rPr>
          <w:rFonts w:ascii="Times New Roman" w:hAnsi="Times New Roman" w:cs="Times New Roman"/>
          <w:b/>
          <w:color w:val="auto"/>
          <w:sz w:val="22"/>
          <w:szCs w:val="22"/>
        </w:rPr>
      </w:pPr>
    </w:p>
    <w:p w14:paraId="7E4E3362" w14:textId="77777777" w:rsidR="00CD40DB" w:rsidRPr="00E82D92" w:rsidRDefault="00CD40DB" w:rsidP="00B5747A">
      <w:pPr>
        <w:pStyle w:val="Default"/>
        <w:rPr>
          <w:rFonts w:ascii="Times New Roman" w:hAnsi="Times New Roman" w:cs="Times New Roman"/>
          <w:b/>
          <w:color w:val="auto"/>
          <w:sz w:val="22"/>
          <w:szCs w:val="22"/>
        </w:rPr>
      </w:pPr>
    </w:p>
    <w:p w14:paraId="06049A35" w14:textId="77777777" w:rsidR="00CD40DB" w:rsidRPr="00E82D92" w:rsidRDefault="00CD40DB" w:rsidP="00B5747A">
      <w:pPr>
        <w:pStyle w:val="Default"/>
        <w:jc w:val="center"/>
        <w:rPr>
          <w:rFonts w:ascii="Times New Roman" w:hAnsi="Times New Roman" w:cs="Times New Roman"/>
          <w:b/>
          <w:color w:val="auto"/>
          <w:sz w:val="22"/>
          <w:szCs w:val="22"/>
        </w:rPr>
      </w:pPr>
    </w:p>
    <w:p w14:paraId="08046D76" w14:textId="77777777" w:rsidR="00CD40DB" w:rsidRPr="00E82D92" w:rsidRDefault="00CD40DB" w:rsidP="00B5747A">
      <w:pPr>
        <w:pStyle w:val="Default"/>
        <w:jc w:val="center"/>
        <w:rPr>
          <w:rFonts w:ascii="Times New Roman" w:hAnsi="Times New Roman" w:cs="Times New Roman"/>
          <w:b/>
          <w:color w:val="auto"/>
          <w:sz w:val="22"/>
          <w:szCs w:val="22"/>
        </w:rPr>
      </w:pPr>
    </w:p>
    <w:p w14:paraId="5BE9E1E5" w14:textId="77777777" w:rsidR="00CD40DB" w:rsidRPr="00E82D92" w:rsidRDefault="00CD40DB" w:rsidP="00B5747A">
      <w:pPr>
        <w:pStyle w:val="Default"/>
        <w:jc w:val="center"/>
        <w:rPr>
          <w:rFonts w:ascii="Times New Roman" w:hAnsi="Times New Roman" w:cs="Times New Roman"/>
          <w:b/>
          <w:color w:val="auto"/>
          <w:sz w:val="22"/>
          <w:szCs w:val="22"/>
        </w:rPr>
      </w:pPr>
    </w:p>
    <w:p w14:paraId="34959B6F" w14:textId="77777777" w:rsidR="00CD40DB" w:rsidRPr="00E82D92" w:rsidRDefault="00CD40DB" w:rsidP="00B5747A">
      <w:pPr>
        <w:pStyle w:val="Default"/>
        <w:jc w:val="center"/>
        <w:rPr>
          <w:rFonts w:ascii="Times New Roman" w:hAnsi="Times New Roman" w:cs="Times New Roman"/>
          <w:b/>
          <w:color w:val="auto"/>
          <w:sz w:val="22"/>
          <w:szCs w:val="22"/>
        </w:rPr>
      </w:pPr>
    </w:p>
    <w:p w14:paraId="380E10CF" w14:textId="77777777" w:rsidR="00CD40DB" w:rsidRPr="00E82D92" w:rsidRDefault="00CD40DB" w:rsidP="00B5747A">
      <w:pPr>
        <w:pStyle w:val="Default"/>
        <w:jc w:val="center"/>
        <w:rPr>
          <w:rFonts w:ascii="Times New Roman" w:hAnsi="Times New Roman" w:cs="Times New Roman"/>
          <w:b/>
          <w:color w:val="auto"/>
          <w:sz w:val="22"/>
          <w:szCs w:val="22"/>
        </w:rPr>
      </w:pPr>
    </w:p>
    <w:p w14:paraId="5082F4DC" w14:textId="77777777" w:rsidR="00CD40DB" w:rsidRPr="00E82D92" w:rsidRDefault="00CD40DB" w:rsidP="00B5747A">
      <w:pPr>
        <w:pStyle w:val="Default"/>
        <w:jc w:val="center"/>
        <w:rPr>
          <w:rFonts w:ascii="Times New Roman" w:hAnsi="Times New Roman" w:cs="Times New Roman"/>
          <w:b/>
          <w:color w:val="auto"/>
          <w:sz w:val="22"/>
          <w:szCs w:val="22"/>
        </w:rPr>
      </w:pPr>
    </w:p>
    <w:p w14:paraId="37495CD8" w14:textId="77777777" w:rsidR="00CD40DB" w:rsidRPr="00E82D92" w:rsidRDefault="00CD40DB" w:rsidP="00B5747A">
      <w:pPr>
        <w:pStyle w:val="Default"/>
        <w:jc w:val="center"/>
        <w:rPr>
          <w:rFonts w:ascii="Times New Roman" w:hAnsi="Times New Roman" w:cs="Times New Roman"/>
          <w:b/>
          <w:color w:val="auto"/>
          <w:sz w:val="22"/>
          <w:szCs w:val="22"/>
        </w:rPr>
      </w:pPr>
    </w:p>
    <w:p w14:paraId="62CEE53C" w14:textId="77777777" w:rsidR="00CD40DB" w:rsidRPr="00E82D92" w:rsidRDefault="00CD40DB" w:rsidP="00B5747A">
      <w:pPr>
        <w:pStyle w:val="Default"/>
        <w:jc w:val="center"/>
        <w:rPr>
          <w:rFonts w:ascii="Times New Roman" w:hAnsi="Times New Roman" w:cs="Times New Roman"/>
          <w:b/>
          <w:color w:val="auto"/>
          <w:sz w:val="22"/>
          <w:szCs w:val="22"/>
        </w:rPr>
      </w:pPr>
    </w:p>
    <w:p w14:paraId="63DF2911" w14:textId="77777777" w:rsidR="00CD40DB" w:rsidRPr="00E82D92" w:rsidRDefault="00CD40DB" w:rsidP="00B5747A">
      <w:pPr>
        <w:pStyle w:val="Default"/>
        <w:jc w:val="center"/>
        <w:rPr>
          <w:rFonts w:ascii="Times New Roman" w:hAnsi="Times New Roman" w:cs="Times New Roman"/>
          <w:b/>
          <w:color w:val="auto"/>
          <w:sz w:val="22"/>
          <w:szCs w:val="22"/>
        </w:rPr>
      </w:pPr>
    </w:p>
    <w:p w14:paraId="7EF47FB4" w14:textId="77777777" w:rsidR="00CD40DB" w:rsidRPr="00E82D92" w:rsidRDefault="00CD40DB" w:rsidP="00B5747A">
      <w:pPr>
        <w:pStyle w:val="Default"/>
        <w:jc w:val="center"/>
        <w:rPr>
          <w:rFonts w:ascii="Times New Roman" w:hAnsi="Times New Roman" w:cs="Times New Roman"/>
          <w:b/>
          <w:color w:val="auto"/>
          <w:sz w:val="22"/>
          <w:szCs w:val="22"/>
        </w:rPr>
      </w:pPr>
    </w:p>
    <w:p w14:paraId="56EFAC30" w14:textId="77777777" w:rsidR="00CD40DB" w:rsidRPr="00E82D92" w:rsidRDefault="00CD40DB" w:rsidP="00B5747A">
      <w:pPr>
        <w:pStyle w:val="Default"/>
        <w:jc w:val="center"/>
        <w:rPr>
          <w:rFonts w:ascii="Times New Roman" w:hAnsi="Times New Roman" w:cs="Times New Roman"/>
          <w:b/>
          <w:color w:val="auto"/>
          <w:sz w:val="22"/>
          <w:szCs w:val="22"/>
        </w:rPr>
      </w:pPr>
    </w:p>
    <w:p w14:paraId="3F4449D0" w14:textId="70B18636" w:rsidR="00CD40DB" w:rsidRPr="00E82D92" w:rsidRDefault="00CD40DB" w:rsidP="00B5747A">
      <w:pPr>
        <w:pStyle w:val="Default"/>
        <w:rPr>
          <w:rFonts w:ascii="Times New Roman" w:hAnsi="Times New Roman" w:cs="Times New Roman"/>
          <w:b/>
          <w:color w:val="auto"/>
          <w:sz w:val="22"/>
          <w:szCs w:val="22"/>
        </w:rPr>
      </w:pPr>
    </w:p>
    <w:p w14:paraId="6576A6B9" w14:textId="13E6F0A2" w:rsidR="00B5747A" w:rsidRPr="00E82D92" w:rsidRDefault="00B5747A" w:rsidP="00B5747A">
      <w:pPr>
        <w:pStyle w:val="Default"/>
        <w:rPr>
          <w:rFonts w:ascii="Times New Roman" w:hAnsi="Times New Roman" w:cs="Times New Roman"/>
          <w:b/>
          <w:color w:val="auto"/>
          <w:sz w:val="22"/>
          <w:szCs w:val="22"/>
        </w:rPr>
      </w:pPr>
    </w:p>
    <w:p w14:paraId="1DAA4022" w14:textId="636EED09" w:rsidR="00B5747A" w:rsidRPr="00E82D92" w:rsidRDefault="00B5747A" w:rsidP="00B5747A">
      <w:pPr>
        <w:pStyle w:val="Default"/>
        <w:rPr>
          <w:rFonts w:ascii="Times New Roman" w:hAnsi="Times New Roman" w:cs="Times New Roman"/>
          <w:b/>
          <w:color w:val="auto"/>
          <w:sz w:val="22"/>
          <w:szCs w:val="22"/>
        </w:rPr>
      </w:pPr>
    </w:p>
    <w:p w14:paraId="31886104" w14:textId="57FE9BC3" w:rsidR="00500903" w:rsidRPr="00E82D92" w:rsidRDefault="00500903" w:rsidP="00B5747A">
      <w:pPr>
        <w:pStyle w:val="Default"/>
        <w:rPr>
          <w:rFonts w:ascii="Times New Roman" w:hAnsi="Times New Roman" w:cs="Times New Roman"/>
          <w:b/>
          <w:color w:val="auto"/>
          <w:sz w:val="22"/>
          <w:szCs w:val="22"/>
        </w:rPr>
      </w:pPr>
    </w:p>
    <w:p w14:paraId="5DAA625A" w14:textId="6C8C00B7" w:rsidR="00500903" w:rsidRPr="00E82D92" w:rsidRDefault="00500903" w:rsidP="00B5747A">
      <w:pPr>
        <w:pStyle w:val="Default"/>
        <w:rPr>
          <w:rFonts w:ascii="Times New Roman" w:hAnsi="Times New Roman" w:cs="Times New Roman"/>
          <w:b/>
          <w:color w:val="auto"/>
          <w:sz w:val="22"/>
          <w:szCs w:val="22"/>
        </w:rPr>
      </w:pPr>
    </w:p>
    <w:p w14:paraId="52046D82" w14:textId="77777777" w:rsidR="00500903" w:rsidRPr="00E82D92" w:rsidRDefault="00500903" w:rsidP="00B5747A">
      <w:pPr>
        <w:pStyle w:val="Default"/>
        <w:rPr>
          <w:rFonts w:ascii="Times New Roman" w:hAnsi="Times New Roman" w:cs="Times New Roman"/>
          <w:b/>
          <w:color w:val="auto"/>
          <w:sz w:val="22"/>
          <w:szCs w:val="22"/>
        </w:rPr>
      </w:pPr>
    </w:p>
    <w:p w14:paraId="54662B02" w14:textId="6E8CDA3E" w:rsidR="00B5747A" w:rsidRPr="00E82D92" w:rsidRDefault="00B5747A" w:rsidP="00B5747A">
      <w:pPr>
        <w:pStyle w:val="Default"/>
        <w:rPr>
          <w:rFonts w:ascii="Times New Roman" w:hAnsi="Times New Roman" w:cs="Times New Roman"/>
          <w:b/>
          <w:color w:val="auto"/>
          <w:sz w:val="22"/>
          <w:szCs w:val="22"/>
        </w:rPr>
      </w:pPr>
    </w:p>
    <w:p w14:paraId="2C9D79A8" w14:textId="5EC887FF" w:rsidR="00B5747A" w:rsidRPr="00E82D92" w:rsidRDefault="00B5747A" w:rsidP="00B5747A">
      <w:pPr>
        <w:pStyle w:val="Default"/>
        <w:rPr>
          <w:rFonts w:ascii="Times New Roman" w:hAnsi="Times New Roman" w:cs="Times New Roman"/>
          <w:b/>
          <w:color w:val="auto"/>
          <w:sz w:val="22"/>
          <w:szCs w:val="22"/>
        </w:rPr>
      </w:pPr>
    </w:p>
    <w:p w14:paraId="4E162B49" w14:textId="43876DB4" w:rsidR="0009555B" w:rsidRPr="00E82D92" w:rsidRDefault="0009555B" w:rsidP="00B5747A">
      <w:pPr>
        <w:pStyle w:val="Default"/>
        <w:rPr>
          <w:rFonts w:ascii="Times New Roman" w:hAnsi="Times New Roman" w:cs="Times New Roman"/>
          <w:b/>
          <w:color w:val="auto"/>
          <w:sz w:val="22"/>
          <w:szCs w:val="22"/>
        </w:rPr>
      </w:pPr>
    </w:p>
    <w:p w14:paraId="3D887898" w14:textId="37872FC4" w:rsidR="0009555B" w:rsidRPr="00E82D92" w:rsidRDefault="0009555B" w:rsidP="00B5747A">
      <w:pPr>
        <w:pStyle w:val="Default"/>
        <w:rPr>
          <w:rFonts w:ascii="Times New Roman" w:hAnsi="Times New Roman" w:cs="Times New Roman"/>
          <w:b/>
          <w:color w:val="auto"/>
          <w:sz w:val="22"/>
          <w:szCs w:val="22"/>
        </w:rPr>
      </w:pPr>
    </w:p>
    <w:p w14:paraId="58405628" w14:textId="37362236" w:rsidR="0009555B" w:rsidRPr="00E82D92" w:rsidRDefault="0009555B" w:rsidP="00B5747A">
      <w:pPr>
        <w:pStyle w:val="Default"/>
        <w:rPr>
          <w:rFonts w:ascii="Times New Roman" w:hAnsi="Times New Roman" w:cs="Times New Roman"/>
          <w:b/>
          <w:color w:val="auto"/>
          <w:sz w:val="22"/>
          <w:szCs w:val="22"/>
        </w:rPr>
      </w:pPr>
    </w:p>
    <w:p w14:paraId="32CB37C0" w14:textId="39269B30" w:rsidR="0009555B" w:rsidRPr="00E82D92" w:rsidRDefault="0009555B" w:rsidP="00B5747A">
      <w:pPr>
        <w:pStyle w:val="Default"/>
        <w:rPr>
          <w:rFonts w:ascii="Times New Roman" w:hAnsi="Times New Roman" w:cs="Times New Roman"/>
          <w:b/>
          <w:color w:val="auto"/>
          <w:sz w:val="22"/>
          <w:szCs w:val="22"/>
        </w:rPr>
      </w:pPr>
    </w:p>
    <w:p w14:paraId="191C637F" w14:textId="7121B78E" w:rsidR="0009555B" w:rsidRPr="00E82D92" w:rsidRDefault="0009555B" w:rsidP="00B5747A">
      <w:pPr>
        <w:pStyle w:val="Default"/>
        <w:rPr>
          <w:rFonts w:ascii="Times New Roman" w:hAnsi="Times New Roman" w:cs="Times New Roman"/>
          <w:b/>
          <w:color w:val="auto"/>
          <w:sz w:val="22"/>
          <w:szCs w:val="22"/>
        </w:rPr>
      </w:pPr>
    </w:p>
    <w:p w14:paraId="358BBA2C" w14:textId="4C71FFED" w:rsidR="0009555B" w:rsidRPr="00E82D92" w:rsidRDefault="0009555B" w:rsidP="00B5747A">
      <w:pPr>
        <w:pStyle w:val="Default"/>
        <w:rPr>
          <w:rFonts w:ascii="Times New Roman" w:hAnsi="Times New Roman" w:cs="Times New Roman"/>
          <w:b/>
          <w:color w:val="auto"/>
          <w:sz w:val="22"/>
          <w:szCs w:val="22"/>
        </w:rPr>
      </w:pPr>
    </w:p>
    <w:p w14:paraId="4C740E0C" w14:textId="1B4BD23B" w:rsidR="0009555B" w:rsidRPr="00E82D92" w:rsidRDefault="0009555B" w:rsidP="00B5747A">
      <w:pPr>
        <w:pStyle w:val="Default"/>
        <w:rPr>
          <w:rFonts w:ascii="Times New Roman" w:hAnsi="Times New Roman" w:cs="Times New Roman"/>
          <w:b/>
          <w:color w:val="auto"/>
          <w:sz w:val="22"/>
          <w:szCs w:val="22"/>
        </w:rPr>
      </w:pPr>
    </w:p>
    <w:p w14:paraId="46CCDC2D" w14:textId="3C2793C6" w:rsidR="0009555B" w:rsidRPr="00E82D92" w:rsidRDefault="0009555B" w:rsidP="00B5747A">
      <w:pPr>
        <w:pStyle w:val="Default"/>
        <w:rPr>
          <w:rFonts w:ascii="Times New Roman" w:hAnsi="Times New Roman" w:cs="Times New Roman"/>
          <w:b/>
          <w:color w:val="auto"/>
          <w:sz w:val="22"/>
          <w:szCs w:val="22"/>
        </w:rPr>
      </w:pPr>
    </w:p>
    <w:p w14:paraId="555CDC35" w14:textId="6678CFD1" w:rsidR="0009555B" w:rsidRPr="00E82D92" w:rsidRDefault="0009555B" w:rsidP="00B5747A">
      <w:pPr>
        <w:pStyle w:val="Default"/>
        <w:rPr>
          <w:rFonts w:ascii="Times New Roman" w:hAnsi="Times New Roman" w:cs="Times New Roman"/>
          <w:b/>
          <w:color w:val="auto"/>
          <w:sz w:val="22"/>
          <w:szCs w:val="22"/>
        </w:rPr>
      </w:pPr>
    </w:p>
    <w:p w14:paraId="43C97AB7" w14:textId="237586A3" w:rsidR="0009555B" w:rsidRPr="00E82D92" w:rsidRDefault="0009555B" w:rsidP="00B5747A">
      <w:pPr>
        <w:pStyle w:val="Default"/>
        <w:rPr>
          <w:rFonts w:ascii="Times New Roman" w:hAnsi="Times New Roman" w:cs="Times New Roman"/>
          <w:b/>
          <w:color w:val="auto"/>
          <w:sz w:val="22"/>
          <w:szCs w:val="22"/>
        </w:rPr>
      </w:pPr>
    </w:p>
    <w:p w14:paraId="6EBAF1FB" w14:textId="14E21110" w:rsidR="0009555B" w:rsidRPr="00E82D92" w:rsidRDefault="0009555B" w:rsidP="00B5747A">
      <w:pPr>
        <w:pStyle w:val="Default"/>
        <w:rPr>
          <w:rFonts w:ascii="Times New Roman" w:hAnsi="Times New Roman" w:cs="Times New Roman"/>
          <w:b/>
          <w:color w:val="auto"/>
          <w:sz w:val="22"/>
          <w:szCs w:val="22"/>
        </w:rPr>
      </w:pPr>
    </w:p>
    <w:p w14:paraId="3FB5556D" w14:textId="2A9AFC6F" w:rsidR="0009555B" w:rsidRPr="00E82D92" w:rsidRDefault="0009555B" w:rsidP="00B5747A">
      <w:pPr>
        <w:pStyle w:val="Default"/>
        <w:rPr>
          <w:rFonts w:ascii="Times New Roman" w:hAnsi="Times New Roman" w:cs="Times New Roman"/>
          <w:b/>
          <w:color w:val="auto"/>
          <w:sz w:val="22"/>
          <w:szCs w:val="22"/>
        </w:rPr>
      </w:pPr>
    </w:p>
    <w:p w14:paraId="16D2ECE4" w14:textId="34D6B401" w:rsidR="0009555B" w:rsidRPr="00E82D92" w:rsidRDefault="0009555B" w:rsidP="00B5747A">
      <w:pPr>
        <w:pStyle w:val="Default"/>
        <w:rPr>
          <w:rFonts w:ascii="Times New Roman" w:hAnsi="Times New Roman" w:cs="Times New Roman"/>
          <w:b/>
          <w:color w:val="auto"/>
          <w:sz w:val="22"/>
          <w:szCs w:val="22"/>
        </w:rPr>
      </w:pPr>
    </w:p>
    <w:p w14:paraId="10FC163F" w14:textId="77777777" w:rsidR="007A44BE" w:rsidRPr="00E82D92" w:rsidRDefault="007A44BE" w:rsidP="00B5747A">
      <w:pPr>
        <w:pStyle w:val="Default"/>
        <w:rPr>
          <w:rFonts w:ascii="Times New Roman" w:hAnsi="Times New Roman" w:cs="Times New Roman"/>
          <w:b/>
          <w:color w:val="auto"/>
          <w:sz w:val="22"/>
          <w:szCs w:val="22"/>
        </w:rPr>
      </w:pPr>
    </w:p>
    <w:p w14:paraId="512BF612" w14:textId="2A03D101" w:rsidR="00D23914" w:rsidRPr="00E82D92" w:rsidRDefault="00D23914"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lastRenderedPageBreak/>
        <w:t>SECCIÓN III</w:t>
      </w:r>
    </w:p>
    <w:p w14:paraId="1E8BF1CC" w14:textId="77777777" w:rsidR="00D23914" w:rsidRPr="00E82D92" w:rsidRDefault="00D23914" w:rsidP="00B5747A">
      <w:pPr>
        <w:pStyle w:val="Default"/>
        <w:jc w:val="center"/>
        <w:rPr>
          <w:rFonts w:ascii="Times New Roman" w:hAnsi="Times New Roman" w:cs="Times New Roman"/>
          <w:b/>
          <w:color w:val="auto"/>
          <w:sz w:val="22"/>
          <w:szCs w:val="22"/>
        </w:rPr>
      </w:pPr>
    </w:p>
    <w:p w14:paraId="79C7F01B" w14:textId="00C5A15E" w:rsidR="00D23914" w:rsidRPr="00E82D92" w:rsidRDefault="00D23914"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t>ESPECIFICACIONES TECNICAS</w:t>
      </w:r>
    </w:p>
    <w:p w14:paraId="06532337" w14:textId="77777777" w:rsidR="00D23914" w:rsidRPr="00E82D92" w:rsidRDefault="00D23914" w:rsidP="00B5747A">
      <w:pPr>
        <w:pStyle w:val="Default"/>
        <w:jc w:val="center"/>
        <w:rPr>
          <w:rFonts w:ascii="Times New Roman" w:hAnsi="Times New Roman" w:cs="Times New Roman"/>
          <w:b/>
          <w:color w:val="auto"/>
          <w:sz w:val="22"/>
          <w:szCs w:val="22"/>
          <w:highlight w:val="yellow"/>
        </w:rPr>
      </w:pPr>
    </w:p>
    <w:p w14:paraId="3E7A9B92" w14:textId="77777777" w:rsidR="00D23914" w:rsidRPr="00E82D92" w:rsidRDefault="00D23914" w:rsidP="00B5747A">
      <w:pPr>
        <w:pStyle w:val="Prrafodelista"/>
        <w:widowControl/>
        <w:numPr>
          <w:ilvl w:val="0"/>
          <w:numId w:val="13"/>
        </w:numPr>
        <w:adjustRightInd w:val="0"/>
        <w:jc w:val="both"/>
        <w:rPr>
          <w:rFonts w:eastAsiaTheme="minorHAnsi"/>
          <w:b/>
          <w:bCs/>
          <w:color w:val="000000"/>
          <w:lang w:val="es-MX"/>
        </w:rPr>
      </w:pPr>
      <w:r w:rsidRPr="00E82D92">
        <w:rPr>
          <w:rFonts w:eastAsiaTheme="minorHAnsi"/>
          <w:b/>
          <w:bCs/>
          <w:color w:val="000000"/>
          <w:lang w:val="es-MX"/>
        </w:rPr>
        <w:t xml:space="preserve">ANTECEDENTES </w:t>
      </w:r>
    </w:p>
    <w:p w14:paraId="00AEF86D" w14:textId="77777777" w:rsidR="00D23914" w:rsidRPr="00E82D92" w:rsidRDefault="00D23914" w:rsidP="00B5747A">
      <w:pPr>
        <w:pStyle w:val="Prrafodelista"/>
        <w:widowControl/>
        <w:adjustRightInd w:val="0"/>
        <w:ind w:left="1080"/>
        <w:jc w:val="both"/>
        <w:rPr>
          <w:rFonts w:eastAsiaTheme="minorHAnsi"/>
          <w:color w:val="000000"/>
          <w:lang w:val="es-MX"/>
        </w:rPr>
      </w:pPr>
    </w:p>
    <w:p w14:paraId="537D0C8B"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El Cuerpo de Bomberos de Baños de Agua Santa, es una Institución de Derecho Público, parte de la Administración Pública Institucional conforme lo previsto en el Art. 225 de la Constitución de la República del Ecuador, numeral 2, regulando su funcionamiento conforme la Ley Orgánica de Servicio Público y su Reglamento General, la Ley de Defensa Contra Incendios y su Reglamento General de aplicación, y demás normas aplicables. </w:t>
      </w:r>
    </w:p>
    <w:p w14:paraId="7F570B02" w14:textId="77777777" w:rsidR="00D23914" w:rsidRPr="00E82D92" w:rsidRDefault="00D23914" w:rsidP="00B5747A">
      <w:pPr>
        <w:widowControl/>
        <w:adjustRightInd w:val="0"/>
        <w:jc w:val="both"/>
        <w:rPr>
          <w:rFonts w:eastAsiaTheme="minorHAnsi"/>
          <w:color w:val="000000"/>
          <w:lang w:val="es-MX"/>
        </w:rPr>
      </w:pPr>
    </w:p>
    <w:p w14:paraId="494E4137"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El Cuerpo de Bomberos de Baños de Agua Santa desempeña sus competencias, como una Institución de Primera Respuesta en Materia de Seguridad, responsable de los servicios de prevención, protección, socorro y extinción de incendios, conforme a lo dispuesto en el artículo 264, numeral 13) de la Constitución de la República del Ecuador y del Código Orgánico de Organización Territorial, Autonomía y Descentralización -COOTAD-, artículo 55 letra m) y 140; por lo que, el Cuerpo de Bomberos de CBB, está alineado a la Secretaria de Gestión de Riesgos, por efectos del artículo 275 del Código Orgánico de Entidades de Seguridad Ciudadana y Orden Público, Rectoría Nacional y Gestión Local, que determina que el servicio de prevención, protección, socorro y extinción de incendios es parte del Sistema Nacional Descentralizado de Gestión de Riesgos, cuya rectoría es ejercida por la autoridad nacional competente en materia de gestión de riesgos. </w:t>
      </w:r>
    </w:p>
    <w:p w14:paraId="5A28ADA0" w14:textId="77777777" w:rsidR="00D23914" w:rsidRPr="00E82D92" w:rsidRDefault="00D23914" w:rsidP="00B5747A">
      <w:pPr>
        <w:widowControl/>
        <w:adjustRightInd w:val="0"/>
        <w:jc w:val="both"/>
        <w:rPr>
          <w:rFonts w:eastAsiaTheme="minorHAnsi"/>
          <w:color w:val="000000"/>
          <w:lang w:val="es-MX"/>
        </w:rPr>
      </w:pPr>
    </w:p>
    <w:p w14:paraId="4F1B5742" w14:textId="77777777" w:rsidR="00303FD0"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El Concejo Municipal de Baños de Agua Santa, mediante Ordenanza Municipal Nro. GADBAS-C-2018-010 expide la Ordenanza Sustitutiva a la Ordenanza que Determina la Naturaleza Jurídica del Cuerpo de Bomberos de Baños y que le Declara como Entidad Adscrita al GADBAS, para </w:t>
      </w:r>
    </w:p>
    <w:p w14:paraId="0E6E9C26" w14:textId="77777777" w:rsidR="00303FD0" w:rsidRPr="00E82D92" w:rsidRDefault="00303FD0" w:rsidP="00B5747A">
      <w:pPr>
        <w:widowControl/>
        <w:adjustRightInd w:val="0"/>
        <w:jc w:val="both"/>
        <w:rPr>
          <w:rFonts w:eastAsiaTheme="minorHAnsi"/>
          <w:color w:val="000000"/>
          <w:lang w:val="es-MX"/>
        </w:rPr>
      </w:pPr>
    </w:p>
    <w:p w14:paraId="6599BA60" w14:textId="781666B1"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Operar los Servicios de Prevención, Protección, Socorro, Atención Prehospitalaria y Extinción de Incendios en el Cantón Baños de Agua Santa, declara que el CBB es una institución autónoma técnica y operativa de derecho público, agregadora de valor, que goza de autonomía administrativa, financiera, presupuestaria y operativa, adscrita al Gobierno Autónomo Descentralizado Municipal del Cantón Baños de Agua Santa. El CBB tiene como misión principal la prevención de incendios y atención de emergencias mediante acciones efectivas para salvar vidas y proteger bienes en el Cantón Baños de Agua Santa. </w:t>
      </w:r>
    </w:p>
    <w:p w14:paraId="558FDA41" w14:textId="77777777" w:rsidR="00D23914" w:rsidRPr="00E82D92" w:rsidRDefault="00D23914" w:rsidP="00B5747A">
      <w:pPr>
        <w:widowControl/>
        <w:adjustRightInd w:val="0"/>
        <w:jc w:val="both"/>
        <w:rPr>
          <w:rFonts w:eastAsiaTheme="minorHAnsi"/>
          <w:color w:val="000000"/>
          <w:lang w:val="es-MX"/>
        </w:rPr>
      </w:pPr>
    </w:p>
    <w:p w14:paraId="0AB4C03D"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 xml:space="preserve">El Código Orgánico de Entidades de Seguridad Ciudadana y Orden Público, en su Art. 3, sostiene que los Cuerpos de Bomberos de conformidad a sus competencias, tienen la finalidad de garantizar la seguridad integral de la población, prevención e investigación de la infracción; apoyo, coordinación, socorro, rescate, atención pre-hospitalaria y en general, respuesta ante desastres y emergencias. Complementariamente, el Art. 274 determina que 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w:t>
      </w:r>
    </w:p>
    <w:p w14:paraId="533FA8B8" w14:textId="77777777" w:rsidR="00D23914" w:rsidRPr="00E82D92" w:rsidRDefault="00D23914" w:rsidP="00B5747A">
      <w:pPr>
        <w:widowControl/>
        <w:adjustRightInd w:val="0"/>
        <w:jc w:val="both"/>
        <w:rPr>
          <w:rFonts w:eastAsiaTheme="minorHAnsi"/>
          <w:color w:val="000000"/>
          <w:lang w:val="es-MX"/>
        </w:rPr>
      </w:pPr>
    </w:p>
    <w:p w14:paraId="0DD414ED" w14:textId="77777777" w:rsidR="007A44BE" w:rsidRPr="00E82D92" w:rsidRDefault="00D23914" w:rsidP="00B5747A">
      <w:pPr>
        <w:widowControl/>
        <w:adjustRightInd w:val="0"/>
        <w:jc w:val="both"/>
        <w:rPr>
          <w:rFonts w:eastAsiaTheme="minorHAnsi"/>
          <w:color w:val="000000"/>
          <w:lang w:val="es-MX"/>
        </w:rPr>
      </w:pPr>
      <w:r w:rsidRPr="00E82D92">
        <w:rPr>
          <w:rFonts w:eastAsiaTheme="minorHAnsi"/>
          <w:color w:val="000000"/>
          <w:lang w:val="es-MX"/>
        </w:rPr>
        <w:t>Mediante Memorando Nro. CBB-JF-202</w:t>
      </w:r>
      <w:r w:rsidR="0019539B" w:rsidRPr="00E82D92">
        <w:rPr>
          <w:rFonts w:eastAsiaTheme="minorHAnsi"/>
          <w:color w:val="000000"/>
          <w:lang w:val="es-MX"/>
        </w:rPr>
        <w:t>4</w:t>
      </w:r>
      <w:r w:rsidRPr="00E82D92">
        <w:rPr>
          <w:rFonts w:eastAsiaTheme="minorHAnsi"/>
          <w:color w:val="000000"/>
          <w:lang w:val="es-MX"/>
        </w:rPr>
        <w:t>-0</w:t>
      </w:r>
      <w:r w:rsidR="007A44BE" w:rsidRPr="00E82D92">
        <w:rPr>
          <w:rFonts w:eastAsiaTheme="minorHAnsi"/>
          <w:color w:val="000000"/>
          <w:lang w:val="es-MX"/>
        </w:rPr>
        <w:t>0</w:t>
      </w:r>
      <w:r w:rsidR="0019539B" w:rsidRPr="00E82D92">
        <w:rPr>
          <w:rFonts w:eastAsiaTheme="minorHAnsi"/>
          <w:color w:val="000000"/>
          <w:lang w:val="es-MX"/>
        </w:rPr>
        <w:t>1</w:t>
      </w:r>
      <w:r w:rsidR="007A44BE" w:rsidRPr="00E82D92">
        <w:rPr>
          <w:rFonts w:eastAsiaTheme="minorHAnsi"/>
          <w:color w:val="000000"/>
          <w:lang w:val="es-MX"/>
        </w:rPr>
        <w:t>7</w:t>
      </w:r>
      <w:r w:rsidRPr="00E82D92">
        <w:rPr>
          <w:rFonts w:eastAsiaTheme="minorHAnsi"/>
          <w:color w:val="000000"/>
          <w:lang w:val="es-MX"/>
        </w:rPr>
        <w:t xml:space="preserve">-M de fecha </w:t>
      </w:r>
      <w:r w:rsidR="007A44BE" w:rsidRPr="00E82D92">
        <w:rPr>
          <w:rFonts w:eastAsiaTheme="minorHAnsi"/>
          <w:color w:val="000000"/>
          <w:lang w:val="es-MX"/>
        </w:rPr>
        <w:t>16</w:t>
      </w:r>
      <w:r w:rsidRPr="00E82D92">
        <w:rPr>
          <w:rFonts w:eastAsiaTheme="minorHAnsi"/>
          <w:color w:val="000000"/>
          <w:lang w:val="es-MX"/>
        </w:rPr>
        <w:t xml:space="preserve"> de </w:t>
      </w:r>
      <w:r w:rsidR="007A44BE" w:rsidRPr="00E82D92">
        <w:rPr>
          <w:rFonts w:eastAsiaTheme="minorHAnsi"/>
          <w:color w:val="000000"/>
          <w:lang w:val="es-MX"/>
        </w:rPr>
        <w:t xml:space="preserve">enero </w:t>
      </w:r>
      <w:r w:rsidRPr="00E82D92">
        <w:rPr>
          <w:rFonts w:eastAsiaTheme="minorHAnsi"/>
          <w:color w:val="000000"/>
          <w:lang w:val="es-MX"/>
        </w:rPr>
        <w:t>de 202</w:t>
      </w:r>
      <w:r w:rsidR="0019539B" w:rsidRPr="00E82D92">
        <w:rPr>
          <w:rFonts w:eastAsiaTheme="minorHAnsi"/>
          <w:color w:val="000000"/>
          <w:lang w:val="es-MX"/>
        </w:rPr>
        <w:t>4</w:t>
      </w:r>
      <w:r w:rsidRPr="00E82D92">
        <w:rPr>
          <w:rFonts w:eastAsiaTheme="minorHAnsi"/>
          <w:color w:val="000000"/>
          <w:lang w:val="es-MX"/>
        </w:rPr>
        <w:t xml:space="preserve">, el Sr. Cmte. Darwin Oswaldo Carrillo, </w:t>
      </w:r>
      <w:proofErr w:type="gramStart"/>
      <w:r w:rsidRPr="00E82D92">
        <w:rPr>
          <w:rFonts w:eastAsiaTheme="minorHAnsi"/>
          <w:color w:val="000000"/>
          <w:lang w:val="es-MX"/>
        </w:rPr>
        <w:t>Jefe</w:t>
      </w:r>
      <w:proofErr w:type="gramEnd"/>
      <w:r w:rsidRPr="00E82D92">
        <w:rPr>
          <w:rFonts w:eastAsiaTheme="minorHAnsi"/>
          <w:color w:val="000000"/>
          <w:lang w:val="es-MX"/>
        </w:rPr>
        <w:t xml:space="preserve"> de Bomberos, designa </w:t>
      </w:r>
      <w:r w:rsidR="0019539B" w:rsidRPr="00E82D92">
        <w:rPr>
          <w:rFonts w:eastAsiaTheme="minorHAnsi"/>
          <w:color w:val="000000"/>
          <w:lang w:val="es-MX"/>
        </w:rPr>
        <w:t xml:space="preserve">al Sr. </w:t>
      </w:r>
      <w:r w:rsidR="007A44BE" w:rsidRPr="00E82D92">
        <w:rPr>
          <w:rFonts w:eastAsiaTheme="minorHAnsi"/>
          <w:color w:val="000000"/>
          <w:lang w:val="es-MX"/>
        </w:rPr>
        <w:t xml:space="preserve">Sgto. Fredy Rolando Villavicencio Condo, en calidad de delegado para que realice el proceso de </w:t>
      </w:r>
      <w:r w:rsidRPr="00E82D92">
        <w:rPr>
          <w:rFonts w:eastAsiaTheme="minorHAnsi"/>
          <w:color w:val="000000"/>
          <w:lang w:val="es-MX"/>
        </w:rPr>
        <w:t xml:space="preserve">"ADQUISICIÓN DE </w:t>
      </w:r>
      <w:r w:rsidR="007A44BE" w:rsidRPr="00E82D92">
        <w:rPr>
          <w:rFonts w:eastAsiaTheme="minorHAnsi"/>
          <w:color w:val="000000"/>
          <w:lang w:val="es-MX"/>
        </w:rPr>
        <w:t xml:space="preserve">BOTAS DE </w:t>
      </w:r>
      <w:r w:rsidR="007A44BE" w:rsidRPr="00E82D92">
        <w:rPr>
          <w:rFonts w:eastAsiaTheme="minorHAnsi"/>
          <w:color w:val="000000"/>
          <w:lang w:val="es-MX"/>
        </w:rPr>
        <w:lastRenderedPageBreak/>
        <w:t>ESTACION Y BOTAS DE TRABAJO PARA EL PERSONAL OPERATIVO DEL CBB</w:t>
      </w:r>
      <w:r w:rsidRPr="00E82D92">
        <w:rPr>
          <w:rFonts w:eastAsiaTheme="minorHAnsi"/>
          <w:color w:val="000000"/>
          <w:lang w:val="es-MX"/>
        </w:rPr>
        <w:t>"</w:t>
      </w:r>
      <w:r w:rsidR="007A44BE" w:rsidRPr="00E82D92">
        <w:rPr>
          <w:rFonts w:eastAsiaTheme="minorHAnsi"/>
          <w:color w:val="000000"/>
          <w:lang w:val="es-MX"/>
        </w:rPr>
        <w:t>; y, de acuerdo al Memorando Nro. CBB-JF-2024-0094-M, como responsable para llevar a cabo la fase precontractual del proceso en mención.</w:t>
      </w:r>
    </w:p>
    <w:p w14:paraId="1468ED3F" w14:textId="3BFDAC9F" w:rsidR="00D23914" w:rsidRPr="00E82D92" w:rsidRDefault="007A44BE" w:rsidP="00B5747A">
      <w:pPr>
        <w:widowControl/>
        <w:adjustRightInd w:val="0"/>
        <w:jc w:val="both"/>
        <w:rPr>
          <w:rFonts w:eastAsiaTheme="minorHAnsi"/>
          <w:color w:val="000000"/>
          <w:lang w:val="es-MX"/>
        </w:rPr>
      </w:pPr>
      <w:r w:rsidRPr="00E82D92">
        <w:rPr>
          <w:rFonts w:eastAsiaTheme="minorHAnsi"/>
          <w:color w:val="000000"/>
          <w:lang w:val="es-MX"/>
        </w:rPr>
        <w:t xml:space="preserve">   </w:t>
      </w:r>
    </w:p>
    <w:p w14:paraId="4C68E355" w14:textId="77777777" w:rsidR="00CA7F6A" w:rsidRPr="00E82D92" w:rsidRDefault="00CA7F6A" w:rsidP="00B5747A">
      <w:pPr>
        <w:widowControl/>
        <w:adjustRightInd w:val="0"/>
        <w:jc w:val="both"/>
        <w:rPr>
          <w:rFonts w:eastAsiaTheme="minorHAnsi"/>
          <w:color w:val="000000"/>
          <w:lang w:val="es-MX"/>
        </w:rPr>
      </w:pPr>
    </w:p>
    <w:p w14:paraId="0F3743AA" w14:textId="77777777" w:rsidR="00D23914" w:rsidRPr="00E82D92" w:rsidRDefault="00D23914" w:rsidP="00B5747A">
      <w:pPr>
        <w:pStyle w:val="Prrafodelista"/>
        <w:widowControl/>
        <w:numPr>
          <w:ilvl w:val="0"/>
          <w:numId w:val="13"/>
        </w:numPr>
        <w:adjustRightInd w:val="0"/>
        <w:jc w:val="both"/>
        <w:rPr>
          <w:rFonts w:eastAsiaTheme="minorHAnsi"/>
          <w:b/>
          <w:bCs/>
          <w:lang w:val="es-MX"/>
        </w:rPr>
      </w:pPr>
      <w:r w:rsidRPr="00E82D92">
        <w:rPr>
          <w:rFonts w:eastAsiaTheme="minorHAnsi"/>
          <w:b/>
          <w:bCs/>
          <w:lang w:val="es-MX"/>
        </w:rPr>
        <w:t xml:space="preserve">MARCO LEGAL </w:t>
      </w:r>
    </w:p>
    <w:p w14:paraId="562B7B17" w14:textId="77777777" w:rsidR="00D23914" w:rsidRPr="00E82D92" w:rsidRDefault="00D23914" w:rsidP="00B5747A">
      <w:pPr>
        <w:pStyle w:val="Prrafodelista"/>
        <w:widowControl/>
        <w:adjustRightInd w:val="0"/>
        <w:ind w:left="1080"/>
        <w:jc w:val="both"/>
        <w:rPr>
          <w:rFonts w:eastAsiaTheme="minorHAnsi"/>
          <w:lang w:val="es-MX"/>
        </w:rPr>
      </w:pPr>
    </w:p>
    <w:p w14:paraId="5D1E133F" w14:textId="77777777"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 xml:space="preserve">Constitución de la República del Ecuador: </w:t>
      </w:r>
    </w:p>
    <w:p w14:paraId="65D53552" w14:textId="77777777" w:rsidR="00D23914" w:rsidRPr="00E82D92" w:rsidRDefault="00D23914" w:rsidP="00B5747A">
      <w:pPr>
        <w:widowControl/>
        <w:adjustRightInd w:val="0"/>
        <w:jc w:val="both"/>
        <w:rPr>
          <w:rFonts w:eastAsiaTheme="minorHAnsi"/>
          <w:lang w:val="es-MX"/>
        </w:rPr>
      </w:pPr>
    </w:p>
    <w:p w14:paraId="3F6B7809" w14:textId="77777777" w:rsidR="00D23914" w:rsidRPr="00E82D92" w:rsidRDefault="00D23914" w:rsidP="00B5747A">
      <w:pPr>
        <w:widowControl/>
        <w:adjustRightInd w:val="0"/>
        <w:jc w:val="both"/>
        <w:rPr>
          <w:rFonts w:eastAsiaTheme="minorHAnsi"/>
          <w:lang w:val="es-MX"/>
        </w:rPr>
      </w:pPr>
      <w:r w:rsidRPr="00E82D92">
        <w:rPr>
          <w:rFonts w:eastAsiaTheme="minorHAnsi"/>
          <w:lang w:val="es-MX"/>
        </w:rPr>
        <w:t>El Art. 227 “</w:t>
      </w:r>
      <w:r w:rsidRPr="00E82D92">
        <w:rPr>
          <w:rFonts w:eastAsiaTheme="minorHAnsi"/>
          <w:i/>
          <w:iCs/>
          <w:lang w:val="es-MX"/>
        </w:rPr>
        <w:t>La administración pública constituye un servicio a la colectividad que se rige por los principios de eficacia, eficiencia, calidad, jerarquía, desconcentración, descentralización, coordinación, participación, planificación, transparencia y evaluación</w:t>
      </w:r>
      <w:r w:rsidRPr="00E82D92">
        <w:rPr>
          <w:rFonts w:eastAsiaTheme="minorHAnsi"/>
          <w:lang w:val="es-MX"/>
        </w:rPr>
        <w:t xml:space="preserve">”. </w:t>
      </w:r>
    </w:p>
    <w:p w14:paraId="18E8C4AB" w14:textId="77777777" w:rsidR="00D23914" w:rsidRPr="00E82D92" w:rsidRDefault="00D23914" w:rsidP="00B5747A">
      <w:pPr>
        <w:widowControl/>
        <w:adjustRightInd w:val="0"/>
        <w:jc w:val="both"/>
        <w:rPr>
          <w:rFonts w:eastAsiaTheme="minorHAnsi"/>
          <w:lang w:val="es-MX"/>
        </w:rPr>
      </w:pPr>
    </w:p>
    <w:p w14:paraId="34CD8DF7" w14:textId="77777777" w:rsidR="00D23914" w:rsidRPr="00E82D92" w:rsidRDefault="00D23914" w:rsidP="00B5747A">
      <w:pPr>
        <w:widowControl/>
        <w:adjustRightInd w:val="0"/>
        <w:jc w:val="both"/>
        <w:rPr>
          <w:rFonts w:eastAsiaTheme="minorHAnsi"/>
          <w:lang w:val="es-MX"/>
        </w:rPr>
      </w:pPr>
      <w:r w:rsidRPr="00E82D92">
        <w:rPr>
          <w:rFonts w:eastAsiaTheme="minorHAnsi"/>
          <w:lang w:val="es-MX"/>
        </w:rPr>
        <w:t>El Art. 280 “</w:t>
      </w:r>
      <w:r w:rsidRPr="00E82D92">
        <w:rPr>
          <w:rFonts w:eastAsiaTheme="minorHAnsi"/>
          <w:i/>
          <w:iCs/>
          <w:lang w:val="es-MX"/>
        </w:rPr>
        <w:t>El Plan Nacional de Desarrollo es el instrumento al que se sujetarán las políticas, programas y proyectos públicos; la programación y ejecución del presupuesto del Estado; y la inversión y la asignación de los recursos públicos; y coordinar las competencias exclusivas entre el Estado central y los gobiernos autónomos descentralizados. Su observancia será de carácter obligatorio para el sector público e indicativo para los demás sectores</w:t>
      </w:r>
      <w:r w:rsidRPr="00E82D92">
        <w:rPr>
          <w:rFonts w:eastAsiaTheme="minorHAnsi"/>
          <w:lang w:val="es-MX"/>
        </w:rPr>
        <w:t xml:space="preserve">”. </w:t>
      </w:r>
    </w:p>
    <w:p w14:paraId="4CCC1F43" w14:textId="77777777" w:rsidR="00D23914" w:rsidRPr="00E82D92" w:rsidRDefault="00D23914" w:rsidP="00B5747A">
      <w:pPr>
        <w:widowControl/>
        <w:adjustRightInd w:val="0"/>
        <w:jc w:val="both"/>
        <w:rPr>
          <w:rFonts w:eastAsiaTheme="minorHAnsi"/>
          <w:lang w:val="es-MX"/>
        </w:rPr>
      </w:pPr>
    </w:p>
    <w:p w14:paraId="4DD821B5" w14:textId="77777777" w:rsidR="00D23914" w:rsidRPr="00E82D92" w:rsidRDefault="00D23914" w:rsidP="00B5747A">
      <w:pPr>
        <w:widowControl/>
        <w:adjustRightInd w:val="0"/>
        <w:jc w:val="both"/>
        <w:rPr>
          <w:rFonts w:eastAsiaTheme="minorHAnsi"/>
          <w:lang w:val="es-MX"/>
        </w:rPr>
      </w:pPr>
      <w:r w:rsidRPr="00E82D92">
        <w:rPr>
          <w:rFonts w:eastAsiaTheme="minorHAnsi"/>
          <w:lang w:val="es-MX"/>
        </w:rPr>
        <w:t>El Art. 288 “</w:t>
      </w:r>
      <w:r w:rsidRPr="00E82D92">
        <w:rPr>
          <w:rFonts w:eastAsiaTheme="minorHAnsi"/>
          <w:i/>
          <w:iCs/>
          <w:lang w:val="es-MX"/>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E82D92">
        <w:rPr>
          <w:rFonts w:eastAsiaTheme="minorHAnsi"/>
          <w:lang w:val="es-MX"/>
        </w:rPr>
        <w:t xml:space="preserve">.”. </w:t>
      </w:r>
    </w:p>
    <w:p w14:paraId="3547BED9" w14:textId="1C336E50" w:rsidR="001838CF" w:rsidRPr="00E82D92" w:rsidRDefault="001838CF" w:rsidP="00B5747A">
      <w:pPr>
        <w:widowControl/>
        <w:adjustRightInd w:val="0"/>
        <w:jc w:val="both"/>
        <w:rPr>
          <w:rFonts w:eastAsiaTheme="minorHAnsi"/>
          <w:lang w:val="es-MX"/>
        </w:rPr>
      </w:pPr>
    </w:p>
    <w:p w14:paraId="7C1BBEF6" w14:textId="77777777" w:rsidR="007A44BE" w:rsidRPr="00E82D92" w:rsidRDefault="007A44BE" w:rsidP="00B5747A">
      <w:pPr>
        <w:widowControl/>
        <w:adjustRightInd w:val="0"/>
        <w:jc w:val="both"/>
        <w:rPr>
          <w:rFonts w:eastAsiaTheme="minorHAnsi"/>
          <w:lang w:val="es-MX"/>
        </w:rPr>
      </w:pPr>
    </w:p>
    <w:p w14:paraId="38B613F9" w14:textId="77777777"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 xml:space="preserve">Ley Orgánica del Sistema Nacional de Contratación Pública: </w:t>
      </w:r>
    </w:p>
    <w:p w14:paraId="6323B176" w14:textId="77777777" w:rsidR="00CA7F6A" w:rsidRPr="00E82D92" w:rsidRDefault="00CA7F6A" w:rsidP="00B5747A">
      <w:pPr>
        <w:widowControl/>
        <w:adjustRightInd w:val="0"/>
        <w:jc w:val="both"/>
        <w:rPr>
          <w:rFonts w:eastAsiaTheme="minorHAnsi"/>
          <w:lang w:val="es-MX"/>
        </w:rPr>
      </w:pPr>
    </w:p>
    <w:p w14:paraId="0E726352" w14:textId="77777777" w:rsidR="00D23914" w:rsidRPr="00E82D92" w:rsidRDefault="00D23914" w:rsidP="00B5747A">
      <w:pPr>
        <w:widowControl/>
        <w:adjustRightInd w:val="0"/>
        <w:jc w:val="both"/>
        <w:rPr>
          <w:rFonts w:eastAsiaTheme="minorHAnsi"/>
          <w:lang w:val="es-MX"/>
        </w:rPr>
      </w:pPr>
      <w:r w:rsidRPr="00E82D92">
        <w:rPr>
          <w:rFonts w:eastAsiaTheme="minorHAnsi"/>
          <w:b/>
          <w:bCs/>
          <w:i/>
          <w:iCs/>
          <w:lang w:val="es-MX"/>
        </w:rPr>
        <w:t xml:space="preserve">Art. 4.- </w:t>
      </w:r>
      <w:proofErr w:type="gramStart"/>
      <w:r w:rsidRPr="00E82D92">
        <w:rPr>
          <w:rFonts w:eastAsiaTheme="minorHAnsi"/>
          <w:b/>
          <w:bCs/>
          <w:i/>
          <w:iCs/>
          <w:lang w:val="es-MX"/>
        </w:rPr>
        <w:t>Principios.–</w:t>
      </w:r>
      <w:proofErr w:type="gramEnd"/>
      <w:r w:rsidRPr="00E82D92">
        <w:rPr>
          <w:rFonts w:eastAsiaTheme="minorHAnsi"/>
          <w:b/>
          <w:bCs/>
          <w:i/>
          <w:iCs/>
          <w:lang w:val="es-MX"/>
        </w:rPr>
        <w:t xml:space="preserve"> </w:t>
      </w:r>
      <w:r w:rsidRPr="00E82D92">
        <w:rPr>
          <w:rFonts w:eastAsiaTheme="minorHAnsi"/>
          <w:i/>
          <w:iCs/>
          <w:lang w:val="es-MX"/>
        </w:rPr>
        <w:t>“Para la aplicación de esta Ley y de los contratos que de ella deriven, se observarán los principios de legalidad, trato justo, igualdad, calidad, vigencia tecnológica, oportunidad, concurrencia, transparencia, publicidad, y, participación nacional</w:t>
      </w:r>
      <w:r w:rsidRPr="00E82D92">
        <w:rPr>
          <w:rFonts w:eastAsiaTheme="minorHAnsi"/>
          <w:lang w:val="es-MX"/>
        </w:rPr>
        <w:t xml:space="preserve">.” </w:t>
      </w:r>
    </w:p>
    <w:p w14:paraId="5558EE6B" w14:textId="77777777" w:rsidR="00D23914" w:rsidRPr="00E82D92" w:rsidRDefault="00D23914" w:rsidP="00B5747A">
      <w:pPr>
        <w:widowControl/>
        <w:adjustRightInd w:val="0"/>
        <w:jc w:val="both"/>
        <w:rPr>
          <w:rFonts w:eastAsiaTheme="minorHAnsi"/>
          <w:lang w:val="es-MX"/>
        </w:rPr>
      </w:pPr>
    </w:p>
    <w:p w14:paraId="4FBF7076"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Art. 10.- El Servicio Nacional de Contratación Pública (SERCOP</w:t>
      </w:r>
      <w:proofErr w:type="gramStart"/>
      <w:r w:rsidRPr="00E82D92">
        <w:rPr>
          <w:rFonts w:eastAsiaTheme="minorHAnsi"/>
          <w:b/>
          <w:bCs/>
          <w:i/>
          <w:iCs/>
          <w:lang w:val="es-MX"/>
        </w:rPr>
        <w:t>).-</w:t>
      </w:r>
      <w:proofErr w:type="gramEnd"/>
      <w:r w:rsidRPr="00E82D92">
        <w:rPr>
          <w:rFonts w:eastAsiaTheme="minorHAnsi"/>
          <w:b/>
          <w:bCs/>
          <w:i/>
          <w:iCs/>
          <w:lang w:val="es-MX"/>
        </w:rPr>
        <w:t xml:space="preserve"> </w:t>
      </w:r>
      <w:r w:rsidRPr="00E82D92">
        <w:rPr>
          <w:rFonts w:eastAsiaTheme="minorHAnsi"/>
          <w:i/>
          <w:iCs/>
          <w:lang w:val="es-MX"/>
        </w:rPr>
        <w:t xml:space="preserve">Crease el Servicio Nacional de Contratación Pública como organismo de derecho público, técnico regulatorio, con personalidad jurídica propia y autonomía administrativa, técnica, operativa, financiera y presupuestaria. Su máximo personero y representante legal será el </w:t>
      </w:r>
      <w:proofErr w:type="gramStart"/>
      <w:r w:rsidRPr="00E82D92">
        <w:rPr>
          <w:rFonts w:eastAsiaTheme="minorHAnsi"/>
          <w:i/>
          <w:iCs/>
          <w:lang w:val="es-MX"/>
        </w:rPr>
        <w:t>Director General</w:t>
      </w:r>
      <w:proofErr w:type="gramEnd"/>
      <w:r w:rsidRPr="00E82D92">
        <w:rPr>
          <w:rFonts w:eastAsiaTheme="minorHAnsi"/>
          <w:i/>
          <w:iCs/>
          <w:lang w:val="es-MX"/>
        </w:rPr>
        <w:t xml:space="preserve"> o la Directora, quien será designado por el Presidente de la República y gozará de fuero de Corte Nacional de Justicia, en las mismas condiciones que un ministro de Estado. El Servicio Nacional de Contratación Pública ejercerá la rectoría del Sistema Nacional de Contratación Pública conforme las siguientes atribuciones: (…) 6. Administrar los procedimientos para la certificación de producción nacional en los procesos precontractuales y de autorización de importaciones de bienes y servicios por parte del Estado. </w:t>
      </w:r>
    </w:p>
    <w:p w14:paraId="7E4A46CA" w14:textId="77777777" w:rsidR="00D23914" w:rsidRPr="00E82D92" w:rsidRDefault="00D23914" w:rsidP="00B5747A">
      <w:pPr>
        <w:widowControl/>
        <w:adjustRightInd w:val="0"/>
        <w:jc w:val="both"/>
        <w:rPr>
          <w:rFonts w:eastAsiaTheme="minorHAnsi"/>
          <w:lang w:val="es-MX"/>
        </w:rPr>
      </w:pPr>
    </w:p>
    <w:p w14:paraId="028AB11E" w14:textId="02517DB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23.- </w:t>
      </w:r>
      <w:proofErr w:type="gramStart"/>
      <w:r w:rsidRPr="00E82D92">
        <w:rPr>
          <w:rFonts w:eastAsiaTheme="minorHAnsi"/>
          <w:b/>
          <w:bCs/>
          <w:i/>
          <w:iCs/>
          <w:lang w:val="es-MX"/>
        </w:rPr>
        <w:t>Estudios.-</w:t>
      </w:r>
      <w:proofErr w:type="gramEnd"/>
      <w:r w:rsidRPr="00E82D92">
        <w:rPr>
          <w:rFonts w:eastAsiaTheme="minorHAnsi"/>
          <w:b/>
          <w:bCs/>
          <w:i/>
          <w:iCs/>
          <w:lang w:val="es-MX"/>
        </w:rPr>
        <w:t xml:space="preserve"> </w:t>
      </w:r>
      <w:r w:rsidRPr="00E82D92">
        <w:rPr>
          <w:rFonts w:eastAsiaTheme="minorHAnsi"/>
          <w:i/>
          <w:iCs/>
          <w:lang w:val="es-MX"/>
        </w:rPr>
        <w:t xml:space="preserve">(Reformado por el Art. 2 de la Ley s/n, R.O. 966-2S, 20-III-2017).- “Antes de iniciar un procedimiento precontractual, de acuerdo a la naturaleza de la contratación, la entidad deberá contar con los estudios y diseños completos, definitivos y actualizados, planos y cálculos, especificaciones técnicas, debidamente aprobados por las instancias correspondientes, vinculados al Plan Anual de Contratación de la entidad. </w:t>
      </w:r>
    </w:p>
    <w:p w14:paraId="0B5093D3" w14:textId="2D43BDED" w:rsidR="007C2E74" w:rsidRPr="00E82D92" w:rsidRDefault="007C2E74" w:rsidP="00B5747A">
      <w:pPr>
        <w:widowControl/>
        <w:adjustRightInd w:val="0"/>
        <w:jc w:val="both"/>
        <w:rPr>
          <w:rFonts w:eastAsiaTheme="minorHAnsi"/>
          <w:i/>
          <w:iCs/>
          <w:lang w:val="es-MX"/>
        </w:rPr>
      </w:pPr>
    </w:p>
    <w:p w14:paraId="49471056" w14:textId="0755122A"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Los estudios y diseños incluirán obligatoriamente como condición previa a su aprobación e inicio del proceso contractual, el análisis de desagregación tecnológica o de Compra de Inclusión, </w:t>
      </w:r>
      <w:r w:rsidRPr="00E82D92">
        <w:rPr>
          <w:rFonts w:eastAsiaTheme="minorHAnsi"/>
          <w:i/>
          <w:iCs/>
          <w:lang w:val="es-MX"/>
        </w:rPr>
        <w:lastRenderedPageBreak/>
        <w:t xml:space="preserve">según corresponda, los que determinarán la proporción mínima de participación nacional o local de acuerdo a la metodología y parámetros determinados por el Servicio Nacional de Contratación Pública”. </w:t>
      </w:r>
    </w:p>
    <w:p w14:paraId="11BF6523" w14:textId="4F79E3A5" w:rsidR="001838CF" w:rsidRPr="00E82D92" w:rsidRDefault="001838CF" w:rsidP="00B5747A">
      <w:pPr>
        <w:widowControl/>
        <w:adjustRightInd w:val="0"/>
        <w:jc w:val="both"/>
        <w:rPr>
          <w:rFonts w:eastAsiaTheme="minorHAnsi"/>
          <w:i/>
          <w:iCs/>
          <w:lang w:val="es-MX"/>
        </w:rPr>
      </w:pPr>
    </w:p>
    <w:p w14:paraId="121F0996" w14:textId="77777777" w:rsidR="007A44BE" w:rsidRPr="00E82D92" w:rsidRDefault="007A44BE" w:rsidP="00B5747A">
      <w:pPr>
        <w:widowControl/>
        <w:adjustRightInd w:val="0"/>
        <w:jc w:val="both"/>
        <w:rPr>
          <w:rFonts w:eastAsiaTheme="minorHAnsi"/>
          <w:i/>
          <w:iCs/>
          <w:lang w:val="es-MX"/>
        </w:rPr>
      </w:pPr>
    </w:p>
    <w:p w14:paraId="3635833D" w14:textId="77777777" w:rsidR="00D23914" w:rsidRPr="00E82D92" w:rsidRDefault="00D23914" w:rsidP="00B5747A">
      <w:pPr>
        <w:widowControl/>
        <w:adjustRightInd w:val="0"/>
        <w:jc w:val="both"/>
        <w:rPr>
          <w:rFonts w:eastAsiaTheme="minorHAnsi"/>
          <w:lang w:val="es-MX"/>
        </w:rPr>
      </w:pPr>
      <w:r w:rsidRPr="00E82D92">
        <w:rPr>
          <w:rFonts w:eastAsiaTheme="minorHAnsi"/>
          <w:b/>
          <w:bCs/>
          <w:lang w:val="es-MX"/>
        </w:rPr>
        <w:t xml:space="preserve">Reglamento General a la Ley Orgánica del Sistema Nacional Contratación Pública: </w:t>
      </w:r>
    </w:p>
    <w:p w14:paraId="3DF89A52" w14:textId="77777777" w:rsidR="00D23914" w:rsidRPr="00E82D92" w:rsidRDefault="00D23914" w:rsidP="00B5747A">
      <w:pPr>
        <w:widowControl/>
        <w:adjustRightInd w:val="0"/>
        <w:jc w:val="both"/>
        <w:rPr>
          <w:rFonts w:eastAsiaTheme="minorHAnsi"/>
          <w:b/>
          <w:bCs/>
          <w:i/>
          <w:iCs/>
          <w:lang w:val="es-MX"/>
        </w:rPr>
      </w:pPr>
    </w:p>
    <w:p w14:paraId="0545097E"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b/>
          <w:bCs/>
          <w:i/>
          <w:iCs/>
          <w:lang w:val="es-MX"/>
        </w:rPr>
        <w:t xml:space="preserve">CAPÍTULO I, FASES DE LA CONTRATACIÓN PÚBLICA, Art. 41.- </w:t>
      </w:r>
      <w:r w:rsidRPr="00E82D92">
        <w:rPr>
          <w:rFonts w:eastAsiaTheme="minorHAnsi"/>
          <w:i/>
          <w:iCs/>
          <w:color w:val="153542"/>
          <w:lang w:val="es-MX"/>
        </w:rPr>
        <w:t>“</w:t>
      </w:r>
      <w:r w:rsidRPr="00E82D92">
        <w:rPr>
          <w:rFonts w:eastAsiaTheme="minorHAnsi"/>
          <w:i/>
          <w:iCs/>
          <w:color w:val="000000"/>
          <w:lang w:val="es-MX"/>
        </w:rPr>
        <w:t xml:space="preserve">De las fases de la contratación </w:t>
      </w:r>
      <w:proofErr w:type="gramStart"/>
      <w:r w:rsidRPr="00E82D92">
        <w:rPr>
          <w:rFonts w:eastAsiaTheme="minorHAnsi"/>
          <w:i/>
          <w:iCs/>
          <w:color w:val="000000"/>
          <w:lang w:val="es-MX"/>
        </w:rPr>
        <w:t>pública.-</w:t>
      </w:r>
      <w:proofErr w:type="gramEnd"/>
      <w:r w:rsidRPr="00E82D92">
        <w:rPr>
          <w:rFonts w:eastAsiaTheme="minorHAnsi"/>
          <w:i/>
          <w:iCs/>
          <w:color w:val="000000"/>
          <w:lang w:val="es-MX"/>
        </w:rPr>
        <w:t xml:space="preserve"> Los procedimientos de contratación pública se desarrollarán a través de las siguientes fases: 1. Preparatoria: Desde la elaboración del Plan Anual de Contratación o el levantamiento de la necesidad institucional, hasta la suscripción de la resolución de inicio (…); </w:t>
      </w:r>
    </w:p>
    <w:p w14:paraId="4489E81C" w14:textId="77777777" w:rsidR="00D23914" w:rsidRPr="00E82D92" w:rsidRDefault="00D23914" w:rsidP="00B5747A">
      <w:pPr>
        <w:widowControl/>
        <w:adjustRightInd w:val="0"/>
        <w:jc w:val="both"/>
        <w:rPr>
          <w:rFonts w:eastAsiaTheme="minorHAnsi"/>
          <w:b/>
          <w:bCs/>
          <w:i/>
          <w:iCs/>
          <w:color w:val="000000"/>
          <w:lang w:val="es-MX"/>
        </w:rPr>
      </w:pPr>
    </w:p>
    <w:p w14:paraId="799A62FE"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b/>
          <w:bCs/>
          <w:i/>
          <w:iCs/>
          <w:color w:val="000000"/>
          <w:lang w:val="es-MX"/>
        </w:rPr>
        <w:t xml:space="preserve">Art. 44.- Determinación de la </w:t>
      </w:r>
      <w:proofErr w:type="gramStart"/>
      <w:r w:rsidRPr="00E82D92">
        <w:rPr>
          <w:rFonts w:eastAsiaTheme="minorHAnsi"/>
          <w:b/>
          <w:bCs/>
          <w:i/>
          <w:iCs/>
          <w:color w:val="000000"/>
          <w:lang w:val="es-MX"/>
        </w:rPr>
        <w:t>necesidad.-</w:t>
      </w:r>
      <w:proofErr w:type="gramEnd"/>
      <w:r w:rsidRPr="00E82D92">
        <w:rPr>
          <w:rFonts w:eastAsiaTheme="minorHAnsi"/>
          <w:b/>
          <w:bCs/>
          <w:i/>
          <w:iCs/>
          <w:color w:val="000000"/>
          <w:lang w:val="es-MX"/>
        </w:rPr>
        <w:t xml:space="preserve"> </w:t>
      </w:r>
      <w:r w:rsidRPr="00E82D92">
        <w:rPr>
          <w:rFonts w:eastAsiaTheme="minorHAnsi"/>
          <w:i/>
          <w:iCs/>
          <w:color w:val="000000"/>
          <w:lang w:val="es-MX"/>
        </w:rPr>
        <w:t xml:space="preserve">“La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w:t>
      </w:r>
    </w:p>
    <w:p w14:paraId="32D4AEE6" w14:textId="77777777" w:rsidR="00D23914" w:rsidRPr="00E82D92" w:rsidRDefault="00D23914" w:rsidP="00B5747A">
      <w:pPr>
        <w:widowControl/>
        <w:adjustRightInd w:val="0"/>
        <w:jc w:val="both"/>
        <w:rPr>
          <w:rFonts w:eastAsiaTheme="minorHAnsi"/>
          <w:b/>
          <w:bCs/>
          <w:i/>
          <w:iCs/>
          <w:color w:val="000000"/>
          <w:lang w:val="es-MX"/>
        </w:rPr>
      </w:pPr>
    </w:p>
    <w:p w14:paraId="24467484" w14:textId="77777777" w:rsidR="00D23914" w:rsidRPr="00E82D92" w:rsidRDefault="00D23914" w:rsidP="00B5747A">
      <w:pPr>
        <w:widowControl/>
        <w:adjustRightInd w:val="0"/>
        <w:jc w:val="both"/>
        <w:rPr>
          <w:rFonts w:eastAsiaTheme="minorHAnsi"/>
          <w:i/>
          <w:iCs/>
          <w:color w:val="000000"/>
          <w:lang w:val="es-MX"/>
        </w:rPr>
      </w:pPr>
      <w:r w:rsidRPr="00E82D92">
        <w:rPr>
          <w:rFonts w:eastAsiaTheme="minorHAnsi"/>
          <w:b/>
          <w:bCs/>
          <w:i/>
          <w:iCs/>
          <w:color w:val="000000"/>
          <w:lang w:val="es-MX"/>
        </w:rPr>
        <w:t xml:space="preserve">Art. 48.- Definición del objeto de </w:t>
      </w:r>
      <w:proofErr w:type="gramStart"/>
      <w:r w:rsidRPr="00E82D92">
        <w:rPr>
          <w:rFonts w:eastAsiaTheme="minorHAnsi"/>
          <w:b/>
          <w:bCs/>
          <w:i/>
          <w:iCs/>
          <w:color w:val="000000"/>
          <w:lang w:val="es-MX"/>
        </w:rPr>
        <w:t>contratación.-</w:t>
      </w:r>
      <w:proofErr w:type="gramEnd"/>
      <w:r w:rsidRPr="00E82D92">
        <w:rPr>
          <w:rFonts w:eastAsiaTheme="minorHAnsi"/>
          <w:b/>
          <w:bCs/>
          <w:i/>
          <w:iCs/>
          <w:color w:val="000000"/>
          <w:lang w:val="es-MX"/>
        </w:rPr>
        <w:t xml:space="preserve"> </w:t>
      </w:r>
      <w:r w:rsidRPr="00E82D92">
        <w:rPr>
          <w:rFonts w:eastAsiaTheme="minorHAnsi"/>
          <w:i/>
          <w:iCs/>
          <w:color w:val="000000"/>
          <w:lang w:val="es-MX"/>
        </w:rPr>
        <w:t xml:space="preserve">La entidad contratante definirá adecuadamente el objeto de contratación, concerniente a la adquisición o arrendamiento de bienes, ejecución de obras o prestación de servicios, incluidos los de consultoría, en estricto cumplimiento de los principios de trato justo, igualdad y no discriminación, concurrencia y transparencia. </w:t>
      </w:r>
    </w:p>
    <w:p w14:paraId="3DF09FF4" w14:textId="77777777" w:rsidR="00D23914" w:rsidRPr="00E82D92" w:rsidRDefault="00D23914" w:rsidP="00B5747A">
      <w:pPr>
        <w:widowControl/>
        <w:adjustRightInd w:val="0"/>
        <w:jc w:val="both"/>
        <w:rPr>
          <w:rFonts w:eastAsiaTheme="minorHAnsi"/>
          <w:color w:val="000000"/>
          <w:lang w:val="es-MX"/>
        </w:rPr>
      </w:pPr>
    </w:p>
    <w:p w14:paraId="53352FBA" w14:textId="03D9D72E"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t xml:space="preserve">La definición del objeto de contratación deberá contar con la debida justificación técnica, reflejada en las especificaciones técnicas o términos de referencia, por lo que, los componentes del objeto de contratación deberán guardar una relación o vinculación razonable, acorde a las necesidades institucionales de la entidad contratante y que de ninguna manera propendan a un tratamiento diferenciado o discriminatorio de los proveedores del Estado”. </w:t>
      </w:r>
    </w:p>
    <w:p w14:paraId="3A74D57A" w14:textId="77777777" w:rsidR="00D23914" w:rsidRPr="00E82D92" w:rsidRDefault="00D23914" w:rsidP="00B5747A">
      <w:pPr>
        <w:widowControl/>
        <w:adjustRightInd w:val="0"/>
        <w:jc w:val="both"/>
        <w:rPr>
          <w:rFonts w:eastAsiaTheme="minorHAnsi"/>
          <w:color w:val="000000"/>
          <w:lang w:val="es-MX"/>
        </w:rPr>
      </w:pPr>
    </w:p>
    <w:p w14:paraId="2F2E7A2B" w14:textId="77777777" w:rsidR="00D23914" w:rsidRPr="00E82D92" w:rsidRDefault="00D23914" w:rsidP="00B5747A">
      <w:pPr>
        <w:widowControl/>
        <w:adjustRightInd w:val="0"/>
        <w:jc w:val="both"/>
        <w:rPr>
          <w:rFonts w:eastAsiaTheme="minorHAnsi"/>
          <w:i/>
          <w:iCs/>
          <w:color w:val="000000"/>
          <w:lang w:val="es-MX"/>
        </w:rPr>
      </w:pPr>
      <w:r w:rsidRPr="00E82D92">
        <w:rPr>
          <w:rFonts w:eastAsiaTheme="minorHAnsi"/>
          <w:b/>
          <w:bCs/>
          <w:i/>
          <w:iCs/>
          <w:color w:val="000000"/>
          <w:lang w:val="es-MX"/>
        </w:rPr>
        <w:t xml:space="preserve">Art. 3.- Contrataciones en el </w:t>
      </w:r>
      <w:proofErr w:type="gramStart"/>
      <w:r w:rsidRPr="00E82D92">
        <w:rPr>
          <w:rFonts w:eastAsiaTheme="minorHAnsi"/>
          <w:b/>
          <w:bCs/>
          <w:i/>
          <w:iCs/>
          <w:color w:val="000000"/>
          <w:lang w:val="es-MX"/>
        </w:rPr>
        <w:t>extranjero.-</w:t>
      </w:r>
      <w:proofErr w:type="gramEnd"/>
      <w:r w:rsidRPr="00E82D92">
        <w:rPr>
          <w:rFonts w:eastAsiaTheme="minorHAnsi"/>
          <w:b/>
          <w:bCs/>
          <w:i/>
          <w:iCs/>
          <w:color w:val="000000"/>
          <w:lang w:val="es-MX"/>
        </w:rPr>
        <w:t xml:space="preserve"> </w:t>
      </w:r>
      <w:r w:rsidRPr="00E82D92">
        <w:rPr>
          <w:rFonts w:eastAsiaTheme="minorHAnsi"/>
          <w:i/>
          <w:iCs/>
          <w:color w:val="000000"/>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25119D16" w14:textId="77777777" w:rsidR="00D23914" w:rsidRPr="00E82D92" w:rsidRDefault="00D23914" w:rsidP="00B5747A">
      <w:pPr>
        <w:widowControl/>
        <w:adjustRightInd w:val="0"/>
        <w:jc w:val="both"/>
        <w:rPr>
          <w:rFonts w:eastAsiaTheme="minorHAnsi"/>
          <w:color w:val="000000"/>
          <w:lang w:val="es-MX"/>
        </w:rPr>
      </w:pPr>
    </w:p>
    <w:p w14:paraId="2FC42A30"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i/>
          <w:iCs/>
          <w:color w:val="000000"/>
          <w:lang w:val="es-MX"/>
        </w:rPr>
        <w:t xml:space="preserve">Estos procedimientos se someterán a las normas legales del país en que se contraten o a prácticas </w:t>
      </w:r>
    </w:p>
    <w:p w14:paraId="13933B12" w14:textId="77777777"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t xml:space="preserve">comerciales o modelos de negocio de aplicación internacional, procurando realizar procesos internacionales de selección competitivos. </w:t>
      </w:r>
    </w:p>
    <w:p w14:paraId="124DEDE5" w14:textId="77777777" w:rsidR="00D23914" w:rsidRPr="00E82D92" w:rsidRDefault="00D23914" w:rsidP="00B5747A">
      <w:pPr>
        <w:widowControl/>
        <w:adjustRightInd w:val="0"/>
        <w:jc w:val="both"/>
        <w:rPr>
          <w:rFonts w:eastAsiaTheme="minorHAnsi"/>
          <w:color w:val="000000"/>
          <w:lang w:val="es-MX"/>
        </w:rPr>
      </w:pPr>
    </w:p>
    <w:p w14:paraId="52AC2130"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i/>
          <w:iCs/>
          <w:color w:val="000000"/>
          <w:lang w:val="es-MX"/>
        </w:rPr>
        <w:t xml:space="preserve">Para la importación de bienes o contratación de servicios adquiridos en el extranjero, realizados </w:t>
      </w:r>
    </w:p>
    <w:p w14:paraId="308214B7" w14:textId="77777777"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t xml:space="preserve">directamente por las entidades contratantes, la entidad contratante requerirá previamente la verificación de producción nacional (VPN) por parte del Servicio Nacional de Contratación Pública. (A excepción del listado de productos categorizados por CPC’S exentos de la publicación del proceso de verificación de producción nacional, publicado mediante Resolución N. R.I.-SERCOP-2019-0009). </w:t>
      </w:r>
    </w:p>
    <w:p w14:paraId="09618800" w14:textId="77777777" w:rsidR="00D23914" w:rsidRPr="00E82D92" w:rsidRDefault="00D23914" w:rsidP="00B5747A">
      <w:pPr>
        <w:widowControl/>
        <w:adjustRightInd w:val="0"/>
        <w:jc w:val="both"/>
        <w:rPr>
          <w:rFonts w:eastAsiaTheme="minorHAnsi"/>
          <w:color w:val="000000"/>
          <w:lang w:val="es-MX"/>
        </w:rPr>
      </w:pPr>
    </w:p>
    <w:p w14:paraId="7DAB2177" w14:textId="2F1F3626"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Ley Orgánica del Sistema Nacional de Contratación Pública y en este Reglamento General. </w:t>
      </w:r>
    </w:p>
    <w:p w14:paraId="3C714C70" w14:textId="77777777"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lastRenderedPageBreak/>
        <w:t>Toda convocatoria para las adquisiciones referidas en este artículo, además de las publicaciones en medios internacionales, deberán publicarse en el Portal COMPRASPÚBLICAS, a través de la herramienta de publicación especial.</w:t>
      </w:r>
    </w:p>
    <w:p w14:paraId="618E2EDD" w14:textId="77777777" w:rsidR="00D23914" w:rsidRPr="00E82D92" w:rsidRDefault="00D23914" w:rsidP="00B5747A">
      <w:pPr>
        <w:widowControl/>
        <w:adjustRightInd w:val="0"/>
        <w:jc w:val="both"/>
        <w:rPr>
          <w:rFonts w:eastAsiaTheme="minorHAnsi"/>
          <w:i/>
          <w:iCs/>
          <w:color w:val="000000"/>
          <w:lang w:val="es-MX"/>
        </w:rPr>
      </w:pPr>
    </w:p>
    <w:p w14:paraId="26A8CDBF"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152.- “Uso de </w:t>
      </w:r>
      <w:proofErr w:type="gramStart"/>
      <w:r w:rsidRPr="00E82D92">
        <w:rPr>
          <w:rFonts w:eastAsiaTheme="minorHAnsi"/>
          <w:b/>
          <w:bCs/>
          <w:i/>
          <w:iCs/>
          <w:lang w:val="es-MX"/>
        </w:rPr>
        <w:t>herramienta</w:t>
      </w:r>
      <w:r w:rsidRPr="00E82D92">
        <w:rPr>
          <w:rFonts w:eastAsiaTheme="minorHAnsi"/>
          <w:i/>
          <w:iCs/>
          <w:lang w:val="es-MX"/>
        </w:rPr>
        <w:t>.-</w:t>
      </w:r>
      <w:proofErr w:type="gramEnd"/>
      <w:r w:rsidRPr="00E82D92">
        <w:rPr>
          <w:rFonts w:eastAsiaTheme="minorHAnsi"/>
          <w:i/>
          <w:iCs/>
          <w:lang w:val="es-MX"/>
        </w:rPr>
        <w:t xml:space="preserve"> En todas las contrataciones que se efectúen por el procedimiento de ínfima cuantía, previo al inicio de la misma, las entidades contratantes deberán contar con la determinación de la necesidad del objeto de contratación, especificaciones técnicas o términos de referencia. </w:t>
      </w:r>
    </w:p>
    <w:p w14:paraId="34E9DCB9" w14:textId="77777777" w:rsidR="00D23914" w:rsidRPr="00E82D92" w:rsidRDefault="00D23914" w:rsidP="00B5747A">
      <w:pPr>
        <w:widowControl/>
        <w:adjustRightInd w:val="0"/>
        <w:jc w:val="both"/>
        <w:rPr>
          <w:rFonts w:eastAsiaTheme="minorHAnsi"/>
          <w:lang w:val="es-MX"/>
        </w:rPr>
      </w:pPr>
    </w:p>
    <w:p w14:paraId="0AC571D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Una vez cumplido el inciso anterior, la entidad contratante dará inicio a la selección del proveedor, con la publicación del objeto de la contratación en la herramienta, "Necesidades Ínfimas Cuantías", que se encuentra disponible en el Portal COMPRASPÚBLICAS, cuya utilización es de carácter obligatorio. </w:t>
      </w:r>
    </w:p>
    <w:p w14:paraId="53ADD7CB" w14:textId="77777777" w:rsidR="00D23914" w:rsidRPr="00E82D92" w:rsidRDefault="00D23914" w:rsidP="00B5747A">
      <w:pPr>
        <w:widowControl/>
        <w:adjustRightInd w:val="0"/>
        <w:jc w:val="both"/>
        <w:rPr>
          <w:rFonts w:eastAsiaTheme="minorHAnsi"/>
          <w:lang w:val="es-MX"/>
        </w:rPr>
      </w:pPr>
    </w:p>
    <w:p w14:paraId="4F3C5C8A"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Se procurará que las entidades contratantes obtengan mínimo tres proformas. </w:t>
      </w:r>
    </w:p>
    <w:p w14:paraId="59B6F325" w14:textId="77777777" w:rsidR="00D23914" w:rsidRPr="00E82D92" w:rsidRDefault="00D23914" w:rsidP="00B5747A">
      <w:pPr>
        <w:widowControl/>
        <w:adjustRightInd w:val="0"/>
        <w:jc w:val="both"/>
        <w:rPr>
          <w:rFonts w:eastAsiaTheme="minorHAnsi"/>
          <w:lang w:val="es-MX"/>
        </w:rPr>
      </w:pPr>
    </w:p>
    <w:p w14:paraId="5A9ACA8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De las proformas recibidas, se seleccionará al proveedor cuya oferta cumpla con lo determinado en los números 17 y 18 del artículo 6 de la Ley Orgánica del Sistema Nacional de Contratación Pública, según corresponda. </w:t>
      </w:r>
    </w:p>
    <w:p w14:paraId="7F596394" w14:textId="77777777" w:rsidR="00D23914" w:rsidRPr="00E82D92" w:rsidRDefault="00D23914" w:rsidP="00B5747A">
      <w:pPr>
        <w:widowControl/>
        <w:adjustRightInd w:val="0"/>
        <w:jc w:val="both"/>
        <w:rPr>
          <w:rFonts w:eastAsiaTheme="minorHAnsi"/>
          <w:lang w:val="es-MX"/>
        </w:rPr>
      </w:pPr>
    </w:p>
    <w:p w14:paraId="05916B01" w14:textId="1370BB1C"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La proforma será considerada como la oferta y su tiempo de validez será el fijado por la entidad contratante. </w:t>
      </w:r>
    </w:p>
    <w:p w14:paraId="66C6E907" w14:textId="77777777" w:rsidR="007C2E74" w:rsidRPr="00E82D92" w:rsidRDefault="007C2E74" w:rsidP="00B5747A">
      <w:pPr>
        <w:widowControl/>
        <w:adjustRightInd w:val="0"/>
        <w:jc w:val="both"/>
        <w:rPr>
          <w:rFonts w:eastAsiaTheme="minorHAnsi"/>
          <w:i/>
          <w:iCs/>
          <w:lang w:val="es-MX"/>
        </w:rPr>
      </w:pPr>
    </w:p>
    <w:p w14:paraId="36C2AE6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Al ser considerado un procedimiento especial, el Nuevo Reglamento General a la Ley Orgánica del Sistema Nacional Contratación Pública, en su </w:t>
      </w:r>
      <w:r w:rsidRPr="00E82D92">
        <w:rPr>
          <w:rFonts w:eastAsiaTheme="minorHAnsi"/>
          <w:b/>
          <w:bCs/>
          <w:i/>
          <w:iCs/>
          <w:lang w:val="es-MX"/>
        </w:rPr>
        <w:t xml:space="preserve">Art. 3.- Contrataciones en el extranjero, determina: </w:t>
      </w:r>
      <w:r w:rsidRPr="00E82D92">
        <w:rPr>
          <w:rFonts w:eastAsiaTheme="minorHAnsi"/>
          <w:i/>
          <w:iCs/>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65AA53C0" w14:textId="77777777" w:rsidR="00D23914" w:rsidRPr="00E82D92" w:rsidRDefault="00D23914" w:rsidP="00B5747A">
      <w:pPr>
        <w:widowControl/>
        <w:adjustRightInd w:val="0"/>
        <w:jc w:val="both"/>
        <w:rPr>
          <w:rFonts w:eastAsiaTheme="minorHAnsi"/>
          <w:lang w:val="es-MX"/>
        </w:rPr>
      </w:pPr>
    </w:p>
    <w:p w14:paraId="525BE9E1"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Estos procedimientos se someterán a las normas legales del país en que se contraten o a prácticas </w:t>
      </w:r>
    </w:p>
    <w:p w14:paraId="2B28439E"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comerciales o modelos de negocio de aplicación internacional, procurando realizar procesos internacionales de selección competitivos. </w:t>
      </w:r>
    </w:p>
    <w:p w14:paraId="42B6C6EF" w14:textId="77777777" w:rsidR="00D23914" w:rsidRPr="00E82D92" w:rsidRDefault="00D23914" w:rsidP="00B5747A">
      <w:pPr>
        <w:widowControl/>
        <w:adjustRightInd w:val="0"/>
        <w:jc w:val="both"/>
        <w:rPr>
          <w:rFonts w:eastAsiaTheme="minorHAnsi"/>
          <w:lang w:val="es-MX"/>
        </w:rPr>
      </w:pPr>
    </w:p>
    <w:p w14:paraId="78FAA40D"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Para la importación de bienes o contratación de servicios adquiridos en el extranjero, realizados </w:t>
      </w:r>
    </w:p>
    <w:p w14:paraId="42746FC6"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directamente por las entidades contratantes, la entidad contratante requerirá previamente la verificación de producción nacional (VPN) por parte del Servicio Nacional de Contratación Pública. </w:t>
      </w:r>
    </w:p>
    <w:p w14:paraId="07F0CBE3" w14:textId="77777777" w:rsidR="00D23914" w:rsidRPr="00E82D92" w:rsidRDefault="00D23914" w:rsidP="00B5747A">
      <w:pPr>
        <w:widowControl/>
        <w:adjustRightInd w:val="0"/>
        <w:jc w:val="both"/>
        <w:rPr>
          <w:rFonts w:eastAsiaTheme="minorHAnsi"/>
          <w:lang w:val="es-MX"/>
        </w:rPr>
      </w:pPr>
    </w:p>
    <w:p w14:paraId="5EA40B5B" w14:textId="6CEA3763"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LOSNCP y en este Reglamento General. </w:t>
      </w:r>
    </w:p>
    <w:p w14:paraId="705BB5BE" w14:textId="361EA6FA" w:rsidR="00CA7F6A" w:rsidRPr="00E82D92" w:rsidRDefault="00CA7F6A" w:rsidP="00B5747A">
      <w:pPr>
        <w:widowControl/>
        <w:adjustRightInd w:val="0"/>
        <w:jc w:val="both"/>
        <w:rPr>
          <w:rFonts w:eastAsiaTheme="minorHAnsi"/>
          <w:i/>
          <w:iCs/>
          <w:lang w:val="es-MX"/>
        </w:rPr>
      </w:pPr>
    </w:p>
    <w:p w14:paraId="56547C92"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Toda convocatoria para las adquisiciones referidas en este artículo, además de las publicaciones en medios internacionales, deberán publicarse en el Portal COMPRASPÚBLICAS, a través de la herramienta de publicación especial. </w:t>
      </w:r>
    </w:p>
    <w:p w14:paraId="7767BF87" w14:textId="77777777" w:rsidR="00D23914" w:rsidRPr="00E82D92" w:rsidRDefault="00D23914" w:rsidP="00B5747A">
      <w:pPr>
        <w:widowControl/>
        <w:adjustRightInd w:val="0"/>
        <w:jc w:val="both"/>
        <w:rPr>
          <w:rFonts w:eastAsiaTheme="minorHAnsi"/>
          <w:lang w:val="es-MX"/>
        </w:rPr>
      </w:pPr>
    </w:p>
    <w:p w14:paraId="3CD5FA7B"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lastRenderedPageBreak/>
        <w:t xml:space="preserve">El Art. 4.- De la adquisición de bienes a través de importación o contratación de servicios en el </w:t>
      </w:r>
      <w:proofErr w:type="gramStart"/>
      <w:r w:rsidRPr="00E82D92">
        <w:rPr>
          <w:rFonts w:eastAsiaTheme="minorHAnsi"/>
          <w:b/>
          <w:bCs/>
          <w:i/>
          <w:iCs/>
          <w:lang w:val="es-MX"/>
        </w:rPr>
        <w:t>exterior.-</w:t>
      </w:r>
      <w:proofErr w:type="gramEnd"/>
      <w:r w:rsidRPr="00E82D92">
        <w:rPr>
          <w:rFonts w:eastAsiaTheme="minorHAnsi"/>
          <w:b/>
          <w:bCs/>
          <w:i/>
          <w:iCs/>
          <w:lang w:val="es-MX"/>
        </w:rPr>
        <w:t xml:space="preserve"> </w:t>
      </w:r>
      <w:r w:rsidRPr="00E82D92">
        <w:rPr>
          <w:rFonts w:eastAsiaTheme="minorHAnsi"/>
          <w:i/>
          <w:iCs/>
          <w:lang w:val="es-MX"/>
        </w:rPr>
        <w:t xml:space="preserve">Este artículo es de aplicación obligatoria para la importación de bienes o contratación de servicios en el exterior, realizada directamente por las entidades enumeradas en el artículo 1 de la LOSNCP, siempre que no hayan realizado un procedimiento de contratación pública aplicando los márgenes de preferencia nacional. </w:t>
      </w:r>
    </w:p>
    <w:p w14:paraId="77F71A4B" w14:textId="77777777" w:rsidR="00D23914" w:rsidRPr="00E82D92" w:rsidRDefault="00D23914" w:rsidP="00B5747A">
      <w:pPr>
        <w:widowControl/>
        <w:adjustRightInd w:val="0"/>
        <w:jc w:val="both"/>
        <w:rPr>
          <w:rFonts w:eastAsiaTheme="minorHAnsi"/>
          <w:i/>
          <w:iCs/>
          <w:lang w:val="es-MX"/>
        </w:rPr>
      </w:pPr>
    </w:p>
    <w:p w14:paraId="5DB8B8B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La tramitación de la solicitud de autorización de licencias de importación se hará a través de la Ventanilla Única Ecuatoriana mediante el uso del sistema ECUAPASS del Servicio Nacional de Aduana del Ecuador. El Servicio Nacional de Contratación Pública emitirá mediante resolución motivada un listado de productos categorizados por </w:t>
      </w:r>
      <w:proofErr w:type="spellStart"/>
      <w:r w:rsidRPr="00E82D92">
        <w:rPr>
          <w:rFonts w:eastAsiaTheme="minorHAnsi"/>
          <w:i/>
          <w:iCs/>
          <w:lang w:val="es-MX"/>
        </w:rPr>
        <w:t>CPCs</w:t>
      </w:r>
      <w:proofErr w:type="spellEnd"/>
      <w:r w:rsidRPr="00E82D92">
        <w:rPr>
          <w:rFonts w:eastAsiaTheme="minorHAnsi"/>
          <w:i/>
          <w:iCs/>
          <w:lang w:val="es-MX"/>
        </w:rPr>
        <w:t xml:space="preserve">, que no tienen producción nacional registrada en la contratación pública. Los productos que son parte de este listado se exceptuarán del proceso de verificación de producción nacional, siendo obligatorio realizar el trámite de solicitud de autorización de licencias de importación, conforme los requisitos determinados por el Servicio Nacional de Contratación Pública. </w:t>
      </w:r>
    </w:p>
    <w:p w14:paraId="1294107E" w14:textId="77777777" w:rsidR="00D23914" w:rsidRPr="00E82D92" w:rsidRDefault="00D23914" w:rsidP="00B5747A">
      <w:pPr>
        <w:widowControl/>
        <w:adjustRightInd w:val="0"/>
        <w:jc w:val="both"/>
        <w:rPr>
          <w:rFonts w:eastAsiaTheme="minorHAnsi"/>
          <w:lang w:val="es-MX"/>
        </w:rPr>
      </w:pPr>
    </w:p>
    <w:p w14:paraId="55495F7B"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 y se notificará a la Contraloría General del Estado. </w:t>
      </w:r>
    </w:p>
    <w:p w14:paraId="7AE0C3E0" w14:textId="77777777" w:rsidR="00D23914" w:rsidRPr="00E82D92" w:rsidRDefault="00D23914" w:rsidP="00B5747A">
      <w:pPr>
        <w:widowControl/>
        <w:adjustRightInd w:val="0"/>
        <w:jc w:val="both"/>
        <w:rPr>
          <w:rFonts w:eastAsiaTheme="minorHAnsi"/>
          <w:lang w:val="es-MX"/>
        </w:rPr>
      </w:pPr>
    </w:p>
    <w:p w14:paraId="1BC7728C" w14:textId="3CB1BD3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5 </w:t>
      </w:r>
      <w:proofErr w:type="gramStart"/>
      <w:r w:rsidRPr="00E82D92">
        <w:rPr>
          <w:rFonts w:eastAsiaTheme="minorHAnsi"/>
          <w:b/>
          <w:bCs/>
          <w:i/>
          <w:iCs/>
          <w:lang w:val="es-MX"/>
        </w:rPr>
        <w:t>Autorización.-</w:t>
      </w:r>
      <w:proofErr w:type="gramEnd"/>
      <w:r w:rsidRPr="00E82D92">
        <w:rPr>
          <w:rFonts w:eastAsiaTheme="minorHAnsi"/>
          <w:b/>
          <w:bCs/>
          <w:i/>
          <w:iCs/>
          <w:lang w:val="es-MX"/>
        </w:rPr>
        <w:t xml:space="preserve"> </w:t>
      </w:r>
      <w:r w:rsidRPr="00E82D92">
        <w:rPr>
          <w:rFonts w:eastAsiaTheme="minorHAnsi"/>
          <w:i/>
          <w:iCs/>
          <w:lang w:val="es-MX"/>
        </w:rPr>
        <w:t xml:space="preserve">Si del análisis de las manifestaciones de interés la entidad contratante concluye que no existe oferta nacional, o si luego de realizada la verificación no se determina la existencia de producción nacional, el Servicio Nacional de Contratación Pública autorizará la importación correspondiente, con la cual la entidad contratante podrá iniciar el procedimiento de selección en el exterior o de importación. </w:t>
      </w:r>
    </w:p>
    <w:p w14:paraId="09B4BBA7" w14:textId="77777777" w:rsidR="002B3D1B" w:rsidRPr="00E82D92" w:rsidRDefault="002B3D1B" w:rsidP="00B5747A">
      <w:pPr>
        <w:widowControl/>
        <w:adjustRightInd w:val="0"/>
        <w:jc w:val="both"/>
        <w:rPr>
          <w:rFonts w:eastAsiaTheme="minorHAnsi"/>
          <w:i/>
          <w:iCs/>
          <w:lang w:val="es-MX"/>
        </w:rPr>
      </w:pPr>
    </w:p>
    <w:p w14:paraId="43255219" w14:textId="17AE24B0" w:rsidR="001838CF" w:rsidRPr="00E82D92" w:rsidRDefault="001838CF" w:rsidP="00B5747A">
      <w:pPr>
        <w:widowControl/>
        <w:adjustRightInd w:val="0"/>
        <w:jc w:val="both"/>
        <w:rPr>
          <w:rFonts w:eastAsiaTheme="minorHAnsi"/>
          <w:b/>
          <w:bCs/>
          <w:lang w:val="es-MX"/>
        </w:rPr>
      </w:pPr>
    </w:p>
    <w:p w14:paraId="54B3AEDE" w14:textId="04CCE2CC"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 xml:space="preserve">NORMATIVA SECUNDARIA DEL SISTEMA NACIONAL DE CONTRATACION PUBLICA-SNCP (RESOLUCION Nro. RE-SERCOP-2023-0134) </w:t>
      </w:r>
    </w:p>
    <w:p w14:paraId="0C485E9B" w14:textId="77777777" w:rsidR="00D23914" w:rsidRPr="00E82D92" w:rsidRDefault="00D23914" w:rsidP="00B5747A">
      <w:pPr>
        <w:widowControl/>
        <w:adjustRightInd w:val="0"/>
        <w:jc w:val="both"/>
        <w:rPr>
          <w:rFonts w:eastAsiaTheme="minorHAnsi"/>
          <w:lang w:val="es-MX"/>
        </w:rPr>
      </w:pPr>
    </w:p>
    <w:p w14:paraId="4F621F9F"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53.- Correcta definición del objeto de contratación.- </w:t>
      </w:r>
      <w:r w:rsidRPr="00E82D92">
        <w:rPr>
          <w:rFonts w:eastAsiaTheme="minorHAnsi"/>
          <w:i/>
          <w:iCs/>
          <w:lang w:val="es-MX"/>
        </w:rPr>
        <w:t xml:space="preserve">El área requirente, en uso de las herramientas informáticas del Sistema Oficial de Contratación Pública del Ecuador, deberá seleccionar el código del Clasificador Central de Productos -CPC que se relacione al objeto de la contratación, y garantizará que no se excluya arbitrariamente a proveedores por el uso erróneo de un CPC específico o la omisión en el uso de un CPC cuando éste se encuentre oculto dentro de la descripción de las especificaciones técnicas o términos de referencia del procedimiento de contratación. </w:t>
      </w:r>
    </w:p>
    <w:p w14:paraId="02640343" w14:textId="77777777" w:rsidR="00D23914" w:rsidRPr="00E82D92" w:rsidRDefault="00D23914" w:rsidP="00B5747A">
      <w:pPr>
        <w:widowControl/>
        <w:adjustRightInd w:val="0"/>
        <w:jc w:val="both"/>
        <w:rPr>
          <w:rFonts w:eastAsiaTheme="minorHAnsi"/>
          <w:lang w:val="es-MX"/>
        </w:rPr>
      </w:pPr>
    </w:p>
    <w:p w14:paraId="49863D3E" w14:textId="26D4ED83" w:rsidR="001838CF"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Cuando un procedimiento de contratación incluya la adquisición de bienes, obras y servicios incluidos los de consultoría, simultáneamente, el CPC escogido por la entidad deberá ser aquel que represente el mayor porcentaje del presupuesto referencial, en función del estudio de mercado realizado por la entidad contratante”. </w:t>
      </w:r>
    </w:p>
    <w:p w14:paraId="0FDDA59B" w14:textId="77777777" w:rsidR="00D23914" w:rsidRPr="00E82D92" w:rsidRDefault="00D23914" w:rsidP="00B5747A">
      <w:pPr>
        <w:widowControl/>
        <w:adjustRightInd w:val="0"/>
        <w:jc w:val="both"/>
        <w:rPr>
          <w:rFonts w:eastAsiaTheme="minorHAnsi"/>
          <w:lang w:val="es-MX"/>
        </w:rPr>
      </w:pPr>
    </w:p>
    <w:p w14:paraId="4526DBB6" w14:textId="26949BAB"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21.- Aplicativo de firma </w:t>
      </w:r>
      <w:proofErr w:type="gramStart"/>
      <w:r w:rsidRPr="00E82D92">
        <w:rPr>
          <w:rFonts w:eastAsiaTheme="minorHAnsi"/>
          <w:b/>
          <w:bCs/>
          <w:i/>
          <w:iCs/>
          <w:lang w:val="es-MX"/>
        </w:rPr>
        <w:t>electrónica.-</w:t>
      </w:r>
      <w:proofErr w:type="gramEnd"/>
      <w:r w:rsidRPr="00E82D92">
        <w:rPr>
          <w:rFonts w:eastAsiaTheme="minorHAnsi"/>
          <w:b/>
          <w:bCs/>
          <w:i/>
          <w:iCs/>
          <w:lang w:val="es-MX"/>
        </w:rPr>
        <w:t xml:space="preserve"> </w:t>
      </w:r>
      <w:r w:rsidRPr="00E82D92">
        <w:rPr>
          <w:rFonts w:eastAsiaTheme="minorHAnsi"/>
          <w:i/>
          <w:iCs/>
          <w:lang w:val="es-MX"/>
        </w:rPr>
        <w:t xml:space="preserve">La suscripción y validación de todos los documentos electrónicos, dentro de los procesos de contratación, en cualquiera de sus fases, se realizará a través del aplicativo oficial de suscripción y validación provisto por el Ministerio rector de las Telecomunicaciones o los autorizados por dicho ente rector. </w:t>
      </w:r>
    </w:p>
    <w:p w14:paraId="7506DE26" w14:textId="77777777" w:rsidR="001838CF" w:rsidRPr="00E82D92" w:rsidRDefault="001838CF" w:rsidP="00B5747A">
      <w:pPr>
        <w:widowControl/>
        <w:adjustRightInd w:val="0"/>
        <w:jc w:val="both"/>
        <w:rPr>
          <w:rFonts w:eastAsiaTheme="minorHAnsi"/>
          <w:lang w:val="es-MX"/>
        </w:rPr>
      </w:pPr>
    </w:p>
    <w:p w14:paraId="7EC7BBF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lastRenderedPageBreak/>
        <w:t xml:space="preserve">Se exceptúa de lo anterior, las compras realizadas en el extranjero, al amparo del artículo 3 del Reglamento a la Ley Orgánica de Sistema Nacional de Contratación Pública; por lo que será válido el uso de cualquier aplicativo del país donde se realice la contratación. </w:t>
      </w:r>
    </w:p>
    <w:p w14:paraId="14157ECC" w14:textId="77777777" w:rsidR="007C2E74" w:rsidRPr="00E82D92" w:rsidRDefault="007C2E74" w:rsidP="00B5747A">
      <w:pPr>
        <w:widowControl/>
        <w:adjustRightInd w:val="0"/>
        <w:jc w:val="both"/>
        <w:rPr>
          <w:rFonts w:eastAsiaTheme="minorHAnsi"/>
          <w:lang w:val="es-MX"/>
        </w:rPr>
      </w:pPr>
    </w:p>
    <w:p w14:paraId="126EC537" w14:textId="77777777" w:rsidR="00D23914" w:rsidRPr="00E82D92" w:rsidRDefault="00D23914" w:rsidP="00B5747A">
      <w:pPr>
        <w:widowControl/>
        <w:adjustRightInd w:val="0"/>
        <w:jc w:val="both"/>
        <w:rPr>
          <w:rFonts w:eastAsiaTheme="minorHAnsi"/>
          <w:b/>
          <w:bCs/>
          <w:i/>
          <w:iCs/>
          <w:lang w:val="es-MX"/>
        </w:rPr>
      </w:pPr>
      <w:r w:rsidRPr="00E82D92">
        <w:rPr>
          <w:rFonts w:eastAsiaTheme="minorHAnsi"/>
          <w:b/>
          <w:bCs/>
          <w:i/>
          <w:iCs/>
          <w:lang w:val="es-MX"/>
        </w:rPr>
        <w:t xml:space="preserve">Capítulo IV </w:t>
      </w:r>
    </w:p>
    <w:p w14:paraId="3E9091AB" w14:textId="77777777" w:rsidR="00D23914" w:rsidRPr="00E82D92" w:rsidRDefault="00D23914" w:rsidP="00B5747A">
      <w:pPr>
        <w:widowControl/>
        <w:adjustRightInd w:val="0"/>
        <w:jc w:val="both"/>
        <w:rPr>
          <w:rFonts w:eastAsiaTheme="minorHAnsi"/>
          <w:lang w:val="es-MX"/>
        </w:rPr>
      </w:pPr>
    </w:p>
    <w:p w14:paraId="4B3119EC" w14:textId="77777777" w:rsidR="00D23914" w:rsidRPr="00E82D92" w:rsidRDefault="00D23914" w:rsidP="00B5747A">
      <w:pPr>
        <w:widowControl/>
        <w:adjustRightInd w:val="0"/>
        <w:jc w:val="both"/>
        <w:rPr>
          <w:rFonts w:eastAsiaTheme="minorHAnsi"/>
          <w:b/>
          <w:bCs/>
          <w:i/>
          <w:iCs/>
          <w:lang w:val="es-MX"/>
        </w:rPr>
      </w:pPr>
      <w:r w:rsidRPr="00E82D92">
        <w:rPr>
          <w:rFonts w:eastAsiaTheme="minorHAnsi"/>
          <w:b/>
          <w:bCs/>
          <w:i/>
          <w:iCs/>
          <w:lang w:val="es-MX"/>
        </w:rPr>
        <w:t xml:space="preserve">IMPORTACIÓN DE BIENES O CONTRATACIÓN DE SERVICIOS EN EL EXTERIOR </w:t>
      </w:r>
    </w:p>
    <w:p w14:paraId="35BC538B" w14:textId="77777777" w:rsidR="00D23914" w:rsidRPr="00E82D92" w:rsidRDefault="00D23914" w:rsidP="00B5747A">
      <w:pPr>
        <w:widowControl/>
        <w:adjustRightInd w:val="0"/>
        <w:jc w:val="both"/>
        <w:rPr>
          <w:rFonts w:eastAsiaTheme="minorHAnsi"/>
          <w:lang w:val="es-MX"/>
        </w:rPr>
      </w:pPr>
    </w:p>
    <w:p w14:paraId="14DDC90D"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68.- Publicación de verificación de producción </w:t>
      </w:r>
      <w:proofErr w:type="gramStart"/>
      <w:r w:rsidRPr="00E82D92">
        <w:rPr>
          <w:rFonts w:eastAsiaTheme="minorHAnsi"/>
          <w:b/>
          <w:bCs/>
          <w:i/>
          <w:iCs/>
          <w:lang w:val="es-MX"/>
        </w:rPr>
        <w:t>nacional.-</w:t>
      </w:r>
      <w:proofErr w:type="gramEnd"/>
      <w:r w:rsidRPr="00E82D92">
        <w:rPr>
          <w:rFonts w:eastAsiaTheme="minorHAnsi"/>
          <w:b/>
          <w:bCs/>
          <w:i/>
          <w:iCs/>
          <w:lang w:val="es-MX"/>
        </w:rPr>
        <w:t xml:space="preserve"> </w:t>
      </w:r>
      <w:r w:rsidRPr="00E82D92">
        <w:rPr>
          <w:rFonts w:eastAsiaTheme="minorHAnsi"/>
          <w:i/>
          <w:iCs/>
          <w:lang w:val="es-MX"/>
        </w:rPr>
        <w:t xml:space="preserve">Las entidades contratantes publicarán a través del portal COMPRASPÚBLICAS, únicamente sus requerimientos de bienes a importarse o servicios que se requiera contratar en el exterior; esta sección es de aplicación obligatoria para todas las entidades enumeradas en el artículo 1 de la LOSNCP. </w:t>
      </w:r>
    </w:p>
    <w:p w14:paraId="1B76AB20" w14:textId="77777777" w:rsidR="00D23914" w:rsidRPr="00E82D92" w:rsidRDefault="00D23914" w:rsidP="00B5747A">
      <w:pPr>
        <w:widowControl/>
        <w:adjustRightInd w:val="0"/>
        <w:jc w:val="both"/>
        <w:rPr>
          <w:rFonts w:eastAsiaTheme="minorHAnsi"/>
          <w:lang w:val="es-MX"/>
        </w:rPr>
      </w:pPr>
    </w:p>
    <w:p w14:paraId="328FB554"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La publicación la realizarán antes de iniciar procedimientos competitivos de selección en el extranjero. No se regirán por este artículo las contrataciones de bienes o servicios, cuya necesidad de compra se origine y se provea en otros países; dichos procesos se someterán a las normas legales del país en que se contraten o a las prácticas comerciales de aplicación internacional. </w:t>
      </w:r>
    </w:p>
    <w:p w14:paraId="4E2C3507" w14:textId="77777777" w:rsidR="00D23914" w:rsidRPr="00E82D92" w:rsidRDefault="00D23914" w:rsidP="00B5747A">
      <w:pPr>
        <w:widowControl/>
        <w:adjustRightInd w:val="0"/>
        <w:jc w:val="both"/>
        <w:rPr>
          <w:rFonts w:eastAsiaTheme="minorHAnsi"/>
          <w:i/>
          <w:iCs/>
          <w:lang w:val="es-MX"/>
        </w:rPr>
      </w:pPr>
    </w:p>
    <w:p w14:paraId="10FB1B66" w14:textId="5A7B616F"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69.- Contenido de la </w:t>
      </w:r>
      <w:proofErr w:type="gramStart"/>
      <w:r w:rsidRPr="00E82D92">
        <w:rPr>
          <w:rFonts w:eastAsiaTheme="minorHAnsi"/>
          <w:b/>
          <w:bCs/>
          <w:i/>
          <w:iCs/>
          <w:lang w:val="es-MX"/>
        </w:rPr>
        <w:t>publicación.-</w:t>
      </w:r>
      <w:proofErr w:type="gramEnd"/>
      <w:r w:rsidRPr="00E82D92">
        <w:rPr>
          <w:rFonts w:eastAsiaTheme="minorHAnsi"/>
          <w:b/>
          <w:bCs/>
          <w:i/>
          <w:iCs/>
          <w:lang w:val="es-MX"/>
        </w:rPr>
        <w:t xml:space="preserve"> </w:t>
      </w:r>
      <w:r w:rsidRPr="00E82D92">
        <w:rPr>
          <w:rFonts w:eastAsiaTheme="minorHAnsi"/>
          <w:i/>
          <w:iCs/>
          <w:lang w:val="es-MX"/>
        </w:rPr>
        <w:t xml:space="preserve">La publicación deberá contener las especificaciones técnicas del bien a importarse o los términos de referencia del servicio a contratarse en el exterior, de conformidad con las normas y/o reglamentaciones técnicas emitidas por </w:t>
      </w:r>
      <w:r w:rsidRPr="00E82D92">
        <w:rPr>
          <w:rFonts w:eastAsiaTheme="minorHAnsi"/>
          <w:b/>
          <w:bCs/>
          <w:i/>
          <w:iCs/>
          <w:lang w:val="es-MX"/>
        </w:rPr>
        <w:t xml:space="preserve">el Servicio Ecuatoriano de Normalización. </w:t>
      </w:r>
    </w:p>
    <w:p w14:paraId="0C56C0F8" w14:textId="77777777" w:rsidR="00D23914" w:rsidRPr="00E82D92" w:rsidRDefault="00D23914" w:rsidP="00B5747A">
      <w:pPr>
        <w:widowControl/>
        <w:adjustRightInd w:val="0"/>
        <w:jc w:val="both"/>
        <w:rPr>
          <w:rFonts w:eastAsiaTheme="minorHAnsi"/>
          <w:lang w:val="es-MX"/>
        </w:rPr>
      </w:pPr>
    </w:p>
    <w:p w14:paraId="5A3E7946" w14:textId="16C95286"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De igual manera deberá seleccionar el código CPC que identifique el bien o servicio que requieren las entidades contratantes, el valor de umbral mínimo y los parámetros de calificación</w:t>
      </w:r>
      <w:r w:rsidR="00DA75FD" w:rsidRPr="00E82D92">
        <w:rPr>
          <w:rFonts w:eastAsiaTheme="minorHAnsi"/>
          <w:i/>
          <w:iCs/>
          <w:lang w:val="es-MX"/>
        </w:rPr>
        <w:t xml:space="preserve"> </w:t>
      </w:r>
      <w:r w:rsidRPr="00E82D92">
        <w:rPr>
          <w:rFonts w:eastAsiaTheme="minorHAnsi"/>
          <w:i/>
          <w:iCs/>
          <w:lang w:val="es-MX"/>
        </w:rPr>
        <w:t xml:space="preserve">que deberán cumplir las manifestaciones de interés que presenten los proveedores. </w:t>
      </w:r>
    </w:p>
    <w:p w14:paraId="29BF5D5B" w14:textId="77777777" w:rsidR="00D23914" w:rsidRPr="00E82D92" w:rsidRDefault="00D23914" w:rsidP="00B5747A">
      <w:pPr>
        <w:widowControl/>
        <w:adjustRightInd w:val="0"/>
        <w:jc w:val="both"/>
        <w:rPr>
          <w:rFonts w:eastAsiaTheme="minorHAnsi"/>
          <w:lang w:val="es-MX"/>
        </w:rPr>
      </w:pPr>
    </w:p>
    <w:p w14:paraId="2D6D2741"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70.- Invitación a </w:t>
      </w:r>
      <w:proofErr w:type="gramStart"/>
      <w:r w:rsidRPr="00E82D92">
        <w:rPr>
          <w:rFonts w:eastAsiaTheme="minorHAnsi"/>
          <w:b/>
          <w:bCs/>
          <w:i/>
          <w:iCs/>
          <w:lang w:val="es-MX"/>
        </w:rPr>
        <w:t>proveedores.-</w:t>
      </w:r>
      <w:proofErr w:type="gramEnd"/>
      <w:r w:rsidRPr="00E82D92">
        <w:rPr>
          <w:rFonts w:eastAsiaTheme="minorHAnsi"/>
          <w:b/>
          <w:bCs/>
          <w:i/>
          <w:iCs/>
          <w:lang w:val="es-MX"/>
        </w:rPr>
        <w:t xml:space="preserve"> </w:t>
      </w:r>
      <w:r w:rsidRPr="00E82D92">
        <w:rPr>
          <w:rFonts w:eastAsiaTheme="minorHAnsi"/>
          <w:i/>
          <w:iCs/>
          <w:lang w:val="es-MX"/>
        </w:rPr>
        <w:t xml:space="preserve">Una vez publicado el procedimiento en el portal COMPRASPÚBLICAS, se realizará la invitación a los proveedores que se encuentren habilitados en el Registro Único de Proveedores -RUP en la correspondiente categoría CPC del bien o servicio requerido. </w:t>
      </w:r>
    </w:p>
    <w:p w14:paraId="4F87AF1F" w14:textId="77777777" w:rsidR="00D23914" w:rsidRPr="00E82D92" w:rsidRDefault="00D23914" w:rsidP="00B5747A">
      <w:pPr>
        <w:widowControl/>
        <w:adjustRightInd w:val="0"/>
        <w:jc w:val="both"/>
        <w:rPr>
          <w:rFonts w:eastAsiaTheme="minorHAnsi"/>
          <w:lang w:val="es-MX"/>
        </w:rPr>
      </w:pPr>
    </w:p>
    <w:p w14:paraId="23560F2E"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71.- Manifestaciones de </w:t>
      </w:r>
      <w:proofErr w:type="gramStart"/>
      <w:r w:rsidRPr="00E82D92">
        <w:rPr>
          <w:rFonts w:eastAsiaTheme="minorHAnsi"/>
          <w:b/>
          <w:bCs/>
          <w:i/>
          <w:iCs/>
          <w:lang w:val="es-MX"/>
        </w:rPr>
        <w:t>interés.-</w:t>
      </w:r>
      <w:proofErr w:type="gramEnd"/>
      <w:r w:rsidRPr="00E82D92">
        <w:rPr>
          <w:rFonts w:eastAsiaTheme="minorHAnsi"/>
          <w:b/>
          <w:bCs/>
          <w:i/>
          <w:iCs/>
          <w:lang w:val="es-MX"/>
        </w:rPr>
        <w:t xml:space="preserve"> </w:t>
      </w:r>
      <w:r w:rsidRPr="00E82D92">
        <w:rPr>
          <w:rFonts w:eastAsiaTheme="minorHAnsi"/>
          <w:i/>
          <w:iCs/>
          <w:lang w:val="es-MX"/>
        </w:rPr>
        <w:t xml:space="preserve">Todo proveedor habilitado que esté en condiciones de fabricar o producir el bien o servicio requerido, sin perjuicio de haber sido invitado, enviará dentro del término de tres (3) días contados a partir de la publicación, su manifestación de interés a través del portal COMPRASPÚBLICAS, la que deberá ser analizada por la entidad contratante. </w:t>
      </w:r>
    </w:p>
    <w:p w14:paraId="37912629" w14:textId="77777777" w:rsidR="00D23914" w:rsidRPr="00E82D92" w:rsidRDefault="00D23914" w:rsidP="00B5747A">
      <w:pPr>
        <w:widowControl/>
        <w:adjustRightInd w:val="0"/>
        <w:jc w:val="both"/>
        <w:rPr>
          <w:rFonts w:eastAsiaTheme="minorHAnsi"/>
          <w:lang w:val="es-MX"/>
        </w:rPr>
      </w:pPr>
    </w:p>
    <w:p w14:paraId="5671D38D" w14:textId="23B7BA5F"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72.- </w:t>
      </w:r>
      <w:proofErr w:type="gramStart"/>
      <w:r w:rsidRPr="00E82D92">
        <w:rPr>
          <w:rFonts w:eastAsiaTheme="minorHAnsi"/>
          <w:b/>
          <w:bCs/>
          <w:i/>
          <w:iCs/>
          <w:lang w:val="es-MX"/>
        </w:rPr>
        <w:t>Calificación.-</w:t>
      </w:r>
      <w:proofErr w:type="gramEnd"/>
      <w:r w:rsidRPr="00E82D92">
        <w:rPr>
          <w:rFonts w:eastAsiaTheme="minorHAnsi"/>
          <w:b/>
          <w:bCs/>
          <w:i/>
          <w:iCs/>
          <w:lang w:val="es-MX"/>
        </w:rPr>
        <w:t xml:space="preserve"> </w:t>
      </w:r>
      <w:r w:rsidRPr="00E82D92">
        <w:rPr>
          <w:rFonts w:eastAsiaTheme="minorHAnsi"/>
          <w:i/>
          <w:iCs/>
          <w:lang w:val="es-MX"/>
        </w:rPr>
        <w:t>Dentro del término de cinco (5) días contados a partir del día siguiente a la fecha límite de recepción de las manifestaciones de interés, la entidad contratante</w:t>
      </w:r>
      <w:r w:rsidR="004A6402" w:rsidRPr="00E82D92">
        <w:rPr>
          <w:rFonts w:eastAsiaTheme="minorHAnsi"/>
          <w:i/>
          <w:iCs/>
          <w:lang w:val="es-MX"/>
        </w:rPr>
        <w:t xml:space="preserve"> </w:t>
      </w:r>
      <w:r w:rsidRPr="00E82D92">
        <w:rPr>
          <w:rFonts w:eastAsiaTheme="minorHAnsi"/>
          <w:i/>
          <w:iCs/>
          <w:lang w:val="es-MX"/>
        </w:rPr>
        <w:t xml:space="preserve">deberá realizar el análisis correspondiente, que incluirá la verificación y cumplimiento de los siguientes aspectos: </w:t>
      </w:r>
    </w:p>
    <w:p w14:paraId="67CDAE33" w14:textId="77777777" w:rsidR="00D23914" w:rsidRPr="00E82D92" w:rsidRDefault="00D23914" w:rsidP="00B5747A">
      <w:pPr>
        <w:widowControl/>
        <w:adjustRightInd w:val="0"/>
        <w:jc w:val="both"/>
        <w:rPr>
          <w:rFonts w:eastAsiaTheme="minorHAnsi"/>
          <w:lang w:val="es-MX"/>
        </w:rPr>
      </w:pPr>
    </w:p>
    <w:p w14:paraId="58A0BC88"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1. Que el bien o servicio sea fabricado o producido en el Ecuador, por el oferente que envía la </w:t>
      </w:r>
    </w:p>
    <w:p w14:paraId="18F27AB9" w14:textId="4A55D171" w:rsidR="00DA75FD"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manifestación de interés. </w:t>
      </w:r>
    </w:p>
    <w:p w14:paraId="4269ED77" w14:textId="77777777" w:rsidR="001838CF" w:rsidRPr="00E82D92" w:rsidRDefault="001838CF" w:rsidP="00B5747A">
      <w:pPr>
        <w:widowControl/>
        <w:adjustRightInd w:val="0"/>
        <w:jc w:val="both"/>
        <w:rPr>
          <w:rFonts w:eastAsiaTheme="minorHAnsi"/>
          <w:i/>
          <w:iCs/>
          <w:lang w:val="es-MX"/>
        </w:rPr>
      </w:pPr>
    </w:p>
    <w:p w14:paraId="1732578A"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2. Que el bien o servicio cumpla con las especificaciones técnicas o términos de referencia solicitados; y </w:t>
      </w:r>
    </w:p>
    <w:p w14:paraId="015514BD" w14:textId="77777777" w:rsidR="00D23914" w:rsidRPr="00E82D92" w:rsidRDefault="00D23914" w:rsidP="00B5747A">
      <w:pPr>
        <w:widowControl/>
        <w:adjustRightInd w:val="0"/>
        <w:jc w:val="both"/>
        <w:rPr>
          <w:rFonts w:eastAsiaTheme="minorHAnsi"/>
          <w:lang w:val="es-MX"/>
        </w:rPr>
      </w:pPr>
    </w:p>
    <w:p w14:paraId="380954B4"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3. Capacidad de cumplimiento del contrato del proveedor en el plazo determinado por la entidad </w:t>
      </w:r>
    </w:p>
    <w:p w14:paraId="59034027"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lastRenderedPageBreak/>
        <w:t xml:space="preserve">contratante, en caso de resultar adjudicado. </w:t>
      </w:r>
    </w:p>
    <w:p w14:paraId="6CC0F766" w14:textId="77777777" w:rsidR="00D23914" w:rsidRPr="00E82D92" w:rsidRDefault="00D23914" w:rsidP="00B5747A">
      <w:pPr>
        <w:widowControl/>
        <w:adjustRightInd w:val="0"/>
        <w:jc w:val="both"/>
        <w:rPr>
          <w:rFonts w:eastAsiaTheme="minorHAnsi"/>
          <w:lang w:val="es-MX"/>
        </w:rPr>
      </w:pPr>
    </w:p>
    <w:p w14:paraId="41DFFF16"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Si la entidad contratante verifica que existe producción nacional, deberá iniciar el procedimiento </w:t>
      </w:r>
    </w:p>
    <w:p w14:paraId="4949D2B9"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de contratación que corresponda, de conformidad con la Ley Orgánica del Sistema Nacional de </w:t>
      </w:r>
    </w:p>
    <w:p w14:paraId="3025D3FB"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Contratación Pública. </w:t>
      </w:r>
    </w:p>
    <w:p w14:paraId="364216AE" w14:textId="77777777" w:rsidR="00D23914" w:rsidRPr="00E82D92" w:rsidRDefault="00D23914" w:rsidP="00B5747A">
      <w:pPr>
        <w:widowControl/>
        <w:adjustRightInd w:val="0"/>
        <w:jc w:val="both"/>
        <w:rPr>
          <w:rFonts w:eastAsiaTheme="minorHAnsi"/>
          <w:lang w:val="es-MX"/>
        </w:rPr>
      </w:pPr>
    </w:p>
    <w:p w14:paraId="206CEA87"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Los resultados de la verificación se publicarán en el portal COMPRASPÚBLICAS. </w:t>
      </w:r>
    </w:p>
    <w:p w14:paraId="0D6E044E" w14:textId="77777777" w:rsidR="00D23914" w:rsidRPr="00E82D92" w:rsidRDefault="00D23914" w:rsidP="00B5747A">
      <w:pPr>
        <w:widowControl/>
        <w:adjustRightInd w:val="0"/>
        <w:jc w:val="both"/>
        <w:rPr>
          <w:rFonts w:eastAsiaTheme="minorHAnsi"/>
          <w:lang w:val="es-MX"/>
        </w:rPr>
      </w:pPr>
    </w:p>
    <w:p w14:paraId="50A7CDD8"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73.- Verificación por parte del </w:t>
      </w:r>
      <w:proofErr w:type="gramStart"/>
      <w:r w:rsidRPr="00E82D92">
        <w:rPr>
          <w:rFonts w:eastAsiaTheme="minorHAnsi"/>
          <w:b/>
          <w:bCs/>
          <w:i/>
          <w:iCs/>
          <w:lang w:val="es-MX"/>
        </w:rPr>
        <w:t>SERCOP.-</w:t>
      </w:r>
      <w:proofErr w:type="gramEnd"/>
      <w:r w:rsidRPr="00E82D92">
        <w:rPr>
          <w:rFonts w:eastAsiaTheme="minorHAnsi"/>
          <w:b/>
          <w:bCs/>
          <w:i/>
          <w:iCs/>
          <w:lang w:val="es-MX"/>
        </w:rPr>
        <w:t xml:space="preserve"> </w:t>
      </w:r>
      <w:r w:rsidRPr="00E82D92">
        <w:rPr>
          <w:rFonts w:eastAsiaTheme="minorHAnsi"/>
          <w:i/>
          <w:iCs/>
          <w:lang w:val="es-MX"/>
        </w:rPr>
        <w:t xml:space="preserve">Sin perjuicio del procedimiento anterior, el SERCOP, una vez efectuada la publicación a la que se refiere esta Sección, verificará en sus bases de datos o en otras con las que tenga interconexión si existe oferta nacional, caso en el cual, notificará a la entidad requirente para que inicie los procedimientos de contratación correspondientes, de conformidad con la Ley Orgánica del Sistema Nacional de Contratación Pública. </w:t>
      </w:r>
    </w:p>
    <w:p w14:paraId="5090C96F" w14:textId="77777777" w:rsidR="00D23914" w:rsidRPr="00E82D92" w:rsidRDefault="00D23914" w:rsidP="00B5747A">
      <w:pPr>
        <w:widowControl/>
        <w:adjustRightInd w:val="0"/>
        <w:jc w:val="both"/>
        <w:rPr>
          <w:rFonts w:eastAsiaTheme="minorHAnsi"/>
          <w:lang w:val="es-MX"/>
        </w:rPr>
      </w:pPr>
    </w:p>
    <w:p w14:paraId="5D8C8BBA"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También podrá requerir información a entidades y organismos públicos o privados, con el fin de verificar la existencia de producción nacional. </w:t>
      </w:r>
    </w:p>
    <w:p w14:paraId="73D947B1" w14:textId="77777777" w:rsidR="00D23914" w:rsidRPr="00E82D92" w:rsidRDefault="00D23914" w:rsidP="00B5747A">
      <w:pPr>
        <w:widowControl/>
        <w:adjustRightInd w:val="0"/>
        <w:jc w:val="both"/>
        <w:rPr>
          <w:rFonts w:eastAsiaTheme="minorHAnsi"/>
          <w:lang w:val="es-MX"/>
        </w:rPr>
      </w:pPr>
    </w:p>
    <w:p w14:paraId="71A04B6E" w14:textId="601A263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Artículo 74.- Verificación de Producción Nacional </w:t>
      </w:r>
      <w:proofErr w:type="gramStart"/>
      <w:r w:rsidRPr="00E82D92">
        <w:rPr>
          <w:rFonts w:eastAsiaTheme="minorHAnsi"/>
          <w:b/>
          <w:bCs/>
          <w:i/>
          <w:iCs/>
          <w:lang w:val="es-MX"/>
        </w:rPr>
        <w:t>Confidencial.-</w:t>
      </w:r>
      <w:proofErr w:type="gramEnd"/>
      <w:r w:rsidRPr="00E82D92">
        <w:rPr>
          <w:rFonts w:eastAsiaTheme="minorHAnsi"/>
          <w:b/>
          <w:bCs/>
          <w:i/>
          <w:iCs/>
          <w:lang w:val="es-MX"/>
        </w:rPr>
        <w:t xml:space="preserve"> </w:t>
      </w:r>
      <w:r w:rsidRPr="00E82D92">
        <w:rPr>
          <w:rFonts w:eastAsiaTheme="minorHAnsi"/>
          <w:i/>
          <w:iCs/>
          <w:lang w:val="es-MX"/>
        </w:rPr>
        <w:t xml:space="preserve">El trámite de verificación de producción nacional de las contrataciones que tienen por objeto la importación de bienes o contratación de servicios en el extranjero relacionados con la seguridad interna y externa del país, efectuadas por las entidades pertenecientes a las Fuerzas Armadas y Policía Nacional, deberá ser llevado con absoluta confidencialidad y reserva, por lo tanto no será publicado en el portal COMPRASPÚBLICAS. </w:t>
      </w:r>
    </w:p>
    <w:p w14:paraId="2D7ABE29" w14:textId="77777777" w:rsidR="00D23914" w:rsidRPr="00E82D92" w:rsidRDefault="00D23914" w:rsidP="00B5747A">
      <w:pPr>
        <w:widowControl/>
        <w:adjustRightInd w:val="0"/>
        <w:jc w:val="both"/>
        <w:rPr>
          <w:rFonts w:eastAsiaTheme="minorHAnsi"/>
          <w:i/>
          <w:iCs/>
          <w:lang w:val="es-MX"/>
        </w:rPr>
      </w:pPr>
    </w:p>
    <w:p w14:paraId="0D57B86F" w14:textId="1C688DAF"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Para el efecto se observará el siguiente procedimiento: </w:t>
      </w:r>
    </w:p>
    <w:p w14:paraId="72103735" w14:textId="77777777" w:rsidR="00DA75FD" w:rsidRPr="00E82D92" w:rsidRDefault="00DA75FD" w:rsidP="00B5747A">
      <w:pPr>
        <w:widowControl/>
        <w:adjustRightInd w:val="0"/>
        <w:jc w:val="both"/>
        <w:rPr>
          <w:rFonts w:eastAsiaTheme="minorHAnsi"/>
          <w:i/>
          <w:iCs/>
          <w:lang w:val="es-MX"/>
        </w:rPr>
      </w:pPr>
    </w:p>
    <w:p w14:paraId="794B42E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1.- Elaborar los términos de referencia o especificaciones técnicas según corresponda, incluyendo el presupuesto referencial del proceso y el tiempo de ejecución del contrato. </w:t>
      </w:r>
    </w:p>
    <w:p w14:paraId="57537EAC" w14:textId="77777777" w:rsidR="00D23914" w:rsidRPr="00E82D92" w:rsidRDefault="00D23914" w:rsidP="00B5747A">
      <w:pPr>
        <w:widowControl/>
        <w:adjustRightInd w:val="0"/>
        <w:jc w:val="both"/>
        <w:rPr>
          <w:rFonts w:eastAsiaTheme="minorHAnsi"/>
          <w:lang w:val="es-MX"/>
        </w:rPr>
      </w:pPr>
    </w:p>
    <w:p w14:paraId="392F8100"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2.- La entidad contratante y el contratista, en el ámbito de su competencia deberán: </w:t>
      </w:r>
    </w:p>
    <w:p w14:paraId="6E74A1C8"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a) Contactar a los posibles productores ecuatorianos del bien o servicio requerido. </w:t>
      </w:r>
    </w:p>
    <w:p w14:paraId="0B6F6C1F"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b) Suscribir un acuerdo de confidencialidad elaborado por la entidad contratante, conforme sus necesidades; en caso de existir productores nacionales, para la entrega de los términos de referencia o especificaciones técnicas objeto de la compra. </w:t>
      </w:r>
    </w:p>
    <w:p w14:paraId="4C939B7B"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c) Los interesados tendrán el término tres (3) días para remitir sus manifestaciones de interés, esto en concordancia con los tiempos normados en los procesos de VPN comunes. </w:t>
      </w:r>
    </w:p>
    <w:p w14:paraId="55C09CB1" w14:textId="4319DA79"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d) Elaborar la respectiva acta de calificación de las manifestaciones recibidas y determinar si cumplen con los requisitos establecidos. </w:t>
      </w:r>
    </w:p>
    <w:p w14:paraId="51DF23AE" w14:textId="7868AE3D" w:rsidR="003964D0" w:rsidRPr="00E82D92" w:rsidRDefault="003964D0" w:rsidP="00B5747A">
      <w:pPr>
        <w:widowControl/>
        <w:adjustRightInd w:val="0"/>
        <w:jc w:val="both"/>
        <w:rPr>
          <w:rFonts w:eastAsiaTheme="minorHAnsi"/>
          <w:i/>
          <w:iCs/>
          <w:lang w:val="es-MX"/>
        </w:rPr>
      </w:pPr>
    </w:p>
    <w:p w14:paraId="3DDDFD8A"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3.- En caso de que la entidad contratante determine que, las manifestaciones de interés recibidas </w:t>
      </w:r>
    </w:p>
    <w:p w14:paraId="08547F36" w14:textId="6638E644"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no cumplen con lo solicitado o si no se recibiere ninguna manifestación, deberá solicitar la autorización de compra en el exterior al SERCOP, adjuntando el expediente respectivo. </w:t>
      </w:r>
    </w:p>
    <w:p w14:paraId="2CA0F98F" w14:textId="77777777" w:rsidR="00D23914" w:rsidRPr="00E82D92" w:rsidRDefault="00D23914" w:rsidP="00B5747A">
      <w:pPr>
        <w:widowControl/>
        <w:adjustRightInd w:val="0"/>
        <w:jc w:val="both"/>
        <w:rPr>
          <w:rFonts w:eastAsiaTheme="minorHAnsi"/>
          <w:i/>
          <w:iCs/>
          <w:lang w:val="es-MX"/>
        </w:rPr>
      </w:pPr>
    </w:p>
    <w:p w14:paraId="3692AC9B"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El SERCOP verificará en las bases de datos disponibles en el país si existen o no productores nacionales; en caso existir, el SERCOP no autorizará la contratación del bien o servicio en el exterior, y la entidad contratante deberá realizar el procedimiento correspondiente de acuerdo a </w:t>
      </w:r>
    </w:p>
    <w:p w14:paraId="33F47EFD" w14:textId="77777777"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t xml:space="preserve">la normativa vigente. </w:t>
      </w:r>
    </w:p>
    <w:p w14:paraId="45B89118" w14:textId="77777777" w:rsidR="00D23914" w:rsidRPr="00E82D92" w:rsidRDefault="00D23914" w:rsidP="00B5747A">
      <w:pPr>
        <w:widowControl/>
        <w:adjustRightInd w:val="0"/>
        <w:jc w:val="both"/>
        <w:rPr>
          <w:rFonts w:eastAsiaTheme="minorHAnsi"/>
          <w:lang w:val="es-MX"/>
        </w:rPr>
      </w:pPr>
    </w:p>
    <w:p w14:paraId="54A30FBF" w14:textId="77777777" w:rsidR="00D23914" w:rsidRPr="00E82D92" w:rsidRDefault="00D23914" w:rsidP="00B5747A">
      <w:pPr>
        <w:widowControl/>
        <w:adjustRightInd w:val="0"/>
        <w:jc w:val="both"/>
        <w:rPr>
          <w:rFonts w:eastAsiaTheme="minorHAnsi"/>
          <w:lang w:val="es-MX"/>
        </w:rPr>
      </w:pPr>
      <w:r w:rsidRPr="00E82D92">
        <w:rPr>
          <w:rFonts w:eastAsiaTheme="minorHAnsi"/>
          <w:i/>
          <w:iCs/>
          <w:lang w:val="es-MX"/>
        </w:rPr>
        <w:t xml:space="preserve">Para el caso de que se valide que efectivamente no existen productores nacionales, el SERCOP </w:t>
      </w:r>
    </w:p>
    <w:p w14:paraId="0E9FFDEA" w14:textId="758FB2E2" w:rsidR="00D23914" w:rsidRPr="00E82D92" w:rsidRDefault="00D23914" w:rsidP="00B5747A">
      <w:pPr>
        <w:widowControl/>
        <w:adjustRightInd w:val="0"/>
        <w:jc w:val="both"/>
        <w:rPr>
          <w:rFonts w:eastAsiaTheme="minorHAnsi"/>
          <w:i/>
          <w:iCs/>
          <w:lang w:val="es-MX"/>
        </w:rPr>
      </w:pPr>
      <w:r w:rsidRPr="00E82D92">
        <w:rPr>
          <w:rFonts w:eastAsiaTheme="minorHAnsi"/>
          <w:i/>
          <w:iCs/>
          <w:lang w:val="es-MX"/>
        </w:rPr>
        <w:lastRenderedPageBreak/>
        <w:t xml:space="preserve">autorizará la contratación en el exterior. </w:t>
      </w:r>
    </w:p>
    <w:p w14:paraId="3E2861D1" w14:textId="77777777" w:rsidR="00500903" w:rsidRPr="00E82D92" w:rsidRDefault="00500903" w:rsidP="00B5747A">
      <w:pPr>
        <w:widowControl/>
        <w:adjustRightInd w:val="0"/>
        <w:jc w:val="both"/>
        <w:rPr>
          <w:rFonts w:eastAsiaTheme="minorHAnsi"/>
          <w:b/>
          <w:bCs/>
          <w:lang w:val="es-MX"/>
        </w:rPr>
      </w:pPr>
    </w:p>
    <w:p w14:paraId="2EC65EE1" w14:textId="77777777"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 xml:space="preserve">Código Orgánico de las Entidades de Seguridad Ciudadana y Orden Público: </w:t>
      </w:r>
    </w:p>
    <w:p w14:paraId="0B3298DC" w14:textId="77777777" w:rsidR="00D23914" w:rsidRPr="00E82D92" w:rsidRDefault="00D23914" w:rsidP="00B5747A">
      <w:pPr>
        <w:widowControl/>
        <w:adjustRightInd w:val="0"/>
        <w:jc w:val="both"/>
        <w:rPr>
          <w:rFonts w:eastAsiaTheme="minorHAnsi"/>
          <w:b/>
          <w:bCs/>
          <w:lang w:val="es-MX"/>
        </w:rPr>
      </w:pPr>
    </w:p>
    <w:p w14:paraId="2F1EEF76" w14:textId="5236A6D2"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3.- Funciones de seguridad ciudadana, protección interna y orden público. - </w:t>
      </w:r>
      <w:r w:rsidRPr="00E82D92">
        <w:rPr>
          <w:rFonts w:eastAsiaTheme="minorHAnsi"/>
          <w:i/>
          <w:iCs/>
          <w:lang w:val="es-MX"/>
        </w:rPr>
        <w:t>Las entidades reguladas en este Código, de conformidad a sus competencias, con la finalidad de garantizar la seguridad integral de la población, tienen funciones de prevención, detección, disuasión, investigación y control del delito, así como de otros eventos adversos y amenazas a las personas, con el fin de garantizar sus derechos constitucionales y la convivencia social pacífica. En ese</w:t>
      </w:r>
      <w:r w:rsidR="00395E23" w:rsidRPr="00E82D92">
        <w:rPr>
          <w:rFonts w:eastAsiaTheme="minorHAnsi"/>
          <w:i/>
          <w:iCs/>
          <w:lang w:val="es-MX"/>
        </w:rPr>
        <w:t xml:space="preserve"> </w:t>
      </w:r>
      <w:r w:rsidRPr="00E82D92">
        <w:rPr>
          <w:rFonts w:eastAsiaTheme="minorHAnsi"/>
          <w:i/>
          <w:iCs/>
          <w:lang w:val="es-MX"/>
        </w:rPr>
        <w:t xml:space="preserve">marco realizan operaciones coordinadas para el control del espacio público; prevención e investigación de la infracción; apoyo, coordinación, socorro, rescate, atención pre hospitalaria y en general, respuesta ante desastres y emergencias.” </w:t>
      </w:r>
    </w:p>
    <w:p w14:paraId="50D55CE8" w14:textId="77777777" w:rsidR="00D23914" w:rsidRPr="00E82D92" w:rsidRDefault="00D23914" w:rsidP="00B5747A">
      <w:pPr>
        <w:widowControl/>
        <w:adjustRightInd w:val="0"/>
        <w:jc w:val="both"/>
        <w:rPr>
          <w:rFonts w:eastAsiaTheme="minorHAnsi"/>
          <w:b/>
          <w:bCs/>
          <w:i/>
          <w:iCs/>
          <w:lang w:val="es-MX"/>
        </w:rPr>
      </w:pPr>
    </w:p>
    <w:p w14:paraId="2459FE5C" w14:textId="7D3BE990"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218.- Naturaleza. - </w:t>
      </w:r>
      <w:r w:rsidRPr="00E82D92">
        <w:rPr>
          <w:rFonts w:eastAsiaTheme="minorHAnsi"/>
          <w:i/>
          <w:iCs/>
          <w:lang w:val="es-MX"/>
        </w:rPr>
        <w:t>Las entidades complementarias de seguridad de la Función Ejecutiva y de los Gobiernos Autónomos Descentralizados metropolitanos y municipales, son organismos con potestad pública en su respectivo ámbito de competencia, que desarrollan operaciones relacionadas con el control del espacio público; prevención, detección, disuasión e investigación</w:t>
      </w:r>
      <w:r w:rsidR="00020A0D" w:rsidRPr="00E82D92">
        <w:rPr>
          <w:rFonts w:eastAsiaTheme="minorHAnsi"/>
          <w:i/>
          <w:iCs/>
          <w:lang w:val="es-MX"/>
        </w:rPr>
        <w:t xml:space="preserve"> </w:t>
      </w:r>
      <w:r w:rsidRPr="00E82D92">
        <w:rPr>
          <w:rFonts w:eastAsiaTheme="minorHAnsi"/>
          <w:i/>
          <w:iCs/>
          <w:lang w:val="es-MX"/>
        </w:rPr>
        <w:t xml:space="preserve">de la infracción; apoyo, coordinación, socorro, rescate, atención pre hospitalaria y respuesta ante desastres y emergencias; con la finalidad de realizar una adecuada gestión de riesgos y promover una cultura de paz, colaborando al mantenimiento de la seguridad integral de la sociedad y del Estado”. </w:t>
      </w:r>
    </w:p>
    <w:p w14:paraId="2B7FCD3D" w14:textId="77777777" w:rsidR="00D23914" w:rsidRPr="00E82D92" w:rsidRDefault="00D23914" w:rsidP="00B5747A">
      <w:pPr>
        <w:widowControl/>
        <w:adjustRightInd w:val="0"/>
        <w:jc w:val="both"/>
        <w:rPr>
          <w:rFonts w:eastAsiaTheme="minorHAnsi"/>
          <w:lang w:val="es-MX"/>
        </w:rPr>
      </w:pPr>
    </w:p>
    <w:p w14:paraId="60F17161" w14:textId="77777777" w:rsidR="00D23914" w:rsidRPr="00E82D92" w:rsidRDefault="00D23914" w:rsidP="00B5747A">
      <w:pPr>
        <w:widowControl/>
        <w:adjustRightInd w:val="0"/>
        <w:jc w:val="both"/>
        <w:rPr>
          <w:rFonts w:eastAsiaTheme="minorHAnsi"/>
          <w:i/>
          <w:iCs/>
          <w:lang w:val="es-MX"/>
        </w:rPr>
      </w:pPr>
      <w:r w:rsidRPr="00E82D92">
        <w:rPr>
          <w:rFonts w:eastAsiaTheme="minorHAnsi"/>
          <w:b/>
          <w:bCs/>
          <w:i/>
          <w:iCs/>
          <w:lang w:val="es-MX"/>
        </w:rPr>
        <w:t xml:space="preserve">“Art. 274.- </w:t>
      </w:r>
      <w:proofErr w:type="gramStart"/>
      <w:r w:rsidRPr="00E82D92">
        <w:rPr>
          <w:rFonts w:eastAsiaTheme="minorHAnsi"/>
          <w:b/>
          <w:bCs/>
          <w:i/>
          <w:iCs/>
          <w:lang w:val="es-MX"/>
        </w:rPr>
        <w:t>Naturaleza.-</w:t>
      </w:r>
      <w:proofErr w:type="gramEnd"/>
      <w:r w:rsidRPr="00E82D92">
        <w:rPr>
          <w:rFonts w:eastAsiaTheme="minorHAnsi"/>
          <w:b/>
          <w:bCs/>
          <w:i/>
          <w:iCs/>
          <w:lang w:val="es-MX"/>
        </w:rPr>
        <w:t xml:space="preserve"> </w:t>
      </w:r>
      <w:r w:rsidRPr="00E82D92">
        <w:rPr>
          <w:rFonts w:eastAsiaTheme="minorHAnsi"/>
          <w:i/>
          <w:iCs/>
          <w:lang w:val="es-MX"/>
        </w:rPr>
        <w:t xml:space="preserve">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Contarán con patrimonio y fondos propios, personalidad jurídica, autonomía administrativa, financiera, presupuestaria y operativa. Los recursos que les sean asignados por Ley se transferirán directamente a las cuentas de los Cuerpos de Bomberos.” </w:t>
      </w:r>
    </w:p>
    <w:p w14:paraId="2997765F" w14:textId="77777777" w:rsidR="00D23914" w:rsidRPr="00E82D92" w:rsidRDefault="00D23914" w:rsidP="00B5747A">
      <w:pPr>
        <w:widowControl/>
        <w:adjustRightInd w:val="0"/>
        <w:jc w:val="both"/>
        <w:rPr>
          <w:rFonts w:eastAsiaTheme="minorHAnsi"/>
          <w:lang w:val="es-MX"/>
        </w:rPr>
      </w:pPr>
    </w:p>
    <w:p w14:paraId="32A4F613" w14:textId="72D50671" w:rsidR="00D23914" w:rsidRPr="00E82D92" w:rsidRDefault="00D23914" w:rsidP="00B5747A">
      <w:pPr>
        <w:pStyle w:val="Default"/>
        <w:jc w:val="both"/>
        <w:rPr>
          <w:rFonts w:ascii="Times New Roman" w:eastAsiaTheme="minorHAnsi" w:hAnsi="Times New Roman" w:cs="Times New Roman"/>
          <w:i/>
          <w:iCs/>
          <w:color w:val="auto"/>
          <w:sz w:val="22"/>
          <w:szCs w:val="22"/>
          <w:lang w:val="es-MX"/>
        </w:rPr>
      </w:pPr>
      <w:r w:rsidRPr="00E82D92">
        <w:rPr>
          <w:rFonts w:ascii="Times New Roman" w:eastAsiaTheme="minorHAnsi" w:hAnsi="Times New Roman" w:cs="Times New Roman"/>
          <w:b/>
          <w:bCs/>
          <w:i/>
          <w:iCs/>
          <w:color w:val="auto"/>
          <w:sz w:val="22"/>
          <w:szCs w:val="22"/>
          <w:lang w:val="es-MX"/>
        </w:rPr>
        <w:t xml:space="preserve">“Art. 276.- Funciones.- </w:t>
      </w:r>
      <w:r w:rsidRPr="00E82D92">
        <w:rPr>
          <w:rFonts w:ascii="Times New Roman" w:eastAsiaTheme="minorHAnsi" w:hAnsi="Times New Roman" w:cs="Times New Roman"/>
          <w:i/>
          <w:iCs/>
          <w:color w:val="auto"/>
          <w:sz w:val="22"/>
          <w:szCs w:val="22"/>
          <w:lang w:val="es-MX"/>
        </w:rPr>
        <w:t>Los Cuerpos de Bomberos en las circunscripciones territoriales cantonales y metropolitanas tienen las siguientes funciones: 1. Ejecutar los servicios de prevención, protección y extinción de incendios, así como socorrer en desastres naturales y emergencias, además de realizar acciones de salvamento; 2. Actuar, según los protocolos establecidos para el efecto, en forma coordinada con los diferentes órganos del Sistema Nacional Descentralizado de Gestión de Riesgos; 3. Estructurar y ejecutar campañas de prevención y control de desastres naturales o emergencias, orientadas a la reducción de riesgos, en coordinación con el ente rector nacional; 4. Diseñar y ejecutar planes y programas de capacitación para prevenir y mitigar los efectos de desastres naturales y emergencias, en coordinación con los Gobiernos Autónomos Descentralizados metropolitanos o municipales y</w:t>
      </w:r>
      <w:r w:rsidR="0075002A">
        <w:rPr>
          <w:rFonts w:ascii="Times New Roman" w:eastAsiaTheme="minorHAnsi" w:hAnsi="Times New Roman" w:cs="Times New Roman"/>
          <w:i/>
          <w:iCs/>
          <w:color w:val="auto"/>
          <w:sz w:val="22"/>
          <w:szCs w:val="22"/>
          <w:lang w:val="es-MX"/>
        </w:rPr>
        <w:t xml:space="preserve"> </w:t>
      </w:r>
      <w:r w:rsidRPr="00E82D92">
        <w:rPr>
          <w:rFonts w:ascii="Times New Roman" w:eastAsiaTheme="minorHAnsi" w:hAnsi="Times New Roman" w:cs="Times New Roman"/>
          <w:i/>
          <w:iCs/>
          <w:color w:val="auto"/>
          <w:sz w:val="22"/>
          <w:szCs w:val="22"/>
          <w:lang w:val="es-MX"/>
        </w:rPr>
        <w:t>con el ente rector nacional de gestión de riesgos; 5. Incentivar la participación, involucrar a la comunidad y realizar campañas para la prevención y reacción adecuada ante riesgos naturales y antrópicos; y, 6. Cumplir y hacer cumplir las leyes y demás normativa vigente en el ámbito de sus competencias”.</w:t>
      </w:r>
    </w:p>
    <w:p w14:paraId="3AAAC2A0" w14:textId="77777777" w:rsidR="00C66C2A" w:rsidRPr="00E82D92" w:rsidRDefault="00C66C2A" w:rsidP="00B5747A">
      <w:pPr>
        <w:widowControl/>
        <w:adjustRightInd w:val="0"/>
        <w:jc w:val="both"/>
        <w:rPr>
          <w:rFonts w:eastAsiaTheme="minorHAnsi"/>
          <w:b/>
          <w:bCs/>
          <w:i/>
          <w:iCs/>
          <w:color w:val="000000"/>
          <w:lang w:val="es-MX"/>
        </w:rPr>
      </w:pPr>
    </w:p>
    <w:p w14:paraId="5545D8EA" w14:textId="0B096F47" w:rsidR="00D23914" w:rsidRPr="00E82D92" w:rsidRDefault="00D23914" w:rsidP="00B5747A">
      <w:pPr>
        <w:widowControl/>
        <w:adjustRightInd w:val="0"/>
        <w:jc w:val="both"/>
        <w:rPr>
          <w:rFonts w:eastAsiaTheme="minorHAnsi"/>
          <w:color w:val="000000"/>
          <w:lang w:val="es-MX"/>
        </w:rPr>
      </w:pPr>
      <w:r w:rsidRPr="00E82D92">
        <w:rPr>
          <w:rFonts w:eastAsiaTheme="minorHAnsi"/>
          <w:b/>
          <w:bCs/>
          <w:i/>
          <w:iCs/>
          <w:color w:val="000000"/>
          <w:lang w:val="es-MX"/>
        </w:rPr>
        <w:t xml:space="preserve">Guía Operativa para la Organización y funcionamiento de los Cuerpos de Bomberos </w:t>
      </w:r>
    </w:p>
    <w:p w14:paraId="739F6744" w14:textId="77777777" w:rsidR="00D23914" w:rsidRPr="00E82D92" w:rsidRDefault="00D23914" w:rsidP="00B5747A">
      <w:pPr>
        <w:widowControl/>
        <w:adjustRightInd w:val="0"/>
        <w:jc w:val="both"/>
        <w:rPr>
          <w:rFonts w:eastAsiaTheme="minorHAnsi"/>
          <w:i/>
          <w:iCs/>
          <w:color w:val="000000"/>
          <w:lang w:val="es-MX"/>
        </w:rPr>
      </w:pPr>
    </w:p>
    <w:p w14:paraId="454988E0" w14:textId="579CC919" w:rsidR="00D23914" w:rsidRPr="00E82D92" w:rsidRDefault="00D23914" w:rsidP="00B5747A">
      <w:pPr>
        <w:widowControl/>
        <w:adjustRightInd w:val="0"/>
        <w:jc w:val="both"/>
        <w:rPr>
          <w:rFonts w:eastAsiaTheme="minorHAnsi"/>
          <w:i/>
          <w:iCs/>
          <w:color w:val="000000"/>
          <w:lang w:val="es-MX"/>
        </w:rPr>
      </w:pPr>
      <w:r w:rsidRPr="00E82D92">
        <w:rPr>
          <w:rFonts w:eastAsiaTheme="minorHAnsi"/>
          <w:i/>
          <w:iCs/>
          <w:color w:val="000000"/>
          <w:lang w:val="es-MX"/>
        </w:rPr>
        <w:t xml:space="preserve">La Secretaría de Gestión de Riesgos que actualmente se denomina Servicio Nacional de Gestión de Riesgos y Emergencias, ante la necesidad que presenta la profesión de bombero, que requiere </w:t>
      </w:r>
      <w:r w:rsidRPr="00E82D92">
        <w:rPr>
          <w:rFonts w:eastAsiaTheme="minorHAnsi"/>
          <w:i/>
          <w:iCs/>
          <w:color w:val="000000"/>
          <w:lang w:val="es-MX"/>
        </w:rPr>
        <w:lastRenderedPageBreak/>
        <w:t xml:space="preserve">un grado alto de dedicación personal y un verdadero deseo de ayudar a la gente y un gran nivel de pericia, surge la necesidad de implementar una normativa de cumplimiento nacional para brindar un servicio de calidad y a la vez promover la participación de la ciudadanía para formar parte de este grupo de personas con vocación para salvaguardar la vida humana y protección del medio ambiente en lucha contra el fuego, por lo que establece dicho documento en el que menciona la seguridad como una prioridad principal a la hora de diseñar un Plan de Actuación Normalizado (PAN), exigiéndose aparatos de respiración autónoma (CBB) para todo el personal y los equipos de protección personal de acuerdo a normas nacionales e internacionales. </w:t>
      </w:r>
    </w:p>
    <w:p w14:paraId="3114C5E1" w14:textId="77777777" w:rsidR="00D23914" w:rsidRPr="00E82D92" w:rsidRDefault="00D23914" w:rsidP="00B5747A">
      <w:pPr>
        <w:widowControl/>
        <w:adjustRightInd w:val="0"/>
        <w:jc w:val="both"/>
        <w:rPr>
          <w:rFonts w:eastAsiaTheme="minorHAnsi"/>
          <w:color w:val="000000"/>
          <w:lang w:val="es-MX"/>
        </w:rPr>
      </w:pPr>
    </w:p>
    <w:p w14:paraId="3B315D85" w14:textId="43F94B1E" w:rsidR="00D23914" w:rsidRPr="00E82D92" w:rsidRDefault="00D23914" w:rsidP="00B5747A">
      <w:pPr>
        <w:widowControl/>
        <w:adjustRightInd w:val="0"/>
        <w:jc w:val="both"/>
        <w:rPr>
          <w:rFonts w:eastAsiaTheme="minorHAnsi"/>
          <w:b/>
          <w:bCs/>
          <w:i/>
          <w:iCs/>
          <w:color w:val="000000"/>
          <w:lang w:val="es-MX"/>
        </w:rPr>
      </w:pPr>
      <w:r w:rsidRPr="00E82D92">
        <w:rPr>
          <w:rFonts w:eastAsiaTheme="minorHAnsi"/>
          <w:i/>
          <w:iCs/>
          <w:color w:val="000000"/>
          <w:lang w:val="es-MX"/>
        </w:rPr>
        <w:t xml:space="preserve">Por lo tanto, de acuerdo con las condiciones establecidas en las normas regulatorias y al Plan Estratégico Institucional, por las necesidades internas del CBB y de la ciudadanía, se debe dar cumplimiento a los objetivos estratégicos y especialmente centrados en uno de ellos que se alinea a la actual necesidad institucional, que menciona: </w:t>
      </w:r>
      <w:r w:rsidRPr="00E82D92">
        <w:rPr>
          <w:rFonts w:eastAsiaTheme="minorHAnsi"/>
          <w:b/>
          <w:bCs/>
          <w:i/>
          <w:iCs/>
          <w:color w:val="000000"/>
          <w:lang w:val="es-MX"/>
        </w:rPr>
        <w:t xml:space="preserve">Mejorar la capacidad de respuesta operativa en la atención de emergencias. </w:t>
      </w:r>
    </w:p>
    <w:p w14:paraId="48136BA2" w14:textId="77777777" w:rsidR="00E93DE0" w:rsidRPr="00E82D92" w:rsidRDefault="00E93DE0" w:rsidP="00B5747A">
      <w:pPr>
        <w:widowControl/>
        <w:adjustRightInd w:val="0"/>
        <w:jc w:val="both"/>
        <w:rPr>
          <w:rFonts w:eastAsiaTheme="minorHAnsi"/>
          <w:color w:val="000000"/>
          <w:lang w:val="es-MX"/>
        </w:rPr>
      </w:pPr>
    </w:p>
    <w:p w14:paraId="21DA1FEC" w14:textId="77777777" w:rsidR="00D23914" w:rsidRPr="00E82D92" w:rsidRDefault="00D23914" w:rsidP="00B5747A">
      <w:pPr>
        <w:widowControl/>
        <w:adjustRightInd w:val="0"/>
        <w:jc w:val="both"/>
        <w:rPr>
          <w:rFonts w:eastAsiaTheme="minorHAnsi"/>
          <w:b/>
          <w:bCs/>
          <w:i/>
          <w:iCs/>
          <w:color w:val="000000"/>
          <w:lang w:val="es-MX"/>
        </w:rPr>
      </w:pPr>
      <w:r w:rsidRPr="00E82D92">
        <w:rPr>
          <w:rFonts w:eastAsiaTheme="minorHAnsi"/>
          <w:b/>
          <w:bCs/>
          <w:i/>
          <w:iCs/>
          <w:color w:val="000000"/>
          <w:lang w:val="es-MX"/>
        </w:rPr>
        <w:t>Código Orgánico de la Producción, Comercio e Inversiones (COPCI)</w:t>
      </w:r>
    </w:p>
    <w:p w14:paraId="48075DA7" w14:textId="77777777" w:rsidR="00D23914" w:rsidRPr="00E82D92" w:rsidRDefault="00D23914" w:rsidP="00B5747A">
      <w:pPr>
        <w:widowControl/>
        <w:adjustRightInd w:val="0"/>
        <w:jc w:val="both"/>
        <w:rPr>
          <w:rFonts w:eastAsiaTheme="minorHAnsi"/>
          <w:color w:val="000000"/>
          <w:lang w:val="es-MX"/>
        </w:rPr>
      </w:pPr>
      <w:r w:rsidRPr="00E82D92">
        <w:rPr>
          <w:rFonts w:eastAsiaTheme="minorHAnsi"/>
          <w:b/>
          <w:bCs/>
          <w:i/>
          <w:iCs/>
          <w:color w:val="000000"/>
          <w:lang w:val="es-MX"/>
        </w:rPr>
        <w:t xml:space="preserve"> </w:t>
      </w:r>
    </w:p>
    <w:p w14:paraId="5DA09CFE" w14:textId="0A32DEA0" w:rsidR="00D23914" w:rsidRPr="00E82D92" w:rsidRDefault="00D23914" w:rsidP="00B5747A">
      <w:pPr>
        <w:widowControl/>
        <w:adjustRightInd w:val="0"/>
        <w:jc w:val="both"/>
        <w:rPr>
          <w:rFonts w:eastAsiaTheme="minorHAnsi"/>
          <w:i/>
          <w:iCs/>
          <w:color w:val="000000"/>
          <w:lang w:val="es-MX"/>
        </w:rPr>
      </w:pPr>
      <w:r w:rsidRPr="00E82D92">
        <w:rPr>
          <w:rFonts w:eastAsiaTheme="minorHAnsi"/>
          <w:b/>
          <w:bCs/>
          <w:i/>
          <w:iCs/>
          <w:color w:val="000000"/>
          <w:lang w:val="es-MX"/>
        </w:rPr>
        <w:t xml:space="preserve">Articulo. 125.- Exenciones. - </w:t>
      </w:r>
      <w:r w:rsidRPr="00E82D92">
        <w:rPr>
          <w:rFonts w:eastAsiaTheme="minorHAnsi"/>
          <w:i/>
          <w:iCs/>
          <w:color w:val="000000"/>
          <w:lang w:val="es-MX"/>
        </w:rPr>
        <w:t xml:space="preserve">Están exentas del pago de todos los tributos al comercio exterior, excepto las tasas por servicios aduaneros, las importaciones a consumo de las siguientes mercancías: [...] d. Las que importe el Estado, las instituciones, empresas y organismos del sector público, incluidos los gobiernos autónomos descentralizados, las sociedades cuyo capital pertenezca al menos en el 50% a alguna institución pública, la Junta de Beneficencia de Guayaquil y la Sociedad de Lucha Contra el Cáncer (SOLCA). Las importaciones de las empresas de economía mixta estarán exentas en el porcentaje que corresponda a la participación del sector público”. </w:t>
      </w:r>
    </w:p>
    <w:p w14:paraId="62F54EF7" w14:textId="77777777" w:rsidR="006F2B1B" w:rsidRPr="00E82D92" w:rsidRDefault="006F2B1B" w:rsidP="00B5747A">
      <w:pPr>
        <w:widowControl/>
        <w:adjustRightInd w:val="0"/>
        <w:jc w:val="both"/>
        <w:rPr>
          <w:rFonts w:eastAsiaTheme="minorHAnsi"/>
          <w:i/>
          <w:iCs/>
          <w:color w:val="000000"/>
          <w:lang w:val="es-MX"/>
        </w:rPr>
      </w:pPr>
    </w:p>
    <w:p w14:paraId="561BC96D" w14:textId="77777777" w:rsidR="00D23914" w:rsidRPr="00E82D92" w:rsidRDefault="00D23914" w:rsidP="00B5747A">
      <w:pPr>
        <w:widowControl/>
        <w:adjustRightInd w:val="0"/>
        <w:jc w:val="both"/>
        <w:rPr>
          <w:rFonts w:eastAsiaTheme="minorHAnsi"/>
          <w:b/>
          <w:bCs/>
          <w:i/>
          <w:iCs/>
          <w:color w:val="000000"/>
          <w:lang w:val="es-MX"/>
        </w:rPr>
      </w:pPr>
      <w:r w:rsidRPr="00E82D92">
        <w:rPr>
          <w:rFonts w:eastAsiaTheme="minorHAnsi"/>
          <w:b/>
          <w:bCs/>
          <w:i/>
          <w:iCs/>
          <w:color w:val="000000"/>
          <w:lang w:val="es-MX"/>
        </w:rPr>
        <w:t xml:space="preserve">Reglamento al Título de la Facilitación aduanera para el Comercio del Libro V del COPCI-Código Orgánico de la Producción, comercio e Inversiones </w:t>
      </w:r>
    </w:p>
    <w:p w14:paraId="030B40F4" w14:textId="77777777" w:rsidR="00D23914" w:rsidRPr="00E82D92" w:rsidRDefault="00D23914" w:rsidP="00B5747A">
      <w:pPr>
        <w:widowControl/>
        <w:adjustRightInd w:val="0"/>
        <w:jc w:val="both"/>
        <w:rPr>
          <w:rFonts w:eastAsiaTheme="minorHAnsi"/>
          <w:color w:val="000000"/>
          <w:lang w:val="es-MX"/>
        </w:rPr>
      </w:pPr>
    </w:p>
    <w:p w14:paraId="4314AC11" w14:textId="348CDEF5" w:rsidR="00D23914" w:rsidRPr="00E82D92" w:rsidRDefault="00D23914" w:rsidP="00B5747A">
      <w:pPr>
        <w:widowControl/>
        <w:adjustRightInd w:val="0"/>
        <w:jc w:val="both"/>
        <w:rPr>
          <w:rFonts w:eastAsiaTheme="minorHAnsi"/>
          <w:i/>
          <w:iCs/>
          <w:color w:val="000000"/>
          <w:lang w:val="es-MX"/>
        </w:rPr>
      </w:pPr>
      <w:r w:rsidRPr="00E82D92">
        <w:rPr>
          <w:rFonts w:eastAsiaTheme="minorHAnsi"/>
          <w:b/>
          <w:bCs/>
          <w:i/>
          <w:iCs/>
          <w:color w:val="000000"/>
          <w:lang w:val="es-MX"/>
        </w:rPr>
        <w:t xml:space="preserve">Articulo. 9.- Consideraciones </w:t>
      </w:r>
      <w:proofErr w:type="gramStart"/>
      <w:r w:rsidRPr="00E82D92">
        <w:rPr>
          <w:rFonts w:eastAsiaTheme="minorHAnsi"/>
          <w:b/>
          <w:bCs/>
          <w:i/>
          <w:iCs/>
          <w:color w:val="000000"/>
          <w:lang w:val="es-MX"/>
        </w:rPr>
        <w:t>Generales.-</w:t>
      </w:r>
      <w:proofErr w:type="gramEnd"/>
      <w:r w:rsidRPr="00E82D92">
        <w:rPr>
          <w:rFonts w:eastAsiaTheme="minorHAnsi"/>
          <w:b/>
          <w:bCs/>
          <w:i/>
          <w:iCs/>
          <w:color w:val="000000"/>
          <w:lang w:val="es-MX"/>
        </w:rPr>
        <w:t xml:space="preserve"> </w:t>
      </w:r>
      <w:r w:rsidRPr="00E82D92">
        <w:rPr>
          <w:rFonts w:eastAsiaTheme="minorHAnsi"/>
          <w:i/>
          <w:iCs/>
          <w:color w:val="000000"/>
          <w:lang w:val="es-MX"/>
        </w:rPr>
        <w:t>Estarán exentas del pago de tributos al comercio exterior todas aquellas importaciones que realice el Estado, las Instituciones y organismos</w:t>
      </w:r>
      <w:r w:rsidR="003964D0" w:rsidRPr="00E82D92">
        <w:rPr>
          <w:rFonts w:eastAsiaTheme="minorHAnsi"/>
          <w:i/>
          <w:iCs/>
          <w:color w:val="000000"/>
          <w:lang w:val="es-MX"/>
        </w:rPr>
        <w:t xml:space="preserve"> </w:t>
      </w:r>
      <w:r w:rsidRPr="00E82D92">
        <w:rPr>
          <w:rFonts w:eastAsiaTheme="minorHAnsi"/>
          <w:i/>
          <w:iCs/>
          <w:color w:val="000000"/>
          <w:lang w:val="es-MX"/>
        </w:rPr>
        <w:t>considerados como públicas de conformidad con la Constitución</w:t>
      </w:r>
      <w:r w:rsidRPr="00E82D92">
        <w:rPr>
          <w:rFonts w:eastAsiaTheme="minorHAnsi"/>
          <w:i/>
          <w:iCs/>
          <w:lang w:val="es-MX"/>
        </w:rPr>
        <w:t xml:space="preserve">. Para ello, deberán constar registradas con tal calidad en el Registro Único de Contribuyentes.” El objetivo de realizar importaciones directas al amparo del artículo 125 Código Orgánico de la Producción, Comercio e Inversiones (COPCI), artículo 9 del Reglamento al Título de la Facilitación aduanera para el Comercio del Libro V del COPCI. </w:t>
      </w:r>
    </w:p>
    <w:p w14:paraId="37C4F375" w14:textId="77777777" w:rsidR="00E93DE0" w:rsidRPr="00E82D92" w:rsidRDefault="00E93DE0" w:rsidP="00B5747A">
      <w:pPr>
        <w:widowControl/>
        <w:adjustRightInd w:val="0"/>
        <w:jc w:val="both"/>
        <w:rPr>
          <w:rFonts w:eastAsiaTheme="minorHAnsi"/>
          <w:i/>
          <w:iCs/>
          <w:lang w:val="es-MX"/>
        </w:rPr>
      </w:pPr>
    </w:p>
    <w:p w14:paraId="0F5EF038" w14:textId="3AB63587" w:rsidR="00D23914" w:rsidRPr="00E82D92" w:rsidRDefault="00D23914" w:rsidP="00B5747A">
      <w:pPr>
        <w:pStyle w:val="Prrafodelista"/>
        <w:widowControl/>
        <w:numPr>
          <w:ilvl w:val="0"/>
          <w:numId w:val="13"/>
        </w:numPr>
        <w:adjustRightInd w:val="0"/>
        <w:jc w:val="both"/>
        <w:rPr>
          <w:rFonts w:eastAsiaTheme="minorHAnsi"/>
          <w:b/>
          <w:bCs/>
          <w:lang w:val="es-MX"/>
        </w:rPr>
      </w:pPr>
      <w:r w:rsidRPr="00E82D92">
        <w:rPr>
          <w:rFonts w:eastAsiaTheme="minorHAnsi"/>
          <w:b/>
          <w:bCs/>
          <w:lang w:val="es-MX"/>
        </w:rPr>
        <w:t xml:space="preserve">OBJETIVOS </w:t>
      </w:r>
    </w:p>
    <w:p w14:paraId="4832469F" w14:textId="77777777" w:rsidR="00D23914" w:rsidRPr="00E82D92" w:rsidRDefault="00D23914" w:rsidP="00B5747A">
      <w:pPr>
        <w:widowControl/>
        <w:adjustRightInd w:val="0"/>
        <w:jc w:val="both"/>
        <w:rPr>
          <w:rFonts w:eastAsiaTheme="minorHAnsi"/>
          <w:b/>
          <w:bCs/>
          <w:lang w:val="es-MX"/>
        </w:rPr>
      </w:pPr>
    </w:p>
    <w:p w14:paraId="4BCC1708" w14:textId="77777777" w:rsidR="00D23914" w:rsidRPr="00E82D92" w:rsidRDefault="00D23914" w:rsidP="00B5747A">
      <w:pPr>
        <w:widowControl/>
        <w:adjustRightInd w:val="0"/>
        <w:jc w:val="both"/>
        <w:rPr>
          <w:rFonts w:eastAsiaTheme="minorHAnsi"/>
          <w:lang w:val="es-MX"/>
        </w:rPr>
      </w:pPr>
      <w:r w:rsidRPr="00E82D92">
        <w:rPr>
          <w:rFonts w:eastAsiaTheme="minorHAnsi"/>
          <w:b/>
          <w:bCs/>
          <w:lang w:val="es-MX"/>
        </w:rPr>
        <w:t xml:space="preserve">Objetivo General. – </w:t>
      </w:r>
    </w:p>
    <w:p w14:paraId="6F9C5C81" w14:textId="77777777" w:rsidR="00D23914" w:rsidRPr="00E82D92" w:rsidRDefault="00D23914" w:rsidP="00B5747A">
      <w:pPr>
        <w:widowControl/>
        <w:adjustRightInd w:val="0"/>
        <w:jc w:val="both"/>
        <w:rPr>
          <w:rFonts w:eastAsiaTheme="minorHAnsi"/>
          <w:lang w:val="es-MX"/>
        </w:rPr>
      </w:pPr>
    </w:p>
    <w:p w14:paraId="5C95AF75" w14:textId="348D4D89" w:rsidR="00D23914" w:rsidRPr="00E82D92" w:rsidRDefault="00D23914" w:rsidP="00B5747A">
      <w:pPr>
        <w:pStyle w:val="Prrafodelista"/>
        <w:widowControl/>
        <w:numPr>
          <w:ilvl w:val="0"/>
          <w:numId w:val="27"/>
        </w:numPr>
        <w:adjustRightInd w:val="0"/>
        <w:jc w:val="both"/>
        <w:rPr>
          <w:rFonts w:eastAsiaTheme="minorHAnsi"/>
          <w:lang w:val="es-MX"/>
        </w:rPr>
      </w:pPr>
      <w:r w:rsidRPr="00E82D92">
        <w:rPr>
          <w:rFonts w:eastAsiaTheme="minorHAnsi"/>
          <w:lang w:val="es-MX"/>
        </w:rPr>
        <w:t xml:space="preserve">Adquirir </w:t>
      </w:r>
      <w:r w:rsidR="00467BF4" w:rsidRPr="00E82D92">
        <w:rPr>
          <w:rFonts w:eastAsiaTheme="minorHAnsi"/>
          <w:lang w:val="es-MX"/>
        </w:rPr>
        <w:t xml:space="preserve">botas de estación y botas de trabajo para el personal operativo del CBB. </w:t>
      </w:r>
      <w:r w:rsidRPr="00E82D92">
        <w:rPr>
          <w:rFonts w:eastAsiaTheme="minorHAnsi"/>
          <w:lang w:val="es-MX"/>
        </w:rPr>
        <w:t xml:space="preserve"> </w:t>
      </w:r>
    </w:p>
    <w:p w14:paraId="7578F93C" w14:textId="77777777" w:rsidR="00D23914" w:rsidRPr="00E82D92" w:rsidRDefault="00D23914" w:rsidP="00B5747A">
      <w:pPr>
        <w:widowControl/>
        <w:adjustRightInd w:val="0"/>
        <w:jc w:val="both"/>
        <w:rPr>
          <w:rFonts w:eastAsiaTheme="minorHAnsi"/>
          <w:lang w:val="es-MX"/>
        </w:rPr>
      </w:pPr>
    </w:p>
    <w:p w14:paraId="3CFE7BEB" w14:textId="77777777"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 xml:space="preserve">Objetivo Específico. – </w:t>
      </w:r>
    </w:p>
    <w:p w14:paraId="09E4A96F" w14:textId="77777777" w:rsidR="00D23914" w:rsidRPr="00E82D92" w:rsidRDefault="00D23914" w:rsidP="00B5747A">
      <w:pPr>
        <w:widowControl/>
        <w:adjustRightInd w:val="0"/>
        <w:jc w:val="both"/>
        <w:rPr>
          <w:rFonts w:eastAsiaTheme="minorHAnsi"/>
          <w:lang w:val="es-MX"/>
        </w:rPr>
      </w:pPr>
    </w:p>
    <w:p w14:paraId="7ABAC2E5" w14:textId="73AFFA9D" w:rsidR="00467BF4" w:rsidRPr="00E82D92" w:rsidRDefault="00467BF4" w:rsidP="00B5747A">
      <w:pPr>
        <w:pStyle w:val="Prrafodelista"/>
        <w:widowControl/>
        <w:numPr>
          <w:ilvl w:val="0"/>
          <w:numId w:val="27"/>
        </w:numPr>
        <w:adjustRightInd w:val="0"/>
        <w:spacing w:after="39"/>
        <w:jc w:val="both"/>
        <w:rPr>
          <w:rFonts w:eastAsiaTheme="minorHAnsi"/>
          <w:lang w:val="es-MX"/>
        </w:rPr>
      </w:pPr>
      <w:r w:rsidRPr="00E82D92">
        <w:rPr>
          <w:rFonts w:eastAsiaTheme="minorHAnsi"/>
          <w:lang w:val="es-MX"/>
        </w:rPr>
        <w:t>Proveer de botas de estación al personal rentado del CBB, con la finalidad de brindar mayor confort en los períodos prolongados que se encuentran de pie.</w:t>
      </w:r>
    </w:p>
    <w:p w14:paraId="7A26965A" w14:textId="3A0D3674" w:rsidR="00467BF4" w:rsidRPr="00E82D92" w:rsidRDefault="00467BF4" w:rsidP="00B5747A">
      <w:pPr>
        <w:widowControl/>
        <w:adjustRightInd w:val="0"/>
        <w:spacing w:after="39"/>
        <w:jc w:val="both"/>
        <w:rPr>
          <w:rFonts w:eastAsiaTheme="minorHAnsi"/>
          <w:lang w:val="es-MX"/>
        </w:rPr>
      </w:pPr>
    </w:p>
    <w:p w14:paraId="648E1B70" w14:textId="1B1F10D4" w:rsidR="00D23914" w:rsidRPr="00E82D92" w:rsidRDefault="00C01420" w:rsidP="00B5747A">
      <w:pPr>
        <w:pStyle w:val="Prrafodelista"/>
        <w:widowControl/>
        <w:numPr>
          <w:ilvl w:val="0"/>
          <w:numId w:val="26"/>
        </w:numPr>
        <w:adjustRightInd w:val="0"/>
        <w:spacing w:after="39"/>
        <w:jc w:val="both"/>
        <w:rPr>
          <w:rFonts w:eastAsiaTheme="minorHAnsi"/>
          <w:lang w:val="es-MX"/>
        </w:rPr>
      </w:pPr>
      <w:r w:rsidRPr="00E82D92">
        <w:rPr>
          <w:rFonts w:eastAsiaTheme="minorHAnsi"/>
          <w:lang w:val="es-MX"/>
        </w:rPr>
        <w:lastRenderedPageBreak/>
        <w:t xml:space="preserve">Proveer de botas de trabajo al personal rentado del CBB, con la finalidad de brindar la seguridad apropiada en los diferentes tipos de escenario que se pueden encontrar al atender una emergencia.  </w:t>
      </w:r>
      <w:r w:rsidR="00D23914" w:rsidRPr="00E82D92">
        <w:rPr>
          <w:rFonts w:eastAsiaTheme="minorHAnsi"/>
          <w:lang w:val="es-MX"/>
        </w:rPr>
        <w:t xml:space="preserve"> </w:t>
      </w:r>
    </w:p>
    <w:p w14:paraId="771DD69A" w14:textId="77777777" w:rsidR="00E93DE0" w:rsidRPr="00E82D92" w:rsidRDefault="00E93DE0" w:rsidP="00B5747A">
      <w:pPr>
        <w:widowControl/>
        <w:adjustRightInd w:val="0"/>
        <w:jc w:val="both"/>
        <w:rPr>
          <w:rFonts w:eastAsiaTheme="minorHAnsi"/>
          <w:lang w:val="es-MX"/>
        </w:rPr>
      </w:pPr>
    </w:p>
    <w:p w14:paraId="178A53D9" w14:textId="77777777" w:rsidR="00D23914" w:rsidRPr="00E82D92" w:rsidRDefault="00D23914" w:rsidP="00B5747A">
      <w:pPr>
        <w:pStyle w:val="Prrafodelista"/>
        <w:widowControl/>
        <w:numPr>
          <w:ilvl w:val="0"/>
          <w:numId w:val="13"/>
        </w:numPr>
        <w:adjustRightInd w:val="0"/>
        <w:jc w:val="both"/>
        <w:rPr>
          <w:rFonts w:eastAsiaTheme="minorHAnsi"/>
          <w:b/>
          <w:bCs/>
          <w:lang w:val="es-MX"/>
        </w:rPr>
      </w:pPr>
      <w:r w:rsidRPr="00E82D92">
        <w:rPr>
          <w:rFonts w:eastAsiaTheme="minorHAnsi"/>
          <w:b/>
          <w:bCs/>
          <w:lang w:val="es-MX"/>
        </w:rPr>
        <w:t xml:space="preserve">JUSTIFICACION </w:t>
      </w:r>
    </w:p>
    <w:p w14:paraId="30BF6E85" w14:textId="77777777" w:rsidR="00D23914" w:rsidRPr="00E82D92" w:rsidRDefault="00D23914" w:rsidP="00B5747A">
      <w:pPr>
        <w:pStyle w:val="Prrafodelista"/>
        <w:widowControl/>
        <w:adjustRightInd w:val="0"/>
        <w:ind w:left="1080"/>
        <w:jc w:val="both"/>
        <w:rPr>
          <w:rFonts w:eastAsiaTheme="minorHAnsi"/>
          <w:lang w:val="es-MX"/>
        </w:rPr>
      </w:pPr>
    </w:p>
    <w:p w14:paraId="36E3CCE1" w14:textId="11C1FC26" w:rsidR="00C01420" w:rsidRPr="00E82D92" w:rsidRDefault="00C01420" w:rsidP="00B5747A">
      <w:pPr>
        <w:widowControl/>
        <w:adjustRightInd w:val="0"/>
        <w:jc w:val="both"/>
        <w:rPr>
          <w:rFonts w:eastAsiaTheme="minorHAnsi"/>
          <w:lang w:val="es-MX"/>
        </w:rPr>
      </w:pPr>
      <w:r w:rsidRPr="00E82D92">
        <w:rPr>
          <w:rFonts w:eastAsiaTheme="minorHAnsi"/>
          <w:lang w:val="es-MX"/>
        </w:rPr>
        <w:t xml:space="preserve">El personal del Cuerpo de Bomberos de Baños de Agua Santa se encuentra haciendo uso de las botas de trabajo para el uso diario como para atende emergencias médicas, rescates, incendios forestales, búsquedas, entre otros, lo cual viene a presentar molestias en sus extremidades debido al uso prolongado de este tipo de botas.    </w:t>
      </w:r>
    </w:p>
    <w:p w14:paraId="5E869E63" w14:textId="77777777" w:rsidR="00C01420" w:rsidRPr="00E82D92" w:rsidRDefault="00C01420" w:rsidP="00B5747A">
      <w:pPr>
        <w:widowControl/>
        <w:adjustRightInd w:val="0"/>
        <w:jc w:val="both"/>
        <w:rPr>
          <w:rFonts w:eastAsiaTheme="minorHAnsi"/>
          <w:lang w:val="es-MX"/>
        </w:rPr>
      </w:pPr>
    </w:p>
    <w:p w14:paraId="3BD1978E" w14:textId="77777777" w:rsidR="00985863" w:rsidRPr="00E82D92" w:rsidRDefault="00C01420" w:rsidP="00B5747A">
      <w:pPr>
        <w:widowControl/>
        <w:adjustRightInd w:val="0"/>
        <w:jc w:val="both"/>
        <w:rPr>
          <w:rFonts w:eastAsiaTheme="minorHAnsi"/>
          <w:lang w:val="es-MX"/>
        </w:rPr>
      </w:pPr>
      <w:r w:rsidRPr="00E82D92">
        <w:rPr>
          <w:rFonts w:eastAsiaTheme="minorHAnsi"/>
          <w:lang w:val="es-MX"/>
        </w:rPr>
        <w:t>Las largas horas de trabajo, las distancias</w:t>
      </w:r>
      <w:r w:rsidR="00985863" w:rsidRPr="00E82D92">
        <w:rPr>
          <w:rFonts w:eastAsiaTheme="minorHAnsi"/>
          <w:lang w:val="es-MX"/>
        </w:rPr>
        <w:t xml:space="preserve"> que tenemos que recorrer para llegar hacia una atención médica, una búsqueda implica que en ocasiones tengamos que caminar por horas, haciendo que las botas de trabajo por su peso ocasionen inconvenientes y molestias al caminar, recalcando que la mayoría de actividades los bomberos las realizamos de pie, por ende, un zapato cómodo que a la vez brinde seguridad.</w:t>
      </w:r>
    </w:p>
    <w:p w14:paraId="643D15BA" w14:textId="77777777" w:rsidR="00985863" w:rsidRPr="00E82D92" w:rsidRDefault="00985863" w:rsidP="00B5747A">
      <w:pPr>
        <w:widowControl/>
        <w:adjustRightInd w:val="0"/>
        <w:jc w:val="both"/>
        <w:rPr>
          <w:rFonts w:eastAsiaTheme="minorHAnsi"/>
          <w:lang w:val="es-MX"/>
        </w:rPr>
      </w:pPr>
    </w:p>
    <w:p w14:paraId="253F36EC" w14:textId="0371CB60" w:rsidR="00985863" w:rsidRPr="00E82D92" w:rsidRDefault="00985863" w:rsidP="00B5747A">
      <w:pPr>
        <w:widowControl/>
        <w:adjustRightInd w:val="0"/>
        <w:jc w:val="both"/>
        <w:rPr>
          <w:rFonts w:eastAsiaTheme="minorHAnsi"/>
          <w:lang w:val="es-MX"/>
        </w:rPr>
      </w:pPr>
      <w:r w:rsidRPr="00E82D92">
        <w:rPr>
          <w:rFonts w:eastAsiaTheme="minorHAnsi"/>
          <w:lang w:val="es-MX"/>
        </w:rPr>
        <w:t>Además de este tipo de emergencias el personal bomberil atiende emergencias que se las podría considerar de tipo técnico, siendo este rescate, incendios forestales, entre otros, en los que el personal rentado del CBB, requiere de una protección máxima para minimizar los riesgos en este tipo de escenarios, por lo que se requiere de una bota de trabajo.</w:t>
      </w:r>
    </w:p>
    <w:p w14:paraId="34E87532" w14:textId="77777777" w:rsidR="00E93DE0" w:rsidRPr="00E82D92" w:rsidRDefault="00E93DE0" w:rsidP="00B5747A">
      <w:pPr>
        <w:widowControl/>
        <w:adjustRightInd w:val="0"/>
        <w:jc w:val="both"/>
        <w:rPr>
          <w:rFonts w:eastAsiaTheme="minorHAnsi"/>
          <w:lang w:val="es-MX"/>
        </w:rPr>
      </w:pPr>
    </w:p>
    <w:p w14:paraId="5C308339" w14:textId="005EFEAE" w:rsidR="00D23914" w:rsidRPr="00E82D92" w:rsidRDefault="00D23914" w:rsidP="00B5747A">
      <w:pPr>
        <w:widowControl/>
        <w:adjustRightInd w:val="0"/>
        <w:jc w:val="both"/>
        <w:rPr>
          <w:rFonts w:eastAsiaTheme="minorHAnsi"/>
          <w:b/>
          <w:bCs/>
          <w:lang w:val="es-MX"/>
        </w:rPr>
      </w:pPr>
      <w:r w:rsidRPr="00E82D92">
        <w:rPr>
          <w:rFonts w:eastAsiaTheme="minorHAnsi"/>
          <w:b/>
          <w:bCs/>
          <w:lang w:val="es-MX"/>
        </w:rPr>
        <w:t>V</w:t>
      </w:r>
      <w:r w:rsidR="00BD7723" w:rsidRPr="00E82D92">
        <w:rPr>
          <w:rFonts w:eastAsiaTheme="minorHAnsi"/>
          <w:b/>
          <w:bCs/>
          <w:lang w:val="es-MX"/>
        </w:rPr>
        <w:t>.         V</w:t>
      </w:r>
      <w:r w:rsidRPr="00E82D92">
        <w:rPr>
          <w:rFonts w:eastAsiaTheme="minorHAnsi"/>
          <w:b/>
          <w:bCs/>
          <w:lang w:val="es-MX"/>
        </w:rPr>
        <w:t xml:space="preserve">IABILIDAD DE GESTION </w:t>
      </w:r>
    </w:p>
    <w:p w14:paraId="4C27049D" w14:textId="77777777" w:rsidR="00D23914" w:rsidRPr="00E82D92" w:rsidRDefault="00D23914" w:rsidP="00B5747A">
      <w:pPr>
        <w:widowControl/>
        <w:adjustRightInd w:val="0"/>
        <w:jc w:val="both"/>
        <w:rPr>
          <w:rFonts w:eastAsiaTheme="minorHAnsi"/>
          <w:lang w:val="es-MX"/>
        </w:rPr>
      </w:pPr>
    </w:p>
    <w:p w14:paraId="6C644CB0" w14:textId="77777777" w:rsidR="009F4848" w:rsidRPr="00E82D92" w:rsidRDefault="009F4848" w:rsidP="00B5747A">
      <w:pPr>
        <w:widowControl/>
        <w:adjustRightInd w:val="0"/>
        <w:jc w:val="both"/>
        <w:rPr>
          <w:rFonts w:eastAsiaTheme="minorHAnsi"/>
          <w:lang w:val="es-MX"/>
        </w:rPr>
      </w:pPr>
      <w:r w:rsidRPr="00E82D92">
        <w:rPr>
          <w:rFonts w:eastAsiaTheme="minorHAnsi"/>
          <w:b/>
          <w:bCs/>
          <w:i/>
          <w:iCs/>
          <w:lang w:val="es-MX"/>
        </w:rPr>
        <w:t>Costo-</w:t>
      </w:r>
      <w:proofErr w:type="gramStart"/>
      <w:r w:rsidRPr="00E82D92">
        <w:rPr>
          <w:rFonts w:eastAsiaTheme="minorHAnsi"/>
          <w:b/>
          <w:bCs/>
          <w:i/>
          <w:iCs/>
          <w:lang w:val="es-MX"/>
        </w:rPr>
        <w:t>beneficio.-</w:t>
      </w:r>
      <w:proofErr w:type="gramEnd"/>
      <w:r w:rsidRPr="00E82D92">
        <w:rPr>
          <w:rFonts w:eastAsiaTheme="minorHAnsi"/>
          <w:lang w:val="es-MX"/>
        </w:rPr>
        <w:t xml:space="preserve"> La adquisición de botas de estación y botas de trabajo para el personal rentado del Cuerpo de Bomberos de Baños de Agua Santa, Provincia de Tungurahua, beneficiará al CBB, ya que le permitirá al personal operativo minimice las posibles lesiones que podrían suscitarse en la atención a una emergencia.</w:t>
      </w:r>
    </w:p>
    <w:p w14:paraId="5EDEF877" w14:textId="77777777" w:rsidR="009F4848" w:rsidRPr="00E82D92" w:rsidRDefault="009F4848" w:rsidP="00B5747A">
      <w:pPr>
        <w:widowControl/>
        <w:adjustRightInd w:val="0"/>
        <w:jc w:val="both"/>
        <w:rPr>
          <w:rFonts w:eastAsiaTheme="minorHAnsi"/>
          <w:lang w:val="es-MX"/>
        </w:rPr>
      </w:pPr>
    </w:p>
    <w:p w14:paraId="2AEEE93D" w14:textId="77777777" w:rsidR="009F4848" w:rsidRPr="00E82D92" w:rsidRDefault="009F4848" w:rsidP="00B5747A">
      <w:pPr>
        <w:widowControl/>
        <w:adjustRightInd w:val="0"/>
        <w:jc w:val="both"/>
        <w:rPr>
          <w:rFonts w:eastAsiaTheme="minorHAnsi"/>
          <w:lang w:val="es-MX"/>
        </w:rPr>
      </w:pPr>
      <w:r w:rsidRPr="00E82D92">
        <w:rPr>
          <w:rFonts w:eastAsiaTheme="minorHAnsi"/>
          <w:b/>
          <w:bCs/>
          <w:i/>
          <w:iCs/>
          <w:lang w:val="es-MX"/>
        </w:rPr>
        <w:t>Costo-</w:t>
      </w:r>
      <w:proofErr w:type="gramStart"/>
      <w:r w:rsidRPr="00E82D92">
        <w:rPr>
          <w:rFonts w:eastAsiaTheme="minorHAnsi"/>
          <w:b/>
          <w:bCs/>
          <w:i/>
          <w:iCs/>
          <w:lang w:val="es-MX"/>
        </w:rPr>
        <w:t>eficiencia..</w:t>
      </w:r>
      <w:proofErr w:type="gramEnd"/>
      <w:r w:rsidRPr="00E82D92">
        <w:rPr>
          <w:rFonts w:eastAsiaTheme="minorHAnsi"/>
          <w:b/>
          <w:bCs/>
          <w:i/>
          <w:iCs/>
          <w:lang w:val="es-MX"/>
        </w:rPr>
        <w:t>-</w:t>
      </w:r>
      <w:r w:rsidRPr="00E82D92">
        <w:rPr>
          <w:rFonts w:eastAsiaTheme="minorHAnsi"/>
          <w:lang w:val="es-MX"/>
        </w:rPr>
        <w:t xml:space="preserve"> el CBB, a través de la Jefatura de Bomberos y Área Operativa consideran factible ejecutar el procedimiento de “Adquisición de botas de estación y botas de trabajo para el personal operativo  del CBB”, debido a que con esta adquisición el personal rentado podrá trabajar con mayor seguridad lo que conllevará a una mejor y mayor eficiencia en su trabajo.</w:t>
      </w:r>
    </w:p>
    <w:p w14:paraId="2A76943D" w14:textId="77777777" w:rsidR="009F4848" w:rsidRPr="00E82D92" w:rsidRDefault="009F4848" w:rsidP="00B5747A">
      <w:pPr>
        <w:widowControl/>
        <w:adjustRightInd w:val="0"/>
        <w:jc w:val="both"/>
        <w:rPr>
          <w:rFonts w:eastAsiaTheme="minorHAnsi"/>
          <w:lang w:val="es-MX"/>
        </w:rPr>
      </w:pPr>
    </w:p>
    <w:p w14:paraId="22D49580" w14:textId="2221C227" w:rsidR="00D23914" w:rsidRPr="00E82D92" w:rsidRDefault="009F4848" w:rsidP="00B5747A">
      <w:pPr>
        <w:widowControl/>
        <w:adjustRightInd w:val="0"/>
        <w:jc w:val="both"/>
        <w:rPr>
          <w:rFonts w:eastAsiaTheme="minorHAnsi"/>
          <w:lang w:val="es-MX"/>
        </w:rPr>
      </w:pPr>
      <w:r w:rsidRPr="00E82D92">
        <w:rPr>
          <w:rFonts w:eastAsiaTheme="minorHAnsi"/>
          <w:b/>
          <w:bCs/>
          <w:i/>
          <w:iCs/>
          <w:lang w:val="es-MX"/>
        </w:rPr>
        <w:t>Costo-</w:t>
      </w:r>
      <w:proofErr w:type="gramStart"/>
      <w:r w:rsidRPr="00E82D92">
        <w:rPr>
          <w:rFonts w:eastAsiaTheme="minorHAnsi"/>
          <w:b/>
          <w:bCs/>
          <w:i/>
          <w:iCs/>
          <w:lang w:val="es-MX"/>
        </w:rPr>
        <w:t>efectividad.-</w:t>
      </w:r>
      <w:proofErr w:type="gramEnd"/>
      <w:r w:rsidRPr="00E82D92">
        <w:rPr>
          <w:rFonts w:eastAsiaTheme="minorHAnsi"/>
          <w:lang w:val="es-MX"/>
        </w:rPr>
        <w:t xml:space="preserve"> Con estas botas el personal podrá despreocuparse de no tener la protección adecuada para atender la emergencia, lo que hará que el personal pueda socorrer de una manera más segura tanto para el como para el paciente.</w:t>
      </w:r>
    </w:p>
    <w:p w14:paraId="63E7A692" w14:textId="77777777" w:rsidR="006F2B1B" w:rsidRPr="00E82D92" w:rsidRDefault="006F2B1B" w:rsidP="00B5747A">
      <w:pPr>
        <w:widowControl/>
        <w:adjustRightInd w:val="0"/>
        <w:jc w:val="both"/>
        <w:rPr>
          <w:rFonts w:eastAsiaTheme="minorHAnsi"/>
          <w:lang w:val="es-MX"/>
        </w:rPr>
      </w:pPr>
    </w:p>
    <w:p w14:paraId="50780FCA" w14:textId="0E97B701" w:rsidR="00D23914" w:rsidRPr="00E82D92" w:rsidRDefault="00D23914" w:rsidP="00B5747A">
      <w:pPr>
        <w:pStyle w:val="Prrafodelista"/>
        <w:widowControl/>
        <w:numPr>
          <w:ilvl w:val="0"/>
          <w:numId w:val="25"/>
        </w:numPr>
        <w:adjustRightInd w:val="0"/>
        <w:jc w:val="both"/>
        <w:rPr>
          <w:rFonts w:eastAsiaTheme="minorHAnsi"/>
          <w:b/>
          <w:bCs/>
          <w:lang w:val="es-MX"/>
        </w:rPr>
      </w:pPr>
      <w:r w:rsidRPr="00E82D92">
        <w:rPr>
          <w:rFonts w:eastAsiaTheme="minorHAnsi"/>
          <w:b/>
          <w:bCs/>
          <w:lang w:val="es-MX"/>
        </w:rPr>
        <w:t xml:space="preserve">ALCANCE </w:t>
      </w:r>
    </w:p>
    <w:p w14:paraId="29028C61" w14:textId="77777777" w:rsidR="00D23914" w:rsidRPr="00E82D92" w:rsidRDefault="00D23914" w:rsidP="00B5747A">
      <w:pPr>
        <w:pStyle w:val="Prrafodelista"/>
        <w:widowControl/>
        <w:adjustRightInd w:val="0"/>
        <w:ind w:left="1080"/>
        <w:jc w:val="both"/>
        <w:rPr>
          <w:rFonts w:eastAsiaTheme="minorHAnsi"/>
          <w:lang w:val="es-MX"/>
        </w:rPr>
      </w:pPr>
    </w:p>
    <w:p w14:paraId="0AE02D29" w14:textId="4DC39351" w:rsidR="00D23914" w:rsidRPr="00E82D92" w:rsidRDefault="009F4848" w:rsidP="00B5747A">
      <w:pPr>
        <w:widowControl/>
        <w:adjustRightInd w:val="0"/>
        <w:jc w:val="both"/>
        <w:rPr>
          <w:rFonts w:eastAsiaTheme="minorHAnsi"/>
          <w:lang w:val="es-MX"/>
        </w:rPr>
      </w:pPr>
      <w:r w:rsidRPr="00E82D92">
        <w:rPr>
          <w:rFonts w:eastAsiaTheme="minorHAnsi"/>
          <w:lang w:val="es-MX"/>
        </w:rPr>
        <w:t>La adquisición servirá para proveer de botas para uso de estación y botas para trabajo, al personal rentado del Cuerpo de Bomberos de Baños de Agua Santa, provincia de Tungurahua.</w:t>
      </w:r>
    </w:p>
    <w:p w14:paraId="3BF2119E" w14:textId="77777777" w:rsidR="00E93DE0" w:rsidRPr="00E82D92" w:rsidRDefault="00E93DE0" w:rsidP="00B5747A">
      <w:pPr>
        <w:widowControl/>
        <w:adjustRightInd w:val="0"/>
        <w:jc w:val="both"/>
        <w:rPr>
          <w:rFonts w:eastAsiaTheme="minorHAnsi"/>
          <w:lang w:val="es-MX"/>
        </w:rPr>
      </w:pPr>
    </w:p>
    <w:p w14:paraId="55312EE6" w14:textId="77777777" w:rsidR="00D23914" w:rsidRPr="00E82D92" w:rsidRDefault="00D23914" w:rsidP="00B5747A">
      <w:pPr>
        <w:pStyle w:val="Prrafodelista"/>
        <w:widowControl/>
        <w:numPr>
          <w:ilvl w:val="0"/>
          <w:numId w:val="25"/>
        </w:numPr>
        <w:adjustRightInd w:val="0"/>
        <w:jc w:val="both"/>
        <w:rPr>
          <w:rFonts w:eastAsiaTheme="minorHAnsi"/>
          <w:b/>
          <w:bCs/>
          <w:lang w:val="es-MX"/>
        </w:rPr>
      </w:pPr>
      <w:r w:rsidRPr="00E82D92">
        <w:rPr>
          <w:rFonts w:eastAsiaTheme="minorHAnsi"/>
          <w:b/>
          <w:bCs/>
          <w:lang w:val="es-MX"/>
        </w:rPr>
        <w:t xml:space="preserve">PRESUPUESTO – PLANIFICACIÓN INSTITUCIONAL </w:t>
      </w:r>
    </w:p>
    <w:p w14:paraId="5AE0FF73" w14:textId="77777777" w:rsidR="00D23914" w:rsidRPr="00E82D92" w:rsidRDefault="00D23914" w:rsidP="00B5747A">
      <w:pPr>
        <w:pStyle w:val="Prrafodelista"/>
        <w:widowControl/>
        <w:adjustRightInd w:val="0"/>
        <w:ind w:left="1080"/>
        <w:jc w:val="both"/>
        <w:rPr>
          <w:rFonts w:eastAsiaTheme="minorHAnsi"/>
          <w:lang w:val="es-MX"/>
        </w:rPr>
      </w:pPr>
    </w:p>
    <w:p w14:paraId="7FF5DD1B" w14:textId="7F23B6C3" w:rsidR="004554AB" w:rsidRPr="00E82D92" w:rsidRDefault="00D23914" w:rsidP="00B5747A">
      <w:pPr>
        <w:pStyle w:val="Default"/>
        <w:jc w:val="both"/>
        <w:rPr>
          <w:rFonts w:ascii="Times New Roman" w:eastAsiaTheme="minorHAnsi" w:hAnsi="Times New Roman" w:cs="Times New Roman"/>
          <w:color w:val="auto"/>
          <w:sz w:val="22"/>
          <w:szCs w:val="22"/>
          <w:lang w:val="es-MX"/>
        </w:rPr>
      </w:pPr>
      <w:r w:rsidRPr="00E82D92">
        <w:rPr>
          <w:rFonts w:ascii="Times New Roman" w:eastAsiaTheme="minorHAnsi" w:hAnsi="Times New Roman" w:cs="Times New Roman"/>
          <w:color w:val="auto"/>
          <w:sz w:val="22"/>
          <w:szCs w:val="22"/>
          <w:lang w:val="es-MX"/>
        </w:rPr>
        <w:t>De conformidad con la Resolución Administrativa Nro. CAP-CBB-00</w:t>
      </w:r>
      <w:r w:rsidR="002B3D1B" w:rsidRPr="00E82D92">
        <w:rPr>
          <w:rFonts w:ascii="Times New Roman" w:eastAsiaTheme="minorHAnsi" w:hAnsi="Times New Roman" w:cs="Times New Roman"/>
          <w:color w:val="auto"/>
          <w:sz w:val="22"/>
          <w:szCs w:val="22"/>
          <w:lang w:val="es-MX"/>
        </w:rPr>
        <w:t>5</w:t>
      </w:r>
      <w:r w:rsidRPr="00E82D92">
        <w:rPr>
          <w:rFonts w:ascii="Times New Roman" w:eastAsiaTheme="minorHAnsi" w:hAnsi="Times New Roman" w:cs="Times New Roman"/>
          <w:color w:val="auto"/>
          <w:sz w:val="22"/>
          <w:szCs w:val="22"/>
          <w:lang w:val="es-MX"/>
        </w:rPr>
        <w:t xml:space="preserve">-2023 de 19 de </w:t>
      </w:r>
      <w:r w:rsidR="002B3D1B" w:rsidRPr="00E82D92">
        <w:rPr>
          <w:rFonts w:ascii="Times New Roman" w:eastAsiaTheme="minorHAnsi" w:hAnsi="Times New Roman" w:cs="Times New Roman"/>
          <w:color w:val="auto"/>
          <w:sz w:val="22"/>
          <w:szCs w:val="22"/>
          <w:lang w:val="es-MX"/>
        </w:rPr>
        <w:t>diciembre</w:t>
      </w:r>
      <w:r w:rsidRPr="00E82D92">
        <w:rPr>
          <w:rFonts w:ascii="Times New Roman" w:eastAsiaTheme="minorHAnsi" w:hAnsi="Times New Roman" w:cs="Times New Roman"/>
          <w:color w:val="auto"/>
          <w:sz w:val="22"/>
          <w:szCs w:val="22"/>
          <w:lang w:val="es-MX"/>
        </w:rPr>
        <w:t xml:space="preserve"> de 2023, mediante el cual, la Jefatura del Cuerpo de Bomberos aprueba el Presupuesto y Plan Operativo Anual- POA 202</w:t>
      </w:r>
      <w:r w:rsidR="002B3D1B" w:rsidRPr="00E82D92">
        <w:rPr>
          <w:rFonts w:ascii="Times New Roman" w:eastAsiaTheme="minorHAnsi" w:hAnsi="Times New Roman" w:cs="Times New Roman"/>
          <w:color w:val="auto"/>
          <w:sz w:val="22"/>
          <w:szCs w:val="22"/>
          <w:lang w:val="es-MX"/>
        </w:rPr>
        <w:t>4</w:t>
      </w:r>
      <w:r w:rsidRPr="00E82D92">
        <w:rPr>
          <w:rFonts w:ascii="Times New Roman" w:eastAsiaTheme="minorHAnsi" w:hAnsi="Times New Roman" w:cs="Times New Roman"/>
          <w:color w:val="auto"/>
          <w:sz w:val="22"/>
          <w:szCs w:val="22"/>
          <w:lang w:val="es-MX"/>
        </w:rPr>
        <w:t>; y, acorde a la Resolución Administrativa Nro. CBB-JF-0</w:t>
      </w:r>
      <w:r w:rsidR="002B3D1B" w:rsidRPr="00E82D92">
        <w:rPr>
          <w:rFonts w:ascii="Times New Roman" w:eastAsiaTheme="minorHAnsi" w:hAnsi="Times New Roman" w:cs="Times New Roman"/>
          <w:color w:val="auto"/>
          <w:sz w:val="22"/>
          <w:szCs w:val="22"/>
          <w:lang w:val="es-MX"/>
        </w:rPr>
        <w:t>0</w:t>
      </w:r>
      <w:r w:rsidRPr="00E82D92">
        <w:rPr>
          <w:rFonts w:ascii="Times New Roman" w:eastAsiaTheme="minorHAnsi" w:hAnsi="Times New Roman" w:cs="Times New Roman"/>
          <w:color w:val="auto"/>
          <w:sz w:val="22"/>
          <w:szCs w:val="22"/>
          <w:lang w:val="es-MX"/>
        </w:rPr>
        <w:t>2-202</w:t>
      </w:r>
      <w:r w:rsidR="002B3D1B" w:rsidRPr="00E82D92">
        <w:rPr>
          <w:rFonts w:ascii="Times New Roman" w:eastAsiaTheme="minorHAnsi" w:hAnsi="Times New Roman" w:cs="Times New Roman"/>
          <w:color w:val="auto"/>
          <w:sz w:val="22"/>
          <w:szCs w:val="22"/>
          <w:lang w:val="es-MX"/>
        </w:rPr>
        <w:t>4</w:t>
      </w:r>
      <w:r w:rsidRPr="00E82D92">
        <w:rPr>
          <w:rFonts w:ascii="Times New Roman" w:eastAsiaTheme="minorHAnsi" w:hAnsi="Times New Roman" w:cs="Times New Roman"/>
          <w:color w:val="auto"/>
          <w:sz w:val="22"/>
          <w:szCs w:val="22"/>
          <w:lang w:val="es-MX"/>
        </w:rPr>
        <w:t xml:space="preserve">-RA de </w:t>
      </w:r>
      <w:r w:rsidR="002B3D1B" w:rsidRPr="00E82D92">
        <w:rPr>
          <w:rFonts w:ascii="Times New Roman" w:eastAsiaTheme="minorHAnsi" w:hAnsi="Times New Roman" w:cs="Times New Roman"/>
          <w:color w:val="auto"/>
          <w:sz w:val="22"/>
          <w:szCs w:val="22"/>
          <w:lang w:val="es-MX"/>
        </w:rPr>
        <w:t>12</w:t>
      </w:r>
      <w:r w:rsidRPr="00E82D92">
        <w:rPr>
          <w:rFonts w:ascii="Times New Roman" w:eastAsiaTheme="minorHAnsi" w:hAnsi="Times New Roman" w:cs="Times New Roman"/>
          <w:color w:val="auto"/>
          <w:sz w:val="22"/>
          <w:szCs w:val="22"/>
          <w:lang w:val="es-MX"/>
        </w:rPr>
        <w:t xml:space="preserve"> de </w:t>
      </w:r>
      <w:r w:rsidR="002B3D1B" w:rsidRPr="00E82D92">
        <w:rPr>
          <w:rFonts w:ascii="Times New Roman" w:eastAsiaTheme="minorHAnsi" w:hAnsi="Times New Roman" w:cs="Times New Roman"/>
          <w:color w:val="auto"/>
          <w:sz w:val="22"/>
          <w:szCs w:val="22"/>
          <w:lang w:val="es-MX"/>
        </w:rPr>
        <w:t xml:space="preserve">enero </w:t>
      </w:r>
      <w:r w:rsidRPr="00E82D92">
        <w:rPr>
          <w:rFonts w:ascii="Times New Roman" w:eastAsiaTheme="minorHAnsi" w:hAnsi="Times New Roman" w:cs="Times New Roman"/>
          <w:color w:val="auto"/>
          <w:sz w:val="22"/>
          <w:szCs w:val="22"/>
          <w:lang w:val="es-MX"/>
        </w:rPr>
        <w:t>de 202</w:t>
      </w:r>
      <w:r w:rsidR="002B3D1B" w:rsidRPr="00E82D92">
        <w:rPr>
          <w:rFonts w:ascii="Times New Roman" w:eastAsiaTheme="minorHAnsi" w:hAnsi="Times New Roman" w:cs="Times New Roman"/>
          <w:color w:val="auto"/>
          <w:sz w:val="22"/>
          <w:szCs w:val="22"/>
          <w:lang w:val="es-MX"/>
        </w:rPr>
        <w:t>4</w:t>
      </w:r>
      <w:r w:rsidRPr="00E82D92">
        <w:rPr>
          <w:rFonts w:ascii="Times New Roman" w:eastAsiaTheme="minorHAnsi" w:hAnsi="Times New Roman" w:cs="Times New Roman"/>
          <w:color w:val="auto"/>
          <w:sz w:val="22"/>
          <w:szCs w:val="22"/>
          <w:lang w:val="es-MX"/>
        </w:rPr>
        <w:t xml:space="preserve">, mediante la cual la Jefatura del Cuerpo de Bomberos de Baños de Agua Santa, aprueba </w:t>
      </w:r>
      <w:r w:rsidR="002B3D1B" w:rsidRPr="00E82D92">
        <w:rPr>
          <w:rFonts w:ascii="Times New Roman" w:eastAsiaTheme="minorHAnsi" w:hAnsi="Times New Roman" w:cs="Times New Roman"/>
          <w:color w:val="auto"/>
          <w:sz w:val="22"/>
          <w:szCs w:val="22"/>
          <w:lang w:val="es-MX"/>
        </w:rPr>
        <w:t>e</w:t>
      </w:r>
      <w:r w:rsidRPr="00E82D92">
        <w:rPr>
          <w:rFonts w:ascii="Times New Roman" w:eastAsiaTheme="minorHAnsi" w:hAnsi="Times New Roman" w:cs="Times New Roman"/>
          <w:color w:val="auto"/>
          <w:sz w:val="22"/>
          <w:szCs w:val="22"/>
          <w:lang w:val="es-MX"/>
        </w:rPr>
        <w:t>l Plan Anual de Contratación–PAC 202</w:t>
      </w:r>
      <w:r w:rsidR="002B3D1B" w:rsidRPr="00E82D92">
        <w:rPr>
          <w:rFonts w:ascii="Times New Roman" w:eastAsiaTheme="minorHAnsi" w:hAnsi="Times New Roman" w:cs="Times New Roman"/>
          <w:color w:val="auto"/>
          <w:sz w:val="22"/>
          <w:szCs w:val="22"/>
          <w:lang w:val="es-MX"/>
        </w:rPr>
        <w:t>4</w:t>
      </w:r>
      <w:r w:rsidRPr="00E82D92">
        <w:rPr>
          <w:rFonts w:ascii="Times New Roman" w:eastAsiaTheme="minorHAnsi" w:hAnsi="Times New Roman" w:cs="Times New Roman"/>
          <w:color w:val="auto"/>
          <w:sz w:val="22"/>
          <w:szCs w:val="22"/>
          <w:lang w:val="es-MX"/>
        </w:rPr>
        <w:t xml:space="preserve">, donde consta la </w:t>
      </w:r>
      <w:r w:rsidR="009F4848" w:rsidRPr="00E82D92">
        <w:rPr>
          <w:rFonts w:ascii="Times New Roman" w:eastAsiaTheme="minorHAnsi" w:hAnsi="Times New Roman" w:cs="Times New Roman"/>
          <w:sz w:val="22"/>
          <w:szCs w:val="22"/>
          <w:lang w:val="es-MX"/>
        </w:rPr>
        <w:t xml:space="preserve">"ADQUISICIÓN </w:t>
      </w:r>
      <w:r w:rsidR="009F4848" w:rsidRPr="00E82D92">
        <w:rPr>
          <w:rFonts w:ascii="Times New Roman" w:eastAsiaTheme="minorHAnsi" w:hAnsi="Times New Roman" w:cs="Times New Roman"/>
          <w:sz w:val="22"/>
          <w:szCs w:val="22"/>
          <w:lang w:val="es-MX"/>
        </w:rPr>
        <w:lastRenderedPageBreak/>
        <w:t>DE BOTAS DE ESTACION Y BOTAS DE TRABAJO PARA EL PERSONAL OPERATIVO DEL CBB"</w:t>
      </w:r>
      <w:r w:rsidR="00820C72" w:rsidRPr="00E82D92">
        <w:rPr>
          <w:rFonts w:ascii="Times New Roman" w:eastAsiaTheme="minorHAnsi" w:hAnsi="Times New Roman" w:cs="Times New Roman"/>
          <w:sz w:val="22"/>
          <w:szCs w:val="22"/>
          <w:lang w:val="es-MX"/>
        </w:rPr>
        <w:t xml:space="preserve">, </w:t>
      </w:r>
      <w:r w:rsidRPr="00E82D92">
        <w:rPr>
          <w:rFonts w:ascii="Times New Roman" w:eastAsiaTheme="minorHAnsi" w:hAnsi="Times New Roman" w:cs="Times New Roman"/>
          <w:color w:val="auto"/>
          <w:sz w:val="22"/>
          <w:szCs w:val="22"/>
          <w:lang w:val="es-MX"/>
        </w:rPr>
        <w:t>encontrándose planificada y la misma cuenta con la respectiva asignación de disponibilidad presupuestaria</w:t>
      </w:r>
      <w:r w:rsidR="004554AB" w:rsidRPr="00E82D92">
        <w:rPr>
          <w:rFonts w:ascii="Times New Roman" w:eastAsiaTheme="minorHAnsi" w:hAnsi="Times New Roman" w:cs="Times New Roman"/>
          <w:color w:val="auto"/>
          <w:sz w:val="22"/>
          <w:szCs w:val="22"/>
          <w:lang w:val="es-MX"/>
        </w:rPr>
        <w:t xml:space="preserve">. </w:t>
      </w:r>
    </w:p>
    <w:p w14:paraId="66108202" w14:textId="4E5D91CC" w:rsidR="005B3E68" w:rsidRPr="00E82D92" w:rsidRDefault="005B3E68" w:rsidP="00B5747A">
      <w:pPr>
        <w:rPr>
          <w:b/>
        </w:rPr>
      </w:pPr>
    </w:p>
    <w:p w14:paraId="76AF17AC" w14:textId="77777777" w:rsidR="00EE0B76" w:rsidRPr="00E82D92" w:rsidRDefault="00EE0B76" w:rsidP="00B5747A">
      <w:pPr>
        <w:rPr>
          <w:b/>
        </w:rPr>
      </w:pPr>
    </w:p>
    <w:p w14:paraId="35CAB1D6" w14:textId="3C15374F" w:rsidR="005B3E68" w:rsidRPr="00E82D92" w:rsidRDefault="005B3E68" w:rsidP="00B5747A">
      <w:pPr>
        <w:jc w:val="center"/>
        <w:rPr>
          <w:b/>
        </w:rPr>
      </w:pPr>
    </w:p>
    <w:p w14:paraId="14F7A001" w14:textId="60A29A7C" w:rsidR="005B3E68" w:rsidRPr="00E82D92" w:rsidRDefault="005B3E68" w:rsidP="00B5747A">
      <w:pPr>
        <w:jc w:val="center"/>
        <w:rPr>
          <w:b/>
        </w:rPr>
      </w:pPr>
    </w:p>
    <w:p w14:paraId="590D6CB9" w14:textId="7310E1B3" w:rsidR="00805C62" w:rsidRPr="00E82D92" w:rsidRDefault="00805C62" w:rsidP="00B5747A">
      <w:pPr>
        <w:jc w:val="center"/>
        <w:rPr>
          <w:b/>
        </w:rPr>
      </w:pPr>
    </w:p>
    <w:p w14:paraId="69AF90D4" w14:textId="0F53F826" w:rsidR="00805C62" w:rsidRPr="00E82D92" w:rsidRDefault="00805C62" w:rsidP="00B5747A">
      <w:pPr>
        <w:jc w:val="center"/>
        <w:rPr>
          <w:b/>
        </w:rPr>
      </w:pPr>
    </w:p>
    <w:p w14:paraId="23638932" w14:textId="3C931044" w:rsidR="00805C62" w:rsidRPr="00E82D92" w:rsidRDefault="00805C62" w:rsidP="00B5747A">
      <w:pPr>
        <w:jc w:val="center"/>
        <w:rPr>
          <w:b/>
        </w:rPr>
      </w:pPr>
    </w:p>
    <w:p w14:paraId="70E3D705" w14:textId="6FBCBE3E" w:rsidR="00805C62" w:rsidRPr="00E82D92" w:rsidRDefault="00805C62" w:rsidP="00B5747A">
      <w:pPr>
        <w:jc w:val="center"/>
        <w:rPr>
          <w:b/>
        </w:rPr>
      </w:pPr>
    </w:p>
    <w:p w14:paraId="36DB523A" w14:textId="16EE3EBC" w:rsidR="00805C62" w:rsidRPr="00E82D92" w:rsidRDefault="00805C62" w:rsidP="00B5747A">
      <w:pPr>
        <w:jc w:val="center"/>
        <w:rPr>
          <w:b/>
        </w:rPr>
      </w:pPr>
    </w:p>
    <w:p w14:paraId="4CE96699" w14:textId="3111CD2E" w:rsidR="00805C62" w:rsidRPr="00E82D92" w:rsidRDefault="00805C62" w:rsidP="00B5747A">
      <w:pPr>
        <w:jc w:val="center"/>
        <w:rPr>
          <w:b/>
        </w:rPr>
      </w:pPr>
    </w:p>
    <w:p w14:paraId="12F93023" w14:textId="7CB85AB2" w:rsidR="00805C62" w:rsidRPr="00E82D92" w:rsidRDefault="00805C62" w:rsidP="00B5747A">
      <w:pPr>
        <w:jc w:val="center"/>
        <w:rPr>
          <w:b/>
        </w:rPr>
      </w:pPr>
    </w:p>
    <w:p w14:paraId="477C5068" w14:textId="0725756F" w:rsidR="00805C62" w:rsidRPr="00E82D92" w:rsidRDefault="00805C62" w:rsidP="00B5747A">
      <w:pPr>
        <w:jc w:val="center"/>
        <w:rPr>
          <w:b/>
        </w:rPr>
      </w:pPr>
    </w:p>
    <w:p w14:paraId="4316DA06" w14:textId="5EB6E295" w:rsidR="00805C62" w:rsidRPr="00E82D92" w:rsidRDefault="00805C62" w:rsidP="00B5747A">
      <w:pPr>
        <w:jc w:val="center"/>
        <w:rPr>
          <w:b/>
        </w:rPr>
      </w:pPr>
    </w:p>
    <w:p w14:paraId="291F5622" w14:textId="32380E53" w:rsidR="00805C62" w:rsidRPr="00E82D92" w:rsidRDefault="00805C62" w:rsidP="00B5747A">
      <w:pPr>
        <w:jc w:val="center"/>
        <w:rPr>
          <w:b/>
        </w:rPr>
      </w:pPr>
    </w:p>
    <w:p w14:paraId="2B8A53EE" w14:textId="74C299C4" w:rsidR="00805C62" w:rsidRPr="00E82D92" w:rsidRDefault="00805C62" w:rsidP="00B5747A">
      <w:pPr>
        <w:jc w:val="center"/>
        <w:rPr>
          <w:b/>
        </w:rPr>
      </w:pPr>
    </w:p>
    <w:p w14:paraId="6891D8E8" w14:textId="3E3B1AEB" w:rsidR="00805C62" w:rsidRPr="00E82D92" w:rsidRDefault="00805C62" w:rsidP="00B5747A">
      <w:pPr>
        <w:jc w:val="center"/>
        <w:rPr>
          <w:b/>
        </w:rPr>
      </w:pPr>
    </w:p>
    <w:p w14:paraId="7C846CA7" w14:textId="7F494736" w:rsidR="00805C62" w:rsidRPr="00E82D92" w:rsidRDefault="00805C62" w:rsidP="00B5747A">
      <w:pPr>
        <w:jc w:val="center"/>
        <w:rPr>
          <w:b/>
        </w:rPr>
      </w:pPr>
    </w:p>
    <w:p w14:paraId="393DEF42" w14:textId="3DDE39F2" w:rsidR="00805C62" w:rsidRPr="00E82D92" w:rsidRDefault="00805C62" w:rsidP="00B5747A">
      <w:pPr>
        <w:jc w:val="center"/>
        <w:rPr>
          <w:b/>
        </w:rPr>
      </w:pPr>
    </w:p>
    <w:p w14:paraId="1161BC21" w14:textId="6D7AEED7" w:rsidR="0009555B" w:rsidRPr="00E82D92" w:rsidRDefault="0009555B" w:rsidP="00B5747A">
      <w:pPr>
        <w:jc w:val="center"/>
        <w:rPr>
          <w:b/>
        </w:rPr>
      </w:pPr>
    </w:p>
    <w:p w14:paraId="2029986E" w14:textId="76C98435" w:rsidR="0009555B" w:rsidRPr="00E82D92" w:rsidRDefault="0009555B" w:rsidP="00B5747A">
      <w:pPr>
        <w:jc w:val="center"/>
        <w:rPr>
          <w:b/>
        </w:rPr>
      </w:pPr>
    </w:p>
    <w:p w14:paraId="2BE1D3B3" w14:textId="118349FB" w:rsidR="0009555B" w:rsidRPr="00E82D92" w:rsidRDefault="0009555B" w:rsidP="00B5747A">
      <w:pPr>
        <w:jc w:val="center"/>
        <w:rPr>
          <w:b/>
        </w:rPr>
      </w:pPr>
    </w:p>
    <w:p w14:paraId="74B9CE63" w14:textId="172FB29D" w:rsidR="0009555B" w:rsidRPr="00E82D92" w:rsidRDefault="0009555B" w:rsidP="00B5747A">
      <w:pPr>
        <w:jc w:val="center"/>
        <w:rPr>
          <w:b/>
        </w:rPr>
      </w:pPr>
    </w:p>
    <w:p w14:paraId="1BE3F440" w14:textId="131DEC1B" w:rsidR="0009555B" w:rsidRPr="00E82D92" w:rsidRDefault="0009555B" w:rsidP="00B5747A">
      <w:pPr>
        <w:jc w:val="center"/>
        <w:rPr>
          <w:b/>
        </w:rPr>
      </w:pPr>
    </w:p>
    <w:p w14:paraId="7DF78BC4" w14:textId="1CB9D4BE" w:rsidR="0009555B" w:rsidRPr="00E82D92" w:rsidRDefault="0009555B" w:rsidP="00B5747A">
      <w:pPr>
        <w:jc w:val="center"/>
        <w:rPr>
          <w:b/>
        </w:rPr>
      </w:pPr>
    </w:p>
    <w:p w14:paraId="20233E4A" w14:textId="03195861" w:rsidR="0009555B" w:rsidRPr="00E82D92" w:rsidRDefault="0009555B" w:rsidP="00B5747A">
      <w:pPr>
        <w:jc w:val="center"/>
        <w:rPr>
          <w:b/>
        </w:rPr>
      </w:pPr>
    </w:p>
    <w:p w14:paraId="7E603D41" w14:textId="4D1AD369" w:rsidR="0009555B" w:rsidRPr="00E82D92" w:rsidRDefault="0009555B" w:rsidP="00B5747A">
      <w:pPr>
        <w:jc w:val="center"/>
        <w:rPr>
          <w:b/>
        </w:rPr>
      </w:pPr>
    </w:p>
    <w:p w14:paraId="192D4A2C" w14:textId="79834A74" w:rsidR="0009555B" w:rsidRPr="00E82D92" w:rsidRDefault="0009555B" w:rsidP="00B5747A">
      <w:pPr>
        <w:jc w:val="center"/>
        <w:rPr>
          <w:b/>
        </w:rPr>
      </w:pPr>
    </w:p>
    <w:p w14:paraId="3CCC477E" w14:textId="03DF704A" w:rsidR="0009555B" w:rsidRPr="00E82D92" w:rsidRDefault="0009555B" w:rsidP="00B5747A">
      <w:pPr>
        <w:jc w:val="center"/>
        <w:rPr>
          <w:b/>
        </w:rPr>
      </w:pPr>
    </w:p>
    <w:p w14:paraId="2DE36D3F" w14:textId="08E2E3BB" w:rsidR="0009555B" w:rsidRPr="00E82D92" w:rsidRDefault="0009555B" w:rsidP="00B5747A">
      <w:pPr>
        <w:jc w:val="center"/>
        <w:rPr>
          <w:b/>
        </w:rPr>
      </w:pPr>
    </w:p>
    <w:p w14:paraId="0347283F" w14:textId="5BDFABE9" w:rsidR="0009555B" w:rsidRPr="00E82D92" w:rsidRDefault="0009555B" w:rsidP="00B5747A">
      <w:pPr>
        <w:jc w:val="center"/>
        <w:rPr>
          <w:b/>
        </w:rPr>
      </w:pPr>
    </w:p>
    <w:p w14:paraId="2ED2FE3D" w14:textId="6F70268D" w:rsidR="0009555B" w:rsidRPr="00E82D92" w:rsidRDefault="0009555B" w:rsidP="00B5747A">
      <w:pPr>
        <w:jc w:val="center"/>
        <w:rPr>
          <w:b/>
        </w:rPr>
      </w:pPr>
    </w:p>
    <w:p w14:paraId="3C83D87F" w14:textId="291561EB" w:rsidR="0009555B" w:rsidRPr="00E82D92" w:rsidRDefault="0009555B" w:rsidP="00B5747A">
      <w:pPr>
        <w:jc w:val="center"/>
        <w:rPr>
          <w:b/>
        </w:rPr>
      </w:pPr>
    </w:p>
    <w:p w14:paraId="345A4FC9" w14:textId="07B39C94" w:rsidR="0009555B" w:rsidRPr="00E82D92" w:rsidRDefault="0009555B" w:rsidP="00B5747A">
      <w:pPr>
        <w:jc w:val="center"/>
        <w:rPr>
          <w:b/>
        </w:rPr>
      </w:pPr>
    </w:p>
    <w:p w14:paraId="108A82FB" w14:textId="2CCF86EA" w:rsidR="0009555B" w:rsidRPr="00E82D92" w:rsidRDefault="0009555B" w:rsidP="00B5747A">
      <w:pPr>
        <w:jc w:val="center"/>
        <w:rPr>
          <w:b/>
        </w:rPr>
      </w:pPr>
    </w:p>
    <w:p w14:paraId="30778D89" w14:textId="757D8207" w:rsidR="0009555B" w:rsidRPr="00E82D92" w:rsidRDefault="0009555B" w:rsidP="00B5747A">
      <w:pPr>
        <w:jc w:val="center"/>
        <w:rPr>
          <w:b/>
        </w:rPr>
      </w:pPr>
    </w:p>
    <w:p w14:paraId="6AF24EC3" w14:textId="6CC4715E" w:rsidR="0009555B" w:rsidRPr="00E82D92" w:rsidRDefault="0009555B" w:rsidP="00B5747A">
      <w:pPr>
        <w:jc w:val="center"/>
        <w:rPr>
          <w:b/>
        </w:rPr>
      </w:pPr>
    </w:p>
    <w:p w14:paraId="473E1DF5" w14:textId="77777777" w:rsidR="0009555B" w:rsidRPr="00E82D92" w:rsidRDefault="0009555B" w:rsidP="00B5747A">
      <w:pPr>
        <w:jc w:val="center"/>
        <w:rPr>
          <w:b/>
        </w:rPr>
      </w:pPr>
    </w:p>
    <w:p w14:paraId="4E3A377A" w14:textId="2A6F2541" w:rsidR="00805C62" w:rsidRPr="00E82D92" w:rsidRDefault="00805C62" w:rsidP="00B5747A">
      <w:pPr>
        <w:jc w:val="center"/>
        <w:rPr>
          <w:b/>
        </w:rPr>
      </w:pPr>
    </w:p>
    <w:p w14:paraId="78981ECE" w14:textId="62F766F6" w:rsidR="0009555B" w:rsidRPr="00E82D92" w:rsidRDefault="0009555B" w:rsidP="00B5747A">
      <w:pPr>
        <w:rPr>
          <w:b/>
        </w:rPr>
      </w:pPr>
    </w:p>
    <w:p w14:paraId="4835D1B8" w14:textId="53BB5E54" w:rsidR="00C66C2A" w:rsidRPr="00E82D92" w:rsidRDefault="00C66C2A" w:rsidP="00B5747A">
      <w:pPr>
        <w:rPr>
          <w:b/>
        </w:rPr>
      </w:pPr>
    </w:p>
    <w:p w14:paraId="561E983A" w14:textId="6EC2CF7F" w:rsidR="00C66C2A" w:rsidRPr="00E82D92" w:rsidRDefault="00C66C2A" w:rsidP="00B5747A">
      <w:pPr>
        <w:rPr>
          <w:b/>
        </w:rPr>
      </w:pPr>
    </w:p>
    <w:p w14:paraId="429F2097" w14:textId="6DB21898" w:rsidR="00C66C2A" w:rsidRPr="00E82D92" w:rsidRDefault="00C66C2A" w:rsidP="00B5747A">
      <w:pPr>
        <w:rPr>
          <w:b/>
        </w:rPr>
      </w:pPr>
    </w:p>
    <w:p w14:paraId="646673F5" w14:textId="497B57D8" w:rsidR="00C66C2A" w:rsidRPr="00E82D92" w:rsidRDefault="00C66C2A" w:rsidP="00B5747A">
      <w:pPr>
        <w:rPr>
          <w:b/>
        </w:rPr>
      </w:pPr>
    </w:p>
    <w:p w14:paraId="1BE5CB25" w14:textId="59AEFD77" w:rsidR="00C66C2A" w:rsidRPr="00E82D92" w:rsidRDefault="00C66C2A" w:rsidP="00B5747A">
      <w:pPr>
        <w:rPr>
          <w:b/>
        </w:rPr>
      </w:pPr>
    </w:p>
    <w:p w14:paraId="293EB2D2" w14:textId="655EEE0A" w:rsidR="00C66C2A" w:rsidRPr="00E82D92" w:rsidRDefault="00C66C2A" w:rsidP="00B5747A">
      <w:pPr>
        <w:rPr>
          <w:b/>
        </w:rPr>
      </w:pPr>
    </w:p>
    <w:p w14:paraId="0BC87939" w14:textId="24DF3A4E" w:rsidR="00C66C2A" w:rsidRPr="00E82D92" w:rsidRDefault="00C66C2A" w:rsidP="00B5747A">
      <w:pPr>
        <w:rPr>
          <w:b/>
        </w:rPr>
      </w:pPr>
    </w:p>
    <w:p w14:paraId="22CC7776" w14:textId="77777777" w:rsidR="00C66C2A" w:rsidRPr="00E82D92" w:rsidRDefault="00C66C2A" w:rsidP="00B5747A">
      <w:pPr>
        <w:rPr>
          <w:b/>
        </w:rPr>
      </w:pPr>
    </w:p>
    <w:p w14:paraId="6A8EDCCA" w14:textId="6A9708E7" w:rsidR="00D23914" w:rsidRPr="00E82D92" w:rsidRDefault="00D23914" w:rsidP="00B5747A">
      <w:pPr>
        <w:jc w:val="center"/>
        <w:rPr>
          <w:b/>
        </w:rPr>
      </w:pPr>
      <w:r w:rsidRPr="00E82D92">
        <w:rPr>
          <w:b/>
        </w:rPr>
        <w:lastRenderedPageBreak/>
        <w:t>ANEXO 1</w:t>
      </w:r>
    </w:p>
    <w:p w14:paraId="2C0C408A" w14:textId="77777777" w:rsidR="00D23914" w:rsidRPr="00E82D92" w:rsidRDefault="00D23914" w:rsidP="00B5747A">
      <w:pPr>
        <w:jc w:val="center"/>
        <w:rPr>
          <w:b/>
        </w:rPr>
      </w:pPr>
    </w:p>
    <w:p w14:paraId="2A765C3F" w14:textId="05B92D51" w:rsidR="00D23914" w:rsidRPr="00E82D92" w:rsidRDefault="00D23914" w:rsidP="00B5747A">
      <w:pPr>
        <w:jc w:val="center"/>
        <w:rPr>
          <w:b/>
        </w:rPr>
      </w:pPr>
      <w:r w:rsidRPr="00E82D92">
        <w:rPr>
          <w:b/>
        </w:rPr>
        <w:t>ESPECIFICACIONES TÉCNICAS</w:t>
      </w:r>
    </w:p>
    <w:p w14:paraId="19BDA87E" w14:textId="77777777" w:rsidR="00D23914" w:rsidRPr="00E82D92" w:rsidRDefault="00D23914" w:rsidP="00B5747A">
      <w:pPr>
        <w:jc w:val="center"/>
      </w:pPr>
    </w:p>
    <w:p w14:paraId="1BF5A7D1" w14:textId="540BFCB4" w:rsidR="00D23914" w:rsidRPr="00E82D92" w:rsidRDefault="00820C72" w:rsidP="00B5747A">
      <w:pPr>
        <w:adjustRightInd w:val="0"/>
        <w:jc w:val="both"/>
        <w:rPr>
          <w:lang w:eastAsia="es-EC"/>
        </w:rPr>
      </w:pPr>
      <w:r w:rsidRPr="00E82D92">
        <w:rPr>
          <w:rFonts w:eastAsiaTheme="minorHAnsi"/>
          <w:color w:val="000000"/>
          <w:lang w:val="es-MX"/>
        </w:rPr>
        <w:t>ADQUISICIÓN DE BOTAS DE ESTACION Y BOTAS DE TRABAJO PARA EL PERSONAL OPERATIVO DEL CBB"</w:t>
      </w:r>
      <w:r w:rsidR="00D23914" w:rsidRPr="00E82D92">
        <w:rPr>
          <w:lang w:eastAsia="es-EC"/>
        </w:rPr>
        <w:t>:</w:t>
      </w:r>
    </w:p>
    <w:p w14:paraId="6AEA6838" w14:textId="3DAD1C96" w:rsidR="00955510" w:rsidRPr="00E82D92" w:rsidRDefault="00955510" w:rsidP="00B5747A">
      <w:pPr>
        <w:adjustRightInd w:val="0"/>
        <w:jc w:val="both"/>
        <w:rPr>
          <w:lang w:eastAsia="es-EC"/>
        </w:rPr>
      </w:pPr>
    </w:p>
    <w:p w14:paraId="352E843A" w14:textId="2804FD66" w:rsidR="00955510" w:rsidRPr="00E82D92" w:rsidRDefault="00955510" w:rsidP="00B5747A">
      <w:pPr>
        <w:adjustRightInd w:val="0"/>
        <w:jc w:val="both"/>
        <w:rPr>
          <w:b/>
          <w:bCs/>
          <w:lang w:eastAsia="es-EC"/>
        </w:rPr>
      </w:pPr>
      <w:r w:rsidRPr="00E82D92">
        <w:rPr>
          <w:b/>
          <w:bCs/>
          <w:lang w:eastAsia="es-EC"/>
        </w:rPr>
        <w:t>BOTAS DE ESTACION:</w:t>
      </w:r>
    </w:p>
    <w:p w14:paraId="3A33BFB0" w14:textId="77777777" w:rsidR="00D23914" w:rsidRPr="00E82D92" w:rsidRDefault="00D23914" w:rsidP="00B5747A">
      <w:pPr>
        <w:jc w:val="cente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559"/>
        <w:gridCol w:w="3827"/>
        <w:gridCol w:w="851"/>
        <w:gridCol w:w="1134"/>
      </w:tblGrid>
      <w:tr w:rsidR="00820C72" w:rsidRPr="00E82D92" w14:paraId="2B8B6205" w14:textId="77777777" w:rsidTr="00E84BE0">
        <w:tc>
          <w:tcPr>
            <w:tcW w:w="568" w:type="dxa"/>
          </w:tcPr>
          <w:p w14:paraId="4C642D69" w14:textId="77777777" w:rsidR="00E84BE0" w:rsidRPr="00E82D92" w:rsidRDefault="00E84BE0" w:rsidP="00B5747A">
            <w:pPr>
              <w:jc w:val="center"/>
              <w:rPr>
                <w:b/>
                <w:bCs/>
                <w:sz w:val="18"/>
                <w:szCs w:val="18"/>
              </w:rPr>
            </w:pPr>
          </w:p>
          <w:p w14:paraId="77A9ED9A" w14:textId="23F36B32" w:rsidR="00820C72" w:rsidRPr="00E82D92" w:rsidRDefault="00820C72" w:rsidP="00B5747A">
            <w:pPr>
              <w:jc w:val="center"/>
              <w:rPr>
                <w:b/>
                <w:bCs/>
                <w:sz w:val="18"/>
                <w:szCs w:val="18"/>
              </w:rPr>
            </w:pPr>
            <w:r w:rsidRPr="00E82D92">
              <w:rPr>
                <w:b/>
                <w:bCs/>
                <w:sz w:val="18"/>
                <w:szCs w:val="18"/>
              </w:rPr>
              <w:t>N.</w:t>
            </w:r>
          </w:p>
        </w:tc>
        <w:tc>
          <w:tcPr>
            <w:tcW w:w="1134" w:type="dxa"/>
            <w:vAlign w:val="center"/>
          </w:tcPr>
          <w:p w14:paraId="6E4D96B4" w14:textId="7DB72F99" w:rsidR="00820C72" w:rsidRPr="00E82D92" w:rsidRDefault="00820C72" w:rsidP="00B5747A">
            <w:pPr>
              <w:jc w:val="center"/>
              <w:rPr>
                <w:b/>
                <w:bCs/>
                <w:sz w:val="18"/>
                <w:szCs w:val="18"/>
              </w:rPr>
            </w:pPr>
            <w:r w:rsidRPr="00E82D92">
              <w:rPr>
                <w:b/>
                <w:bCs/>
                <w:sz w:val="18"/>
                <w:szCs w:val="18"/>
              </w:rPr>
              <w:t>CPC</w:t>
            </w:r>
          </w:p>
        </w:tc>
        <w:tc>
          <w:tcPr>
            <w:tcW w:w="1559" w:type="dxa"/>
            <w:shd w:val="clear" w:color="auto" w:fill="auto"/>
            <w:vAlign w:val="center"/>
          </w:tcPr>
          <w:p w14:paraId="319B7A71" w14:textId="77777777" w:rsidR="00820C72" w:rsidRPr="00E82D92" w:rsidRDefault="00820C72" w:rsidP="00B5747A">
            <w:pPr>
              <w:jc w:val="center"/>
              <w:rPr>
                <w:color w:val="000000"/>
                <w:sz w:val="18"/>
                <w:szCs w:val="18"/>
              </w:rPr>
            </w:pPr>
            <w:r w:rsidRPr="00E82D92">
              <w:rPr>
                <w:b/>
                <w:bCs/>
                <w:sz w:val="18"/>
                <w:szCs w:val="18"/>
              </w:rPr>
              <w:t>Producto:</w:t>
            </w:r>
          </w:p>
        </w:tc>
        <w:tc>
          <w:tcPr>
            <w:tcW w:w="3827" w:type="dxa"/>
            <w:shd w:val="clear" w:color="auto" w:fill="auto"/>
            <w:vAlign w:val="center"/>
          </w:tcPr>
          <w:p w14:paraId="6FAEE77C" w14:textId="77777777" w:rsidR="00E84BE0" w:rsidRPr="00E82D92" w:rsidRDefault="00820C72" w:rsidP="00B5747A">
            <w:pPr>
              <w:jc w:val="center"/>
              <w:rPr>
                <w:b/>
                <w:bCs/>
                <w:sz w:val="18"/>
                <w:szCs w:val="18"/>
              </w:rPr>
            </w:pPr>
            <w:r w:rsidRPr="00E82D92">
              <w:rPr>
                <w:b/>
                <w:bCs/>
                <w:sz w:val="18"/>
                <w:szCs w:val="18"/>
              </w:rPr>
              <w:t xml:space="preserve">Descripción del Producto o </w:t>
            </w:r>
          </w:p>
          <w:p w14:paraId="34B50F0D" w14:textId="6A4B8EB7" w:rsidR="00820C72" w:rsidRPr="00E82D92" w:rsidRDefault="00820C72" w:rsidP="00B5747A">
            <w:pPr>
              <w:jc w:val="center"/>
              <w:rPr>
                <w:color w:val="000000"/>
                <w:sz w:val="18"/>
                <w:szCs w:val="18"/>
              </w:rPr>
            </w:pPr>
            <w:r w:rsidRPr="00E82D92">
              <w:rPr>
                <w:b/>
                <w:bCs/>
                <w:sz w:val="18"/>
                <w:szCs w:val="18"/>
              </w:rPr>
              <w:t>Especificación Técnica:</w:t>
            </w:r>
          </w:p>
        </w:tc>
        <w:tc>
          <w:tcPr>
            <w:tcW w:w="851" w:type="dxa"/>
            <w:shd w:val="clear" w:color="auto" w:fill="auto"/>
            <w:vAlign w:val="center"/>
          </w:tcPr>
          <w:p w14:paraId="210F42F0" w14:textId="77777777" w:rsidR="00820C72" w:rsidRPr="00E82D92" w:rsidRDefault="00820C72" w:rsidP="00B5747A">
            <w:pPr>
              <w:jc w:val="center"/>
              <w:rPr>
                <w:b/>
                <w:bCs/>
                <w:sz w:val="18"/>
                <w:szCs w:val="18"/>
              </w:rPr>
            </w:pPr>
            <w:r w:rsidRPr="00E82D92">
              <w:rPr>
                <w:b/>
                <w:bCs/>
                <w:sz w:val="18"/>
                <w:szCs w:val="18"/>
              </w:rPr>
              <w:t>Unidad de medida:</w:t>
            </w:r>
          </w:p>
        </w:tc>
        <w:tc>
          <w:tcPr>
            <w:tcW w:w="1134" w:type="dxa"/>
            <w:shd w:val="clear" w:color="auto" w:fill="auto"/>
            <w:vAlign w:val="center"/>
          </w:tcPr>
          <w:p w14:paraId="6187A32A" w14:textId="77777777" w:rsidR="00820C72" w:rsidRPr="00E82D92" w:rsidRDefault="00820C72" w:rsidP="00B5747A">
            <w:pPr>
              <w:jc w:val="center"/>
              <w:rPr>
                <w:b/>
                <w:bCs/>
                <w:sz w:val="18"/>
                <w:szCs w:val="18"/>
              </w:rPr>
            </w:pPr>
            <w:r w:rsidRPr="00E82D92">
              <w:rPr>
                <w:b/>
                <w:bCs/>
                <w:sz w:val="18"/>
                <w:szCs w:val="18"/>
              </w:rPr>
              <w:t>Cantidad:</w:t>
            </w:r>
          </w:p>
        </w:tc>
      </w:tr>
      <w:tr w:rsidR="00820C72" w:rsidRPr="00E82D92" w14:paraId="6AF4A4A4" w14:textId="77777777" w:rsidTr="00E84BE0">
        <w:trPr>
          <w:trHeight w:val="900"/>
        </w:trPr>
        <w:tc>
          <w:tcPr>
            <w:tcW w:w="568" w:type="dxa"/>
          </w:tcPr>
          <w:p w14:paraId="417D77FB" w14:textId="77777777" w:rsidR="00820C72" w:rsidRPr="00E82D92" w:rsidRDefault="00820C72" w:rsidP="00B5747A">
            <w:pPr>
              <w:adjustRightInd w:val="0"/>
              <w:jc w:val="both"/>
              <w:rPr>
                <w:bCs/>
                <w:sz w:val="18"/>
                <w:szCs w:val="18"/>
              </w:rPr>
            </w:pPr>
          </w:p>
          <w:p w14:paraId="503F1848" w14:textId="77777777" w:rsidR="00820C72" w:rsidRPr="00E82D92" w:rsidRDefault="00820C72" w:rsidP="00B5747A">
            <w:pPr>
              <w:adjustRightInd w:val="0"/>
              <w:jc w:val="both"/>
              <w:rPr>
                <w:bCs/>
                <w:sz w:val="18"/>
                <w:szCs w:val="18"/>
              </w:rPr>
            </w:pPr>
          </w:p>
          <w:p w14:paraId="737694B8" w14:textId="77777777" w:rsidR="00820C72" w:rsidRPr="00E82D92" w:rsidRDefault="00820C72" w:rsidP="00B5747A">
            <w:pPr>
              <w:adjustRightInd w:val="0"/>
              <w:jc w:val="both"/>
              <w:rPr>
                <w:bCs/>
                <w:sz w:val="18"/>
                <w:szCs w:val="18"/>
              </w:rPr>
            </w:pPr>
          </w:p>
          <w:p w14:paraId="1D1083B7" w14:textId="77777777" w:rsidR="00820C72" w:rsidRPr="00E82D92" w:rsidRDefault="00820C72" w:rsidP="00B5747A">
            <w:pPr>
              <w:adjustRightInd w:val="0"/>
              <w:jc w:val="both"/>
              <w:rPr>
                <w:bCs/>
                <w:sz w:val="18"/>
                <w:szCs w:val="18"/>
              </w:rPr>
            </w:pPr>
          </w:p>
          <w:p w14:paraId="2CED081A" w14:textId="77777777" w:rsidR="00820C72" w:rsidRPr="00E82D92" w:rsidRDefault="00820C72" w:rsidP="00B5747A">
            <w:pPr>
              <w:adjustRightInd w:val="0"/>
              <w:jc w:val="both"/>
              <w:rPr>
                <w:bCs/>
                <w:sz w:val="18"/>
                <w:szCs w:val="18"/>
              </w:rPr>
            </w:pPr>
          </w:p>
          <w:p w14:paraId="24C4C428" w14:textId="77777777" w:rsidR="00820C72" w:rsidRPr="00E82D92" w:rsidRDefault="00820C72" w:rsidP="00B5747A">
            <w:pPr>
              <w:adjustRightInd w:val="0"/>
              <w:jc w:val="both"/>
              <w:rPr>
                <w:bCs/>
                <w:sz w:val="18"/>
                <w:szCs w:val="18"/>
              </w:rPr>
            </w:pPr>
          </w:p>
          <w:p w14:paraId="1A2761DA" w14:textId="77777777" w:rsidR="00820C72" w:rsidRPr="00E82D92" w:rsidRDefault="00820C72" w:rsidP="00B5747A">
            <w:pPr>
              <w:adjustRightInd w:val="0"/>
              <w:jc w:val="both"/>
              <w:rPr>
                <w:bCs/>
                <w:sz w:val="18"/>
                <w:szCs w:val="18"/>
              </w:rPr>
            </w:pPr>
          </w:p>
          <w:p w14:paraId="34D55C5A" w14:textId="77777777" w:rsidR="00820C72" w:rsidRPr="00E82D92" w:rsidRDefault="00820C72" w:rsidP="00B5747A">
            <w:pPr>
              <w:adjustRightInd w:val="0"/>
              <w:jc w:val="both"/>
              <w:rPr>
                <w:bCs/>
                <w:sz w:val="18"/>
                <w:szCs w:val="18"/>
              </w:rPr>
            </w:pPr>
          </w:p>
          <w:p w14:paraId="7DA638F1" w14:textId="77777777" w:rsidR="00820C72" w:rsidRPr="00E82D92" w:rsidRDefault="00820C72" w:rsidP="00B5747A">
            <w:pPr>
              <w:adjustRightInd w:val="0"/>
              <w:jc w:val="both"/>
              <w:rPr>
                <w:bCs/>
                <w:sz w:val="18"/>
                <w:szCs w:val="18"/>
              </w:rPr>
            </w:pPr>
          </w:p>
          <w:p w14:paraId="6DF8358C" w14:textId="77777777" w:rsidR="00820C72" w:rsidRPr="00E82D92" w:rsidRDefault="00820C72" w:rsidP="00B5747A">
            <w:pPr>
              <w:adjustRightInd w:val="0"/>
              <w:jc w:val="both"/>
              <w:rPr>
                <w:bCs/>
                <w:sz w:val="18"/>
                <w:szCs w:val="18"/>
              </w:rPr>
            </w:pPr>
          </w:p>
          <w:p w14:paraId="207028CF" w14:textId="77777777" w:rsidR="00820C72" w:rsidRPr="00E82D92" w:rsidRDefault="00820C72" w:rsidP="00B5747A">
            <w:pPr>
              <w:adjustRightInd w:val="0"/>
              <w:jc w:val="both"/>
              <w:rPr>
                <w:bCs/>
                <w:sz w:val="18"/>
                <w:szCs w:val="18"/>
              </w:rPr>
            </w:pPr>
          </w:p>
          <w:p w14:paraId="158E1769" w14:textId="77777777" w:rsidR="00820C72" w:rsidRPr="00E82D92" w:rsidRDefault="00820C72" w:rsidP="00B5747A">
            <w:pPr>
              <w:adjustRightInd w:val="0"/>
              <w:jc w:val="both"/>
              <w:rPr>
                <w:bCs/>
                <w:sz w:val="18"/>
                <w:szCs w:val="18"/>
              </w:rPr>
            </w:pPr>
          </w:p>
          <w:p w14:paraId="29F3E222" w14:textId="77777777" w:rsidR="00820C72" w:rsidRPr="00E82D92" w:rsidRDefault="00820C72" w:rsidP="00B5747A">
            <w:pPr>
              <w:adjustRightInd w:val="0"/>
              <w:jc w:val="both"/>
              <w:rPr>
                <w:bCs/>
                <w:sz w:val="18"/>
                <w:szCs w:val="18"/>
              </w:rPr>
            </w:pPr>
          </w:p>
          <w:p w14:paraId="34774105" w14:textId="77777777" w:rsidR="00820C72" w:rsidRPr="00E82D92" w:rsidRDefault="00820C72" w:rsidP="00B5747A">
            <w:pPr>
              <w:adjustRightInd w:val="0"/>
              <w:jc w:val="both"/>
              <w:rPr>
                <w:bCs/>
                <w:sz w:val="18"/>
                <w:szCs w:val="18"/>
              </w:rPr>
            </w:pPr>
          </w:p>
          <w:p w14:paraId="2EAB055F" w14:textId="77777777" w:rsidR="00820C72" w:rsidRPr="00E82D92" w:rsidRDefault="00820C72" w:rsidP="00B5747A">
            <w:pPr>
              <w:adjustRightInd w:val="0"/>
              <w:jc w:val="both"/>
              <w:rPr>
                <w:bCs/>
                <w:sz w:val="18"/>
                <w:szCs w:val="18"/>
              </w:rPr>
            </w:pPr>
          </w:p>
          <w:p w14:paraId="167E8F4D" w14:textId="77777777" w:rsidR="00820C72" w:rsidRPr="00E82D92" w:rsidRDefault="00820C72" w:rsidP="00B5747A">
            <w:pPr>
              <w:adjustRightInd w:val="0"/>
              <w:jc w:val="both"/>
              <w:rPr>
                <w:bCs/>
                <w:sz w:val="18"/>
                <w:szCs w:val="18"/>
              </w:rPr>
            </w:pPr>
          </w:p>
          <w:p w14:paraId="54AF4BAD" w14:textId="77777777" w:rsidR="00820C72" w:rsidRPr="00E82D92" w:rsidRDefault="00820C72" w:rsidP="00B5747A">
            <w:pPr>
              <w:adjustRightInd w:val="0"/>
              <w:jc w:val="both"/>
              <w:rPr>
                <w:bCs/>
                <w:sz w:val="18"/>
                <w:szCs w:val="18"/>
              </w:rPr>
            </w:pPr>
          </w:p>
          <w:p w14:paraId="15828F8B" w14:textId="77777777" w:rsidR="00820C72" w:rsidRPr="00E82D92" w:rsidRDefault="00820C72" w:rsidP="00B5747A">
            <w:pPr>
              <w:adjustRightInd w:val="0"/>
              <w:jc w:val="both"/>
              <w:rPr>
                <w:bCs/>
                <w:sz w:val="18"/>
                <w:szCs w:val="18"/>
              </w:rPr>
            </w:pPr>
          </w:p>
          <w:p w14:paraId="6CB283C2" w14:textId="77777777" w:rsidR="00820C72" w:rsidRPr="00E82D92" w:rsidRDefault="00820C72" w:rsidP="00B5747A">
            <w:pPr>
              <w:adjustRightInd w:val="0"/>
              <w:jc w:val="both"/>
              <w:rPr>
                <w:bCs/>
                <w:sz w:val="18"/>
                <w:szCs w:val="18"/>
              </w:rPr>
            </w:pPr>
          </w:p>
          <w:p w14:paraId="16E75660" w14:textId="77777777" w:rsidR="00820C72" w:rsidRPr="00E82D92" w:rsidRDefault="00820C72" w:rsidP="00B5747A">
            <w:pPr>
              <w:adjustRightInd w:val="0"/>
              <w:jc w:val="both"/>
              <w:rPr>
                <w:bCs/>
                <w:sz w:val="18"/>
                <w:szCs w:val="18"/>
              </w:rPr>
            </w:pPr>
          </w:p>
          <w:p w14:paraId="6C1BD26C" w14:textId="77777777" w:rsidR="00820C72" w:rsidRPr="00E82D92" w:rsidRDefault="00820C72" w:rsidP="00B5747A">
            <w:pPr>
              <w:adjustRightInd w:val="0"/>
              <w:jc w:val="both"/>
              <w:rPr>
                <w:bCs/>
                <w:sz w:val="18"/>
                <w:szCs w:val="18"/>
              </w:rPr>
            </w:pPr>
          </w:p>
          <w:p w14:paraId="60719371" w14:textId="77777777" w:rsidR="00820C72" w:rsidRPr="00E82D92" w:rsidRDefault="00820C72" w:rsidP="00B5747A">
            <w:pPr>
              <w:adjustRightInd w:val="0"/>
              <w:jc w:val="both"/>
              <w:rPr>
                <w:bCs/>
                <w:sz w:val="18"/>
                <w:szCs w:val="18"/>
              </w:rPr>
            </w:pPr>
          </w:p>
          <w:p w14:paraId="2027C939" w14:textId="77777777" w:rsidR="00820C72" w:rsidRPr="00E82D92" w:rsidRDefault="00820C72" w:rsidP="00B5747A">
            <w:pPr>
              <w:adjustRightInd w:val="0"/>
              <w:jc w:val="both"/>
              <w:rPr>
                <w:bCs/>
                <w:sz w:val="18"/>
                <w:szCs w:val="18"/>
              </w:rPr>
            </w:pPr>
          </w:p>
          <w:p w14:paraId="2EACC19E" w14:textId="77777777" w:rsidR="00820C72" w:rsidRPr="00E82D92" w:rsidRDefault="00820C72" w:rsidP="00B5747A">
            <w:pPr>
              <w:adjustRightInd w:val="0"/>
              <w:jc w:val="both"/>
              <w:rPr>
                <w:bCs/>
                <w:sz w:val="18"/>
                <w:szCs w:val="18"/>
              </w:rPr>
            </w:pPr>
          </w:p>
          <w:p w14:paraId="09738BA1" w14:textId="348C8E82" w:rsidR="00820C72" w:rsidRPr="00E82D92" w:rsidRDefault="00820C72" w:rsidP="00E84BE0">
            <w:pPr>
              <w:adjustRightInd w:val="0"/>
              <w:jc w:val="center"/>
              <w:rPr>
                <w:bCs/>
                <w:sz w:val="18"/>
                <w:szCs w:val="18"/>
              </w:rPr>
            </w:pPr>
            <w:r w:rsidRPr="00E82D92">
              <w:rPr>
                <w:bCs/>
                <w:sz w:val="18"/>
                <w:szCs w:val="18"/>
              </w:rPr>
              <w:t>01</w:t>
            </w:r>
          </w:p>
        </w:tc>
        <w:tc>
          <w:tcPr>
            <w:tcW w:w="1134" w:type="dxa"/>
            <w:vAlign w:val="center"/>
          </w:tcPr>
          <w:p w14:paraId="1D3C128A" w14:textId="4D0D11E0" w:rsidR="00820C72" w:rsidRPr="00E82D92" w:rsidRDefault="00820C72" w:rsidP="00E84BE0">
            <w:pPr>
              <w:adjustRightInd w:val="0"/>
              <w:jc w:val="center"/>
              <w:rPr>
                <w:bCs/>
                <w:sz w:val="18"/>
                <w:szCs w:val="18"/>
              </w:rPr>
            </w:pPr>
            <w:r w:rsidRPr="00E82D92">
              <w:rPr>
                <w:bCs/>
                <w:sz w:val="18"/>
                <w:szCs w:val="18"/>
              </w:rPr>
              <w:t>282500036</w:t>
            </w:r>
          </w:p>
        </w:tc>
        <w:tc>
          <w:tcPr>
            <w:tcW w:w="1559" w:type="dxa"/>
            <w:shd w:val="clear" w:color="auto" w:fill="auto"/>
            <w:vAlign w:val="center"/>
          </w:tcPr>
          <w:p w14:paraId="249FFEDE" w14:textId="667E8915" w:rsidR="00820C72" w:rsidRPr="00E82D92" w:rsidRDefault="00820C72" w:rsidP="00B5747A">
            <w:pPr>
              <w:adjustRightInd w:val="0"/>
              <w:jc w:val="center"/>
              <w:rPr>
                <w:b/>
                <w:bCs/>
                <w:sz w:val="18"/>
                <w:szCs w:val="18"/>
              </w:rPr>
            </w:pPr>
            <w:r w:rsidRPr="00E82D92">
              <w:rPr>
                <w:b/>
                <w:bCs/>
                <w:sz w:val="18"/>
                <w:szCs w:val="18"/>
              </w:rPr>
              <w:t xml:space="preserve">CALZADO DE PROTECCION Y SEGURIDAD PERSONAL </w:t>
            </w:r>
          </w:p>
        </w:tc>
        <w:tc>
          <w:tcPr>
            <w:tcW w:w="3827" w:type="dxa"/>
            <w:shd w:val="clear" w:color="auto" w:fill="auto"/>
            <w:vAlign w:val="center"/>
          </w:tcPr>
          <w:p w14:paraId="6C3EED4F" w14:textId="77777777" w:rsidR="00820C72" w:rsidRPr="00E82D92" w:rsidRDefault="00820C72" w:rsidP="00B5747A">
            <w:pPr>
              <w:rPr>
                <w:b/>
                <w:sz w:val="18"/>
                <w:szCs w:val="18"/>
              </w:rPr>
            </w:pPr>
          </w:p>
          <w:p w14:paraId="11033FF2" w14:textId="77777777" w:rsidR="00820C72" w:rsidRPr="00E82D92" w:rsidRDefault="00820C72" w:rsidP="00B5747A">
            <w:pPr>
              <w:rPr>
                <w:b/>
                <w:sz w:val="18"/>
                <w:szCs w:val="18"/>
              </w:rPr>
            </w:pPr>
            <w:r w:rsidRPr="00E82D92">
              <w:rPr>
                <w:b/>
                <w:sz w:val="18"/>
                <w:szCs w:val="18"/>
              </w:rPr>
              <w:t>BOTAS DE ESTACION</w:t>
            </w:r>
          </w:p>
          <w:p w14:paraId="326B0443" w14:textId="77777777" w:rsidR="00820C72" w:rsidRPr="00E82D92" w:rsidRDefault="00820C72" w:rsidP="00B5747A">
            <w:pPr>
              <w:jc w:val="both"/>
              <w:rPr>
                <w:b/>
                <w:sz w:val="18"/>
                <w:szCs w:val="18"/>
              </w:rPr>
            </w:pPr>
          </w:p>
          <w:p w14:paraId="65872A07" w14:textId="77777777" w:rsidR="00820C72" w:rsidRPr="00E82D92" w:rsidRDefault="00820C72" w:rsidP="00B5747A">
            <w:pPr>
              <w:widowControl/>
              <w:autoSpaceDE/>
              <w:autoSpaceDN/>
              <w:contextualSpacing/>
              <w:jc w:val="both"/>
              <w:rPr>
                <w:bCs/>
                <w:sz w:val="18"/>
                <w:szCs w:val="18"/>
              </w:rPr>
            </w:pPr>
            <w:r w:rsidRPr="00E82D92">
              <w:rPr>
                <w:b/>
                <w:sz w:val="18"/>
                <w:szCs w:val="18"/>
              </w:rPr>
              <w:t>Material:</w:t>
            </w:r>
            <w:r w:rsidRPr="00E82D92">
              <w:rPr>
                <w:bCs/>
                <w:sz w:val="18"/>
                <w:szCs w:val="18"/>
              </w:rPr>
              <w:t xml:space="preserve"> Microfibra/Textil </w:t>
            </w:r>
          </w:p>
          <w:p w14:paraId="5A399D8F" w14:textId="77777777" w:rsidR="00820C72" w:rsidRPr="00E82D92" w:rsidRDefault="00820C72" w:rsidP="00B5747A">
            <w:pPr>
              <w:widowControl/>
              <w:autoSpaceDE/>
              <w:autoSpaceDN/>
              <w:contextualSpacing/>
              <w:jc w:val="both"/>
              <w:rPr>
                <w:bCs/>
                <w:sz w:val="18"/>
                <w:szCs w:val="18"/>
              </w:rPr>
            </w:pPr>
          </w:p>
          <w:p w14:paraId="4E8F39C2" w14:textId="2D5ECA3A" w:rsidR="00820C72" w:rsidRPr="00E82D92" w:rsidRDefault="00820C72" w:rsidP="00B5747A">
            <w:pPr>
              <w:widowControl/>
              <w:autoSpaceDE/>
              <w:autoSpaceDN/>
              <w:contextualSpacing/>
              <w:jc w:val="both"/>
              <w:rPr>
                <w:bCs/>
                <w:sz w:val="18"/>
                <w:szCs w:val="18"/>
              </w:rPr>
            </w:pPr>
            <w:r w:rsidRPr="00E82D92">
              <w:rPr>
                <w:b/>
                <w:sz w:val="18"/>
                <w:szCs w:val="18"/>
              </w:rPr>
              <w:t>Forro interior:</w:t>
            </w:r>
            <w:r w:rsidRPr="00E82D92">
              <w:rPr>
                <w:bCs/>
                <w:sz w:val="18"/>
                <w:szCs w:val="18"/>
              </w:rPr>
              <w:t xml:space="preserve"> Impermeable y transpirable, resistente a la abrasión. </w:t>
            </w:r>
          </w:p>
          <w:p w14:paraId="2880D203" w14:textId="710586BE" w:rsidR="00820C72" w:rsidRPr="00E82D92" w:rsidRDefault="00820C72" w:rsidP="00B5747A">
            <w:pPr>
              <w:widowControl/>
              <w:autoSpaceDE/>
              <w:autoSpaceDN/>
              <w:contextualSpacing/>
              <w:jc w:val="both"/>
              <w:rPr>
                <w:bCs/>
                <w:sz w:val="18"/>
                <w:szCs w:val="18"/>
              </w:rPr>
            </w:pPr>
          </w:p>
          <w:p w14:paraId="467BD4DE" w14:textId="77777777" w:rsidR="00820C72" w:rsidRPr="00E82D92" w:rsidRDefault="00820C72" w:rsidP="00B5747A">
            <w:pPr>
              <w:widowControl/>
              <w:autoSpaceDE/>
              <w:autoSpaceDN/>
              <w:contextualSpacing/>
              <w:jc w:val="both"/>
              <w:rPr>
                <w:bCs/>
                <w:sz w:val="18"/>
                <w:szCs w:val="18"/>
              </w:rPr>
            </w:pPr>
            <w:r w:rsidRPr="00E82D92">
              <w:rPr>
                <w:b/>
                <w:sz w:val="18"/>
                <w:szCs w:val="18"/>
              </w:rPr>
              <w:t>Diseño:</w:t>
            </w:r>
            <w:r w:rsidRPr="00E82D92">
              <w:rPr>
                <w:bCs/>
                <w:sz w:val="18"/>
                <w:szCs w:val="18"/>
              </w:rPr>
              <w:t xml:space="preserve"> Ergonómico con ajuste diferenciado para el empeine y la caña, con hormas para un mejor ajuste a la superficie del pie, deberá contar con protector de tobillo.</w:t>
            </w:r>
          </w:p>
          <w:p w14:paraId="41B02B7B" w14:textId="77777777" w:rsidR="00820C72" w:rsidRPr="00E82D92" w:rsidRDefault="00820C72" w:rsidP="00B5747A">
            <w:pPr>
              <w:widowControl/>
              <w:autoSpaceDE/>
              <w:autoSpaceDN/>
              <w:contextualSpacing/>
              <w:jc w:val="both"/>
              <w:rPr>
                <w:bCs/>
                <w:sz w:val="18"/>
                <w:szCs w:val="18"/>
              </w:rPr>
            </w:pPr>
          </w:p>
          <w:p w14:paraId="5C707994" w14:textId="77777777" w:rsidR="00820C72" w:rsidRPr="00E82D92" w:rsidRDefault="00820C72" w:rsidP="00B5747A">
            <w:pPr>
              <w:widowControl/>
              <w:autoSpaceDE/>
              <w:autoSpaceDN/>
              <w:contextualSpacing/>
              <w:jc w:val="both"/>
              <w:rPr>
                <w:bCs/>
                <w:sz w:val="18"/>
                <w:szCs w:val="18"/>
              </w:rPr>
            </w:pPr>
            <w:r w:rsidRPr="00E82D92">
              <w:rPr>
                <w:b/>
                <w:sz w:val="18"/>
                <w:szCs w:val="18"/>
              </w:rPr>
              <w:t>Plantilla:</w:t>
            </w:r>
            <w:r w:rsidRPr="00E82D92">
              <w:rPr>
                <w:bCs/>
                <w:sz w:val="18"/>
                <w:szCs w:val="18"/>
              </w:rPr>
              <w:t xml:space="preserve"> cómoda, amortiguadora y repelente a la humedad.</w:t>
            </w:r>
          </w:p>
          <w:p w14:paraId="106022E7" w14:textId="77777777" w:rsidR="00820C72" w:rsidRPr="00E82D92" w:rsidRDefault="00820C72" w:rsidP="00B5747A">
            <w:pPr>
              <w:widowControl/>
              <w:autoSpaceDE/>
              <w:autoSpaceDN/>
              <w:contextualSpacing/>
              <w:jc w:val="both"/>
              <w:rPr>
                <w:bCs/>
                <w:sz w:val="18"/>
                <w:szCs w:val="18"/>
              </w:rPr>
            </w:pPr>
          </w:p>
          <w:p w14:paraId="1397BEA0" w14:textId="77777777" w:rsidR="00820C72" w:rsidRPr="00E82D92" w:rsidRDefault="00820C72" w:rsidP="00B5747A">
            <w:pPr>
              <w:widowControl/>
              <w:autoSpaceDE/>
              <w:autoSpaceDN/>
              <w:contextualSpacing/>
              <w:jc w:val="both"/>
              <w:rPr>
                <w:bCs/>
                <w:sz w:val="18"/>
                <w:szCs w:val="18"/>
              </w:rPr>
            </w:pPr>
            <w:r w:rsidRPr="00E82D92">
              <w:rPr>
                <w:b/>
                <w:sz w:val="18"/>
                <w:szCs w:val="18"/>
              </w:rPr>
              <w:t>Suela:</w:t>
            </w:r>
            <w:r w:rsidRPr="00E82D92">
              <w:rPr>
                <w:bCs/>
                <w:sz w:val="18"/>
                <w:szCs w:val="18"/>
              </w:rPr>
              <w:t xml:space="preserve"> Deberá ser mínimo de caucho, diseño flexible, resistencia al deslizamiento y gran agarre. Deberá tener una gran amortiguación al aceite y al calor.</w:t>
            </w:r>
          </w:p>
          <w:p w14:paraId="16D6725E" w14:textId="77777777" w:rsidR="00820C72" w:rsidRPr="00E82D92" w:rsidRDefault="00820C72" w:rsidP="00B5747A">
            <w:pPr>
              <w:widowControl/>
              <w:autoSpaceDE/>
              <w:autoSpaceDN/>
              <w:contextualSpacing/>
              <w:jc w:val="both"/>
              <w:rPr>
                <w:bCs/>
                <w:sz w:val="18"/>
                <w:szCs w:val="18"/>
              </w:rPr>
            </w:pPr>
          </w:p>
          <w:p w14:paraId="669912C4" w14:textId="77777777" w:rsidR="00820C72" w:rsidRPr="00E82D92" w:rsidRDefault="00820C72" w:rsidP="00B5747A">
            <w:pPr>
              <w:widowControl/>
              <w:autoSpaceDE/>
              <w:autoSpaceDN/>
              <w:contextualSpacing/>
              <w:jc w:val="both"/>
              <w:rPr>
                <w:bCs/>
                <w:sz w:val="18"/>
                <w:szCs w:val="18"/>
              </w:rPr>
            </w:pPr>
            <w:r w:rsidRPr="00E82D92">
              <w:rPr>
                <w:b/>
                <w:sz w:val="18"/>
                <w:szCs w:val="18"/>
              </w:rPr>
              <w:t>Color:</w:t>
            </w:r>
            <w:r w:rsidRPr="00E82D92">
              <w:rPr>
                <w:bCs/>
                <w:sz w:val="18"/>
                <w:szCs w:val="18"/>
              </w:rPr>
              <w:t xml:space="preserve"> Negro.</w:t>
            </w:r>
          </w:p>
          <w:p w14:paraId="410018DE" w14:textId="77777777" w:rsidR="00820C72" w:rsidRPr="00E82D92" w:rsidRDefault="00820C72" w:rsidP="00B5747A">
            <w:pPr>
              <w:widowControl/>
              <w:autoSpaceDE/>
              <w:autoSpaceDN/>
              <w:contextualSpacing/>
              <w:jc w:val="both"/>
              <w:rPr>
                <w:bCs/>
                <w:sz w:val="18"/>
                <w:szCs w:val="18"/>
              </w:rPr>
            </w:pPr>
          </w:p>
          <w:p w14:paraId="506281BF" w14:textId="77777777" w:rsidR="00820C72" w:rsidRPr="00E82D92" w:rsidRDefault="00820C72" w:rsidP="00B5747A">
            <w:pPr>
              <w:widowControl/>
              <w:autoSpaceDE/>
              <w:autoSpaceDN/>
              <w:contextualSpacing/>
              <w:jc w:val="both"/>
              <w:rPr>
                <w:bCs/>
                <w:sz w:val="18"/>
                <w:szCs w:val="18"/>
              </w:rPr>
            </w:pPr>
            <w:r w:rsidRPr="00E82D92">
              <w:rPr>
                <w:b/>
                <w:sz w:val="18"/>
                <w:szCs w:val="18"/>
              </w:rPr>
              <w:t>Altura:</w:t>
            </w:r>
            <w:r w:rsidRPr="00E82D92">
              <w:rPr>
                <w:bCs/>
                <w:sz w:val="18"/>
                <w:szCs w:val="18"/>
              </w:rPr>
              <w:t xml:space="preserve"> máximo 18,5 cm.</w:t>
            </w:r>
          </w:p>
          <w:p w14:paraId="376E7835" w14:textId="77777777" w:rsidR="00820C72" w:rsidRPr="00E82D92" w:rsidRDefault="00820C72" w:rsidP="00B5747A">
            <w:pPr>
              <w:widowControl/>
              <w:autoSpaceDE/>
              <w:autoSpaceDN/>
              <w:contextualSpacing/>
              <w:jc w:val="both"/>
              <w:rPr>
                <w:bCs/>
                <w:sz w:val="18"/>
                <w:szCs w:val="18"/>
              </w:rPr>
            </w:pPr>
          </w:p>
          <w:p w14:paraId="0EBBEDD6" w14:textId="77777777" w:rsidR="001562CF" w:rsidRPr="00E82D92" w:rsidRDefault="00820C72" w:rsidP="00B5747A">
            <w:pPr>
              <w:widowControl/>
              <w:autoSpaceDE/>
              <w:autoSpaceDN/>
              <w:contextualSpacing/>
              <w:jc w:val="both"/>
              <w:rPr>
                <w:bCs/>
                <w:sz w:val="18"/>
                <w:szCs w:val="18"/>
              </w:rPr>
            </w:pPr>
            <w:r w:rsidRPr="00E82D92">
              <w:rPr>
                <w:b/>
                <w:sz w:val="18"/>
                <w:szCs w:val="18"/>
              </w:rPr>
              <w:t>Sistema de Ajuste:</w:t>
            </w:r>
            <w:r w:rsidRPr="00E82D92">
              <w:rPr>
                <w:bCs/>
                <w:sz w:val="18"/>
                <w:szCs w:val="18"/>
              </w:rPr>
              <w:t xml:space="preserve"> Cordón</w:t>
            </w:r>
            <w:r w:rsidR="001562CF" w:rsidRPr="00E82D92">
              <w:rPr>
                <w:bCs/>
                <w:sz w:val="18"/>
                <w:szCs w:val="18"/>
              </w:rPr>
              <w:t xml:space="preserve"> de mínimo 2 zonas.</w:t>
            </w:r>
          </w:p>
          <w:p w14:paraId="44110583" w14:textId="77777777" w:rsidR="001562CF" w:rsidRPr="00E82D92" w:rsidRDefault="001562CF" w:rsidP="00B5747A">
            <w:pPr>
              <w:widowControl/>
              <w:autoSpaceDE/>
              <w:autoSpaceDN/>
              <w:contextualSpacing/>
              <w:jc w:val="both"/>
              <w:rPr>
                <w:bCs/>
                <w:sz w:val="18"/>
                <w:szCs w:val="18"/>
              </w:rPr>
            </w:pPr>
          </w:p>
          <w:p w14:paraId="7A43087E" w14:textId="77777777" w:rsidR="001562CF" w:rsidRPr="00E82D92" w:rsidRDefault="001562CF" w:rsidP="00B5747A">
            <w:pPr>
              <w:widowControl/>
              <w:autoSpaceDE/>
              <w:autoSpaceDN/>
              <w:contextualSpacing/>
              <w:jc w:val="both"/>
              <w:rPr>
                <w:bCs/>
                <w:sz w:val="18"/>
                <w:szCs w:val="18"/>
              </w:rPr>
            </w:pPr>
            <w:r w:rsidRPr="00E82D92">
              <w:rPr>
                <w:b/>
                <w:sz w:val="18"/>
                <w:szCs w:val="18"/>
              </w:rPr>
              <w:t>Peso máximo:</w:t>
            </w:r>
            <w:r w:rsidRPr="00E82D92">
              <w:rPr>
                <w:bCs/>
                <w:sz w:val="18"/>
                <w:szCs w:val="18"/>
              </w:rPr>
              <w:t xml:space="preserve"> 1180 g. el par.</w:t>
            </w:r>
          </w:p>
          <w:p w14:paraId="266B39E9" w14:textId="77777777" w:rsidR="001562CF" w:rsidRPr="00E82D92" w:rsidRDefault="001562CF" w:rsidP="00B5747A">
            <w:pPr>
              <w:widowControl/>
              <w:autoSpaceDE/>
              <w:autoSpaceDN/>
              <w:contextualSpacing/>
              <w:jc w:val="both"/>
              <w:rPr>
                <w:bCs/>
                <w:sz w:val="18"/>
                <w:szCs w:val="18"/>
              </w:rPr>
            </w:pPr>
          </w:p>
          <w:p w14:paraId="447B9EE7" w14:textId="77777777" w:rsidR="001562CF" w:rsidRPr="00E82D92" w:rsidRDefault="001562CF" w:rsidP="00B5747A">
            <w:pPr>
              <w:widowControl/>
              <w:autoSpaceDE/>
              <w:autoSpaceDN/>
              <w:contextualSpacing/>
              <w:jc w:val="both"/>
              <w:rPr>
                <w:bCs/>
                <w:sz w:val="18"/>
                <w:szCs w:val="18"/>
              </w:rPr>
            </w:pPr>
            <w:r w:rsidRPr="00E82D92">
              <w:rPr>
                <w:b/>
                <w:sz w:val="18"/>
                <w:szCs w:val="18"/>
              </w:rPr>
              <w:t>Sistema de control de temperatura:</w:t>
            </w:r>
            <w:r w:rsidRPr="00E82D92">
              <w:rPr>
                <w:bCs/>
                <w:sz w:val="18"/>
                <w:szCs w:val="18"/>
              </w:rPr>
              <w:t xml:space="preserve"> Deberá incorporar ductos con orificios en la parte superior para liberación del aire en el interior de la bota.</w:t>
            </w:r>
          </w:p>
          <w:p w14:paraId="70FDF633" w14:textId="77777777" w:rsidR="001562CF" w:rsidRPr="00E82D92" w:rsidRDefault="001562CF" w:rsidP="00B5747A">
            <w:pPr>
              <w:widowControl/>
              <w:autoSpaceDE/>
              <w:autoSpaceDN/>
              <w:contextualSpacing/>
              <w:jc w:val="both"/>
              <w:rPr>
                <w:bCs/>
                <w:sz w:val="18"/>
                <w:szCs w:val="18"/>
              </w:rPr>
            </w:pPr>
          </w:p>
          <w:p w14:paraId="5B18B074" w14:textId="77777777" w:rsidR="001562CF" w:rsidRPr="00E82D92" w:rsidRDefault="001562CF" w:rsidP="00B5747A">
            <w:pPr>
              <w:widowControl/>
              <w:autoSpaceDE/>
              <w:autoSpaceDN/>
              <w:contextualSpacing/>
              <w:jc w:val="both"/>
              <w:rPr>
                <w:b/>
                <w:sz w:val="18"/>
                <w:szCs w:val="18"/>
              </w:rPr>
            </w:pPr>
            <w:r w:rsidRPr="00E82D92">
              <w:rPr>
                <w:b/>
                <w:sz w:val="18"/>
                <w:szCs w:val="18"/>
              </w:rPr>
              <w:t>Antiestática</w:t>
            </w:r>
          </w:p>
          <w:p w14:paraId="04B79189" w14:textId="77777777" w:rsidR="001562CF" w:rsidRPr="00E82D92" w:rsidRDefault="001562CF" w:rsidP="00B5747A">
            <w:pPr>
              <w:widowControl/>
              <w:autoSpaceDE/>
              <w:autoSpaceDN/>
              <w:contextualSpacing/>
              <w:jc w:val="both"/>
              <w:rPr>
                <w:b/>
                <w:sz w:val="18"/>
                <w:szCs w:val="18"/>
              </w:rPr>
            </w:pPr>
          </w:p>
          <w:p w14:paraId="2C73B568" w14:textId="77777777" w:rsidR="001562CF" w:rsidRPr="00E82D92" w:rsidRDefault="001562CF" w:rsidP="00B5747A">
            <w:pPr>
              <w:widowControl/>
              <w:autoSpaceDE/>
              <w:autoSpaceDN/>
              <w:contextualSpacing/>
              <w:jc w:val="both"/>
              <w:rPr>
                <w:bCs/>
                <w:sz w:val="18"/>
                <w:szCs w:val="18"/>
              </w:rPr>
            </w:pPr>
            <w:r w:rsidRPr="00E82D92">
              <w:rPr>
                <w:b/>
                <w:sz w:val="18"/>
                <w:szCs w:val="18"/>
              </w:rPr>
              <w:t>Tallas:</w:t>
            </w:r>
            <w:r w:rsidRPr="00E82D92">
              <w:rPr>
                <w:bCs/>
                <w:sz w:val="18"/>
                <w:szCs w:val="18"/>
              </w:rPr>
              <w:t xml:space="preserve"> Acorde al requerimiento y tallaje realizado.</w:t>
            </w:r>
          </w:p>
          <w:p w14:paraId="0BA3B2FB" w14:textId="77777777" w:rsidR="001562CF" w:rsidRPr="00E82D92" w:rsidRDefault="001562CF" w:rsidP="00B5747A">
            <w:pPr>
              <w:widowControl/>
              <w:autoSpaceDE/>
              <w:autoSpaceDN/>
              <w:contextualSpacing/>
              <w:jc w:val="both"/>
              <w:rPr>
                <w:bCs/>
                <w:sz w:val="18"/>
                <w:szCs w:val="18"/>
              </w:rPr>
            </w:pPr>
          </w:p>
          <w:p w14:paraId="570E4225" w14:textId="77777777" w:rsidR="00955510" w:rsidRPr="00E82D92" w:rsidRDefault="001562CF" w:rsidP="00B5747A">
            <w:pPr>
              <w:widowControl/>
              <w:autoSpaceDE/>
              <w:autoSpaceDN/>
              <w:contextualSpacing/>
              <w:jc w:val="both"/>
              <w:rPr>
                <w:b/>
                <w:sz w:val="18"/>
                <w:szCs w:val="18"/>
              </w:rPr>
            </w:pPr>
            <w:r w:rsidRPr="00E82D92">
              <w:rPr>
                <w:b/>
                <w:sz w:val="18"/>
                <w:szCs w:val="18"/>
              </w:rPr>
              <w:t xml:space="preserve">APROBACIONES </w:t>
            </w:r>
            <w:r w:rsidR="00955510" w:rsidRPr="00E82D92">
              <w:rPr>
                <w:b/>
                <w:sz w:val="18"/>
                <w:szCs w:val="18"/>
              </w:rPr>
              <w:t>Y CERTIFICACIONES</w:t>
            </w:r>
          </w:p>
          <w:p w14:paraId="4ABE7E2E" w14:textId="77777777" w:rsidR="00955510" w:rsidRPr="00E82D92" w:rsidRDefault="00955510" w:rsidP="00B5747A">
            <w:pPr>
              <w:widowControl/>
              <w:autoSpaceDE/>
              <w:autoSpaceDN/>
              <w:contextualSpacing/>
              <w:jc w:val="both"/>
              <w:rPr>
                <w:bCs/>
                <w:sz w:val="18"/>
                <w:szCs w:val="18"/>
              </w:rPr>
            </w:pPr>
          </w:p>
          <w:p w14:paraId="4E89C0F6" w14:textId="77777777" w:rsidR="00955510" w:rsidRPr="00E82D92" w:rsidRDefault="00955510" w:rsidP="00B5747A">
            <w:pPr>
              <w:widowControl/>
              <w:autoSpaceDE/>
              <w:autoSpaceDN/>
              <w:contextualSpacing/>
              <w:jc w:val="both"/>
              <w:rPr>
                <w:bCs/>
                <w:sz w:val="18"/>
                <w:szCs w:val="18"/>
              </w:rPr>
            </w:pPr>
            <w:r w:rsidRPr="00E82D92">
              <w:rPr>
                <w:bCs/>
                <w:sz w:val="18"/>
                <w:szCs w:val="18"/>
              </w:rPr>
              <w:t xml:space="preserve">Mínimo deberá cumplir con CE EN ISO 20347-2012 02 HRO HI CI WR FO SRC. Equivalente o superior. </w:t>
            </w:r>
          </w:p>
          <w:p w14:paraId="28712445" w14:textId="0222211B" w:rsidR="00820C72" w:rsidRPr="00E82D92" w:rsidRDefault="00820C72" w:rsidP="00B5747A">
            <w:pPr>
              <w:widowControl/>
              <w:autoSpaceDE/>
              <w:autoSpaceDN/>
              <w:contextualSpacing/>
              <w:jc w:val="both"/>
              <w:rPr>
                <w:bCs/>
                <w:sz w:val="18"/>
                <w:szCs w:val="18"/>
              </w:rPr>
            </w:pPr>
          </w:p>
        </w:tc>
        <w:tc>
          <w:tcPr>
            <w:tcW w:w="851" w:type="dxa"/>
            <w:shd w:val="clear" w:color="auto" w:fill="auto"/>
            <w:vAlign w:val="center"/>
          </w:tcPr>
          <w:p w14:paraId="17892B22" w14:textId="542E5F91" w:rsidR="00820C72" w:rsidRPr="00E82D92" w:rsidRDefault="00B5747A" w:rsidP="00B5747A">
            <w:pPr>
              <w:jc w:val="center"/>
              <w:rPr>
                <w:b/>
                <w:bCs/>
                <w:sz w:val="18"/>
                <w:szCs w:val="18"/>
              </w:rPr>
            </w:pPr>
            <w:r w:rsidRPr="00E82D92">
              <w:rPr>
                <w:b/>
                <w:bCs/>
                <w:sz w:val="18"/>
                <w:szCs w:val="18"/>
              </w:rPr>
              <w:t>Pares</w:t>
            </w:r>
          </w:p>
        </w:tc>
        <w:tc>
          <w:tcPr>
            <w:tcW w:w="1134" w:type="dxa"/>
            <w:shd w:val="clear" w:color="auto" w:fill="auto"/>
            <w:vAlign w:val="center"/>
          </w:tcPr>
          <w:p w14:paraId="04487672" w14:textId="1953F6B4" w:rsidR="00820C72" w:rsidRPr="00E82D92" w:rsidRDefault="00B5747A" w:rsidP="00B5747A">
            <w:pPr>
              <w:jc w:val="center"/>
              <w:rPr>
                <w:b/>
                <w:bCs/>
                <w:sz w:val="18"/>
                <w:szCs w:val="18"/>
              </w:rPr>
            </w:pPr>
            <w:r w:rsidRPr="00E82D92">
              <w:rPr>
                <w:b/>
                <w:bCs/>
                <w:sz w:val="18"/>
                <w:szCs w:val="18"/>
              </w:rPr>
              <w:t>2</w:t>
            </w:r>
            <w:r w:rsidR="00820C72" w:rsidRPr="00E82D92">
              <w:rPr>
                <w:b/>
                <w:bCs/>
                <w:sz w:val="18"/>
                <w:szCs w:val="18"/>
              </w:rPr>
              <w:t>8</w:t>
            </w:r>
          </w:p>
        </w:tc>
      </w:tr>
    </w:tbl>
    <w:p w14:paraId="2A13B5A3" w14:textId="79E9EE1E" w:rsidR="00D23914" w:rsidRPr="00E82D92" w:rsidRDefault="00D23914" w:rsidP="00B5747A">
      <w:pPr>
        <w:pStyle w:val="Default"/>
        <w:jc w:val="center"/>
        <w:rPr>
          <w:rFonts w:ascii="Times New Roman" w:hAnsi="Times New Roman" w:cs="Times New Roman"/>
          <w:b/>
          <w:color w:val="auto"/>
          <w:sz w:val="22"/>
          <w:szCs w:val="22"/>
        </w:rPr>
      </w:pPr>
    </w:p>
    <w:p w14:paraId="38A987A8" w14:textId="77777777" w:rsidR="00E84BE0" w:rsidRPr="00E82D92" w:rsidRDefault="00E84BE0" w:rsidP="00B5747A">
      <w:pPr>
        <w:pStyle w:val="Default"/>
        <w:rPr>
          <w:rFonts w:ascii="Times New Roman" w:hAnsi="Times New Roman" w:cs="Times New Roman"/>
          <w:b/>
          <w:color w:val="auto"/>
          <w:sz w:val="22"/>
          <w:szCs w:val="22"/>
        </w:rPr>
      </w:pPr>
    </w:p>
    <w:p w14:paraId="3B36C5B8" w14:textId="3A2F0397" w:rsidR="00D23914" w:rsidRPr="00E82D92" w:rsidRDefault="00955510" w:rsidP="00B5747A">
      <w:pPr>
        <w:pStyle w:val="Default"/>
        <w:rPr>
          <w:rFonts w:ascii="Times New Roman" w:hAnsi="Times New Roman" w:cs="Times New Roman"/>
          <w:b/>
          <w:color w:val="auto"/>
          <w:sz w:val="22"/>
          <w:szCs w:val="22"/>
        </w:rPr>
      </w:pPr>
      <w:r w:rsidRPr="00E82D92">
        <w:rPr>
          <w:rFonts w:ascii="Times New Roman" w:hAnsi="Times New Roman" w:cs="Times New Roman"/>
          <w:b/>
          <w:color w:val="auto"/>
          <w:sz w:val="22"/>
          <w:szCs w:val="22"/>
        </w:rPr>
        <w:lastRenderedPageBreak/>
        <w:t>BOTAS DE TRABAJO:</w:t>
      </w:r>
    </w:p>
    <w:p w14:paraId="4A0CA84D" w14:textId="62A1727A" w:rsidR="00955510" w:rsidRPr="00E82D92" w:rsidRDefault="00955510" w:rsidP="00B5747A">
      <w:pPr>
        <w:pStyle w:val="Default"/>
        <w:jc w:val="center"/>
        <w:rPr>
          <w:rFonts w:ascii="Times New Roman" w:hAnsi="Times New Roman" w:cs="Times New Roman"/>
          <w:b/>
          <w:color w:val="auto"/>
          <w:sz w:val="22"/>
          <w:szCs w:val="22"/>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559"/>
        <w:gridCol w:w="3402"/>
        <w:gridCol w:w="992"/>
        <w:gridCol w:w="1134"/>
      </w:tblGrid>
      <w:tr w:rsidR="00955510" w:rsidRPr="00E82D92" w14:paraId="4C28B5FD" w14:textId="77777777" w:rsidTr="00E66EE3">
        <w:tc>
          <w:tcPr>
            <w:tcW w:w="568" w:type="dxa"/>
          </w:tcPr>
          <w:p w14:paraId="49D59374" w14:textId="77777777" w:rsidR="00955510" w:rsidRPr="00E82D92" w:rsidRDefault="00955510" w:rsidP="00B5747A">
            <w:pPr>
              <w:jc w:val="center"/>
              <w:rPr>
                <w:b/>
                <w:bCs/>
                <w:sz w:val="18"/>
                <w:szCs w:val="18"/>
              </w:rPr>
            </w:pPr>
            <w:r w:rsidRPr="00E82D92">
              <w:rPr>
                <w:b/>
                <w:bCs/>
                <w:sz w:val="18"/>
                <w:szCs w:val="18"/>
              </w:rPr>
              <w:t>N.</w:t>
            </w:r>
          </w:p>
        </w:tc>
        <w:tc>
          <w:tcPr>
            <w:tcW w:w="1134" w:type="dxa"/>
            <w:vAlign w:val="center"/>
          </w:tcPr>
          <w:p w14:paraId="2186B8B6" w14:textId="77777777" w:rsidR="00955510" w:rsidRPr="00E82D92" w:rsidRDefault="00955510" w:rsidP="00B5747A">
            <w:pPr>
              <w:jc w:val="center"/>
              <w:rPr>
                <w:b/>
                <w:bCs/>
                <w:sz w:val="18"/>
                <w:szCs w:val="18"/>
              </w:rPr>
            </w:pPr>
            <w:r w:rsidRPr="00E82D92">
              <w:rPr>
                <w:b/>
                <w:bCs/>
                <w:sz w:val="18"/>
                <w:szCs w:val="18"/>
              </w:rPr>
              <w:t>CPC</w:t>
            </w:r>
          </w:p>
        </w:tc>
        <w:tc>
          <w:tcPr>
            <w:tcW w:w="1559" w:type="dxa"/>
            <w:shd w:val="clear" w:color="auto" w:fill="auto"/>
            <w:vAlign w:val="center"/>
          </w:tcPr>
          <w:p w14:paraId="4868E35A" w14:textId="77777777" w:rsidR="00955510" w:rsidRPr="00E82D92" w:rsidRDefault="00955510" w:rsidP="00B5747A">
            <w:pPr>
              <w:jc w:val="center"/>
              <w:rPr>
                <w:color w:val="000000"/>
                <w:sz w:val="18"/>
                <w:szCs w:val="18"/>
              </w:rPr>
            </w:pPr>
            <w:r w:rsidRPr="00E82D92">
              <w:rPr>
                <w:b/>
                <w:bCs/>
                <w:sz w:val="18"/>
                <w:szCs w:val="18"/>
              </w:rPr>
              <w:t>Producto:</w:t>
            </w:r>
          </w:p>
        </w:tc>
        <w:tc>
          <w:tcPr>
            <w:tcW w:w="3402" w:type="dxa"/>
            <w:shd w:val="clear" w:color="auto" w:fill="auto"/>
            <w:vAlign w:val="center"/>
          </w:tcPr>
          <w:p w14:paraId="7AE6C73D" w14:textId="77777777" w:rsidR="00955510" w:rsidRPr="00E82D92" w:rsidRDefault="00955510" w:rsidP="00B5747A">
            <w:pPr>
              <w:jc w:val="center"/>
              <w:rPr>
                <w:color w:val="000000"/>
                <w:sz w:val="18"/>
                <w:szCs w:val="18"/>
              </w:rPr>
            </w:pPr>
            <w:r w:rsidRPr="00E82D92">
              <w:rPr>
                <w:b/>
                <w:bCs/>
                <w:sz w:val="18"/>
                <w:szCs w:val="18"/>
              </w:rPr>
              <w:t>Descripción del Producto o Especificación Técnica:</w:t>
            </w:r>
          </w:p>
        </w:tc>
        <w:tc>
          <w:tcPr>
            <w:tcW w:w="992" w:type="dxa"/>
            <w:shd w:val="clear" w:color="auto" w:fill="auto"/>
            <w:vAlign w:val="center"/>
          </w:tcPr>
          <w:p w14:paraId="02765D4F" w14:textId="77777777" w:rsidR="00955510" w:rsidRPr="00E82D92" w:rsidRDefault="00955510" w:rsidP="00B5747A">
            <w:pPr>
              <w:jc w:val="center"/>
              <w:rPr>
                <w:b/>
                <w:bCs/>
                <w:sz w:val="18"/>
                <w:szCs w:val="18"/>
              </w:rPr>
            </w:pPr>
            <w:r w:rsidRPr="00E82D92">
              <w:rPr>
                <w:b/>
                <w:bCs/>
                <w:sz w:val="18"/>
                <w:szCs w:val="18"/>
              </w:rPr>
              <w:t>Unidad de medida:</w:t>
            </w:r>
          </w:p>
        </w:tc>
        <w:tc>
          <w:tcPr>
            <w:tcW w:w="1134" w:type="dxa"/>
            <w:shd w:val="clear" w:color="auto" w:fill="auto"/>
            <w:vAlign w:val="center"/>
          </w:tcPr>
          <w:p w14:paraId="11E653C7" w14:textId="77777777" w:rsidR="00955510" w:rsidRPr="00E82D92" w:rsidRDefault="00955510" w:rsidP="00B5747A">
            <w:pPr>
              <w:jc w:val="center"/>
              <w:rPr>
                <w:b/>
                <w:bCs/>
                <w:sz w:val="18"/>
                <w:szCs w:val="18"/>
              </w:rPr>
            </w:pPr>
            <w:r w:rsidRPr="00E82D92">
              <w:rPr>
                <w:b/>
                <w:bCs/>
                <w:sz w:val="18"/>
                <w:szCs w:val="18"/>
              </w:rPr>
              <w:t>Cantidad:</w:t>
            </w:r>
          </w:p>
        </w:tc>
      </w:tr>
      <w:tr w:rsidR="00955510" w:rsidRPr="00E82D92" w14:paraId="0D06AC48" w14:textId="77777777" w:rsidTr="00E84BE0">
        <w:trPr>
          <w:trHeight w:val="301"/>
        </w:trPr>
        <w:tc>
          <w:tcPr>
            <w:tcW w:w="568" w:type="dxa"/>
          </w:tcPr>
          <w:p w14:paraId="50DA7A55" w14:textId="77777777" w:rsidR="00955510" w:rsidRPr="00E82D92" w:rsidRDefault="00955510" w:rsidP="00B5747A">
            <w:pPr>
              <w:adjustRightInd w:val="0"/>
              <w:jc w:val="both"/>
              <w:rPr>
                <w:bCs/>
                <w:sz w:val="18"/>
                <w:szCs w:val="18"/>
              </w:rPr>
            </w:pPr>
          </w:p>
          <w:p w14:paraId="6893FD65" w14:textId="77777777" w:rsidR="00955510" w:rsidRPr="00E82D92" w:rsidRDefault="00955510" w:rsidP="00B5747A">
            <w:pPr>
              <w:adjustRightInd w:val="0"/>
              <w:jc w:val="both"/>
              <w:rPr>
                <w:bCs/>
                <w:sz w:val="18"/>
                <w:szCs w:val="18"/>
              </w:rPr>
            </w:pPr>
          </w:p>
          <w:p w14:paraId="106D08D3" w14:textId="77777777" w:rsidR="00955510" w:rsidRPr="00E82D92" w:rsidRDefault="00955510" w:rsidP="00B5747A">
            <w:pPr>
              <w:adjustRightInd w:val="0"/>
              <w:jc w:val="both"/>
              <w:rPr>
                <w:bCs/>
                <w:sz w:val="18"/>
                <w:szCs w:val="18"/>
              </w:rPr>
            </w:pPr>
          </w:p>
          <w:p w14:paraId="41F8472A" w14:textId="77777777" w:rsidR="00955510" w:rsidRPr="00E82D92" w:rsidRDefault="00955510" w:rsidP="00B5747A">
            <w:pPr>
              <w:adjustRightInd w:val="0"/>
              <w:jc w:val="both"/>
              <w:rPr>
                <w:bCs/>
                <w:sz w:val="18"/>
                <w:szCs w:val="18"/>
              </w:rPr>
            </w:pPr>
          </w:p>
          <w:p w14:paraId="6CCEFF28" w14:textId="77777777" w:rsidR="00955510" w:rsidRPr="00E82D92" w:rsidRDefault="00955510" w:rsidP="00B5747A">
            <w:pPr>
              <w:adjustRightInd w:val="0"/>
              <w:jc w:val="both"/>
              <w:rPr>
                <w:bCs/>
                <w:sz w:val="18"/>
                <w:szCs w:val="18"/>
              </w:rPr>
            </w:pPr>
          </w:p>
          <w:p w14:paraId="5C1F86C2" w14:textId="77777777" w:rsidR="00955510" w:rsidRPr="00E82D92" w:rsidRDefault="00955510" w:rsidP="00B5747A">
            <w:pPr>
              <w:adjustRightInd w:val="0"/>
              <w:jc w:val="both"/>
              <w:rPr>
                <w:bCs/>
                <w:sz w:val="18"/>
                <w:szCs w:val="18"/>
              </w:rPr>
            </w:pPr>
          </w:p>
          <w:p w14:paraId="4081A99A" w14:textId="77777777" w:rsidR="00955510" w:rsidRPr="00E82D92" w:rsidRDefault="00955510" w:rsidP="00B5747A">
            <w:pPr>
              <w:adjustRightInd w:val="0"/>
              <w:jc w:val="both"/>
              <w:rPr>
                <w:bCs/>
                <w:sz w:val="18"/>
                <w:szCs w:val="18"/>
              </w:rPr>
            </w:pPr>
          </w:p>
          <w:p w14:paraId="49544CB7" w14:textId="77777777" w:rsidR="00955510" w:rsidRPr="00E82D92" w:rsidRDefault="00955510" w:rsidP="00B5747A">
            <w:pPr>
              <w:adjustRightInd w:val="0"/>
              <w:jc w:val="both"/>
              <w:rPr>
                <w:bCs/>
                <w:sz w:val="18"/>
                <w:szCs w:val="18"/>
              </w:rPr>
            </w:pPr>
          </w:p>
          <w:p w14:paraId="420FE52B" w14:textId="77777777" w:rsidR="00955510" w:rsidRPr="00E82D92" w:rsidRDefault="00955510" w:rsidP="00B5747A">
            <w:pPr>
              <w:adjustRightInd w:val="0"/>
              <w:jc w:val="both"/>
              <w:rPr>
                <w:bCs/>
                <w:sz w:val="18"/>
                <w:szCs w:val="18"/>
              </w:rPr>
            </w:pPr>
          </w:p>
          <w:p w14:paraId="76D7708B" w14:textId="77777777" w:rsidR="00955510" w:rsidRPr="00E82D92" w:rsidRDefault="00955510" w:rsidP="00B5747A">
            <w:pPr>
              <w:adjustRightInd w:val="0"/>
              <w:jc w:val="both"/>
              <w:rPr>
                <w:bCs/>
                <w:sz w:val="18"/>
                <w:szCs w:val="18"/>
              </w:rPr>
            </w:pPr>
          </w:p>
          <w:p w14:paraId="4205811A" w14:textId="77777777" w:rsidR="00955510" w:rsidRPr="00E82D92" w:rsidRDefault="00955510" w:rsidP="00B5747A">
            <w:pPr>
              <w:adjustRightInd w:val="0"/>
              <w:jc w:val="both"/>
              <w:rPr>
                <w:bCs/>
                <w:sz w:val="18"/>
                <w:szCs w:val="18"/>
              </w:rPr>
            </w:pPr>
          </w:p>
          <w:p w14:paraId="68369EFB" w14:textId="77777777" w:rsidR="00955510" w:rsidRPr="00E82D92" w:rsidRDefault="00955510" w:rsidP="00B5747A">
            <w:pPr>
              <w:adjustRightInd w:val="0"/>
              <w:jc w:val="both"/>
              <w:rPr>
                <w:bCs/>
                <w:sz w:val="18"/>
                <w:szCs w:val="18"/>
              </w:rPr>
            </w:pPr>
          </w:p>
          <w:p w14:paraId="127DE98A" w14:textId="77777777" w:rsidR="00955510" w:rsidRPr="00E82D92" w:rsidRDefault="00955510" w:rsidP="00B5747A">
            <w:pPr>
              <w:adjustRightInd w:val="0"/>
              <w:jc w:val="both"/>
              <w:rPr>
                <w:bCs/>
                <w:sz w:val="18"/>
                <w:szCs w:val="18"/>
              </w:rPr>
            </w:pPr>
          </w:p>
          <w:p w14:paraId="03750B42" w14:textId="77777777" w:rsidR="00955510" w:rsidRPr="00E82D92" w:rsidRDefault="00955510" w:rsidP="00B5747A">
            <w:pPr>
              <w:adjustRightInd w:val="0"/>
              <w:jc w:val="both"/>
              <w:rPr>
                <w:bCs/>
                <w:sz w:val="18"/>
                <w:szCs w:val="18"/>
              </w:rPr>
            </w:pPr>
          </w:p>
          <w:p w14:paraId="3C3D9853" w14:textId="77777777" w:rsidR="00955510" w:rsidRPr="00E82D92" w:rsidRDefault="00955510" w:rsidP="00B5747A">
            <w:pPr>
              <w:adjustRightInd w:val="0"/>
              <w:jc w:val="both"/>
              <w:rPr>
                <w:bCs/>
                <w:sz w:val="18"/>
                <w:szCs w:val="18"/>
              </w:rPr>
            </w:pPr>
          </w:p>
          <w:p w14:paraId="22098E95" w14:textId="77777777" w:rsidR="00955510" w:rsidRPr="00E82D92" w:rsidRDefault="00955510" w:rsidP="00B5747A">
            <w:pPr>
              <w:adjustRightInd w:val="0"/>
              <w:jc w:val="both"/>
              <w:rPr>
                <w:bCs/>
                <w:sz w:val="18"/>
                <w:szCs w:val="18"/>
              </w:rPr>
            </w:pPr>
          </w:p>
          <w:p w14:paraId="63AFA937" w14:textId="77777777" w:rsidR="00955510" w:rsidRPr="00E82D92" w:rsidRDefault="00955510" w:rsidP="00B5747A">
            <w:pPr>
              <w:adjustRightInd w:val="0"/>
              <w:jc w:val="both"/>
              <w:rPr>
                <w:bCs/>
                <w:sz w:val="18"/>
                <w:szCs w:val="18"/>
              </w:rPr>
            </w:pPr>
          </w:p>
          <w:p w14:paraId="64FBA0EF" w14:textId="77777777" w:rsidR="00955510" w:rsidRPr="00E82D92" w:rsidRDefault="00955510" w:rsidP="00B5747A">
            <w:pPr>
              <w:adjustRightInd w:val="0"/>
              <w:jc w:val="both"/>
              <w:rPr>
                <w:bCs/>
                <w:sz w:val="18"/>
                <w:szCs w:val="18"/>
              </w:rPr>
            </w:pPr>
          </w:p>
          <w:p w14:paraId="2459D7A1" w14:textId="77777777" w:rsidR="00955510" w:rsidRPr="00E82D92" w:rsidRDefault="00955510" w:rsidP="00B5747A">
            <w:pPr>
              <w:adjustRightInd w:val="0"/>
              <w:jc w:val="both"/>
              <w:rPr>
                <w:bCs/>
                <w:sz w:val="18"/>
                <w:szCs w:val="18"/>
              </w:rPr>
            </w:pPr>
          </w:p>
          <w:p w14:paraId="25B1F70F" w14:textId="77777777" w:rsidR="00955510" w:rsidRPr="00E82D92" w:rsidRDefault="00955510" w:rsidP="00B5747A">
            <w:pPr>
              <w:adjustRightInd w:val="0"/>
              <w:jc w:val="both"/>
              <w:rPr>
                <w:bCs/>
                <w:sz w:val="18"/>
                <w:szCs w:val="18"/>
              </w:rPr>
            </w:pPr>
          </w:p>
          <w:p w14:paraId="375FBD70" w14:textId="77777777" w:rsidR="00955510" w:rsidRPr="00E82D92" w:rsidRDefault="00955510" w:rsidP="00B5747A">
            <w:pPr>
              <w:adjustRightInd w:val="0"/>
              <w:jc w:val="both"/>
              <w:rPr>
                <w:bCs/>
                <w:sz w:val="18"/>
                <w:szCs w:val="18"/>
              </w:rPr>
            </w:pPr>
          </w:p>
          <w:p w14:paraId="6EF333FF" w14:textId="77777777" w:rsidR="00955510" w:rsidRPr="00E82D92" w:rsidRDefault="00955510" w:rsidP="00B5747A">
            <w:pPr>
              <w:adjustRightInd w:val="0"/>
              <w:jc w:val="both"/>
              <w:rPr>
                <w:bCs/>
                <w:sz w:val="18"/>
                <w:szCs w:val="18"/>
              </w:rPr>
            </w:pPr>
          </w:p>
          <w:p w14:paraId="031EB454" w14:textId="77777777" w:rsidR="00955510" w:rsidRPr="00E82D92" w:rsidRDefault="00955510" w:rsidP="00B5747A">
            <w:pPr>
              <w:adjustRightInd w:val="0"/>
              <w:jc w:val="both"/>
              <w:rPr>
                <w:bCs/>
                <w:sz w:val="18"/>
                <w:szCs w:val="18"/>
              </w:rPr>
            </w:pPr>
          </w:p>
          <w:p w14:paraId="4BF8A334" w14:textId="77777777" w:rsidR="00955510" w:rsidRPr="00E82D92" w:rsidRDefault="00955510" w:rsidP="00B5747A">
            <w:pPr>
              <w:adjustRightInd w:val="0"/>
              <w:jc w:val="both"/>
              <w:rPr>
                <w:bCs/>
                <w:sz w:val="18"/>
                <w:szCs w:val="18"/>
              </w:rPr>
            </w:pPr>
          </w:p>
          <w:p w14:paraId="3137AF83" w14:textId="77777777" w:rsidR="00B5747A" w:rsidRPr="00E82D92" w:rsidRDefault="00B5747A" w:rsidP="00B5747A">
            <w:pPr>
              <w:adjustRightInd w:val="0"/>
              <w:jc w:val="center"/>
              <w:rPr>
                <w:bCs/>
                <w:sz w:val="18"/>
                <w:szCs w:val="18"/>
              </w:rPr>
            </w:pPr>
          </w:p>
          <w:p w14:paraId="17824161" w14:textId="77777777" w:rsidR="00B5747A" w:rsidRPr="00E82D92" w:rsidRDefault="00B5747A" w:rsidP="00B5747A">
            <w:pPr>
              <w:adjustRightInd w:val="0"/>
              <w:jc w:val="center"/>
              <w:rPr>
                <w:bCs/>
                <w:sz w:val="18"/>
                <w:szCs w:val="18"/>
              </w:rPr>
            </w:pPr>
          </w:p>
          <w:p w14:paraId="2136651D" w14:textId="77777777" w:rsidR="00B5747A" w:rsidRPr="00E82D92" w:rsidRDefault="00B5747A" w:rsidP="00B5747A">
            <w:pPr>
              <w:adjustRightInd w:val="0"/>
              <w:jc w:val="center"/>
              <w:rPr>
                <w:bCs/>
                <w:sz w:val="18"/>
                <w:szCs w:val="18"/>
              </w:rPr>
            </w:pPr>
          </w:p>
          <w:p w14:paraId="1C99CD93" w14:textId="7B12F463" w:rsidR="00955510" w:rsidRPr="00E82D92" w:rsidRDefault="00955510" w:rsidP="00B5747A">
            <w:pPr>
              <w:adjustRightInd w:val="0"/>
              <w:jc w:val="center"/>
              <w:rPr>
                <w:bCs/>
                <w:sz w:val="18"/>
                <w:szCs w:val="18"/>
              </w:rPr>
            </w:pPr>
            <w:r w:rsidRPr="00E82D92">
              <w:rPr>
                <w:bCs/>
                <w:sz w:val="18"/>
                <w:szCs w:val="18"/>
              </w:rPr>
              <w:t>0</w:t>
            </w:r>
            <w:r w:rsidR="00B5747A" w:rsidRPr="00E82D92">
              <w:rPr>
                <w:bCs/>
                <w:sz w:val="18"/>
                <w:szCs w:val="18"/>
              </w:rPr>
              <w:t>2</w:t>
            </w:r>
          </w:p>
        </w:tc>
        <w:tc>
          <w:tcPr>
            <w:tcW w:w="1134" w:type="dxa"/>
            <w:vAlign w:val="center"/>
          </w:tcPr>
          <w:p w14:paraId="5370360D" w14:textId="3AB976E6" w:rsidR="00955510" w:rsidRPr="00E82D92" w:rsidRDefault="00955510" w:rsidP="00B5747A">
            <w:pPr>
              <w:adjustRightInd w:val="0"/>
              <w:jc w:val="both"/>
              <w:rPr>
                <w:bCs/>
                <w:sz w:val="18"/>
                <w:szCs w:val="18"/>
              </w:rPr>
            </w:pPr>
            <w:r w:rsidRPr="00E82D92">
              <w:rPr>
                <w:bCs/>
                <w:sz w:val="18"/>
                <w:szCs w:val="18"/>
              </w:rPr>
              <w:t>282500032</w:t>
            </w:r>
          </w:p>
        </w:tc>
        <w:tc>
          <w:tcPr>
            <w:tcW w:w="1559" w:type="dxa"/>
            <w:shd w:val="clear" w:color="auto" w:fill="auto"/>
            <w:vAlign w:val="center"/>
          </w:tcPr>
          <w:p w14:paraId="12D66CAA" w14:textId="4E4C1C1E" w:rsidR="00955510" w:rsidRPr="00E82D92" w:rsidRDefault="00955510" w:rsidP="00B5747A">
            <w:pPr>
              <w:adjustRightInd w:val="0"/>
              <w:jc w:val="center"/>
              <w:rPr>
                <w:b/>
                <w:bCs/>
                <w:sz w:val="18"/>
                <w:szCs w:val="18"/>
              </w:rPr>
            </w:pPr>
            <w:r w:rsidRPr="00E82D92">
              <w:rPr>
                <w:b/>
                <w:bCs/>
                <w:sz w:val="18"/>
                <w:szCs w:val="18"/>
              </w:rPr>
              <w:t xml:space="preserve">BOTAS DE SEGURIDAD INDUSTRIAL </w:t>
            </w:r>
          </w:p>
        </w:tc>
        <w:tc>
          <w:tcPr>
            <w:tcW w:w="3402" w:type="dxa"/>
            <w:shd w:val="clear" w:color="auto" w:fill="auto"/>
            <w:vAlign w:val="center"/>
          </w:tcPr>
          <w:p w14:paraId="4713645D" w14:textId="77777777" w:rsidR="00955510" w:rsidRPr="00E82D92" w:rsidRDefault="00955510" w:rsidP="00B5747A">
            <w:pPr>
              <w:rPr>
                <w:b/>
                <w:sz w:val="18"/>
                <w:szCs w:val="18"/>
              </w:rPr>
            </w:pPr>
          </w:p>
          <w:p w14:paraId="4DFE1CE0" w14:textId="1C47E75E" w:rsidR="00955510" w:rsidRPr="00E82D92" w:rsidRDefault="00955510" w:rsidP="00B5747A">
            <w:pPr>
              <w:rPr>
                <w:b/>
                <w:sz w:val="18"/>
                <w:szCs w:val="18"/>
              </w:rPr>
            </w:pPr>
            <w:r w:rsidRPr="00E82D92">
              <w:rPr>
                <w:b/>
                <w:sz w:val="18"/>
                <w:szCs w:val="18"/>
              </w:rPr>
              <w:t>BOTAS DE TRABAJO</w:t>
            </w:r>
          </w:p>
          <w:p w14:paraId="28A69618" w14:textId="77777777" w:rsidR="00955510" w:rsidRPr="00E82D92" w:rsidRDefault="00955510" w:rsidP="00B5747A">
            <w:pPr>
              <w:jc w:val="both"/>
              <w:rPr>
                <w:b/>
                <w:sz w:val="18"/>
                <w:szCs w:val="18"/>
              </w:rPr>
            </w:pPr>
          </w:p>
          <w:p w14:paraId="19D8CC98" w14:textId="71B95FEC" w:rsidR="00955510" w:rsidRPr="00E82D92" w:rsidRDefault="00955510" w:rsidP="00B5747A">
            <w:pPr>
              <w:widowControl/>
              <w:autoSpaceDE/>
              <w:autoSpaceDN/>
              <w:contextualSpacing/>
              <w:jc w:val="both"/>
              <w:rPr>
                <w:bCs/>
                <w:sz w:val="18"/>
                <w:szCs w:val="18"/>
              </w:rPr>
            </w:pPr>
            <w:r w:rsidRPr="00E82D92">
              <w:rPr>
                <w:b/>
                <w:sz w:val="18"/>
                <w:szCs w:val="18"/>
              </w:rPr>
              <w:t>Material:</w:t>
            </w:r>
            <w:r w:rsidRPr="00E82D92">
              <w:rPr>
                <w:bCs/>
                <w:sz w:val="18"/>
                <w:szCs w:val="18"/>
              </w:rPr>
              <w:t xml:space="preserve"> Mínimo material resistente cuero tratado, impermeable, hidrofóbico, respirable, mínimo 5,0 mg/cm2 /h). </w:t>
            </w:r>
          </w:p>
          <w:p w14:paraId="4C49F285" w14:textId="77777777" w:rsidR="00955510" w:rsidRPr="00E82D92" w:rsidRDefault="00955510" w:rsidP="00B5747A">
            <w:pPr>
              <w:widowControl/>
              <w:autoSpaceDE/>
              <w:autoSpaceDN/>
              <w:contextualSpacing/>
              <w:jc w:val="both"/>
              <w:rPr>
                <w:bCs/>
                <w:sz w:val="18"/>
                <w:szCs w:val="18"/>
              </w:rPr>
            </w:pPr>
          </w:p>
          <w:p w14:paraId="4C6D74A2" w14:textId="5453E4E3" w:rsidR="00955510" w:rsidRPr="00E82D92" w:rsidRDefault="00955510" w:rsidP="00B5747A">
            <w:pPr>
              <w:widowControl/>
              <w:autoSpaceDE/>
              <w:autoSpaceDN/>
              <w:contextualSpacing/>
              <w:jc w:val="both"/>
              <w:rPr>
                <w:bCs/>
                <w:sz w:val="18"/>
                <w:szCs w:val="18"/>
              </w:rPr>
            </w:pPr>
            <w:r w:rsidRPr="00E82D92">
              <w:rPr>
                <w:b/>
                <w:sz w:val="18"/>
                <w:szCs w:val="18"/>
              </w:rPr>
              <w:t xml:space="preserve">Espesor: </w:t>
            </w:r>
            <w:r w:rsidRPr="00E82D92">
              <w:rPr>
                <w:bCs/>
                <w:sz w:val="18"/>
                <w:szCs w:val="18"/>
              </w:rPr>
              <w:t xml:space="preserve">Entre 2.0-2.2 </w:t>
            </w:r>
            <w:proofErr w:type="spellStart"/>
            <w:r w:rsidRPr="00E82D92">
              <w:rPr>
                <w:bCs/>
                <w:sz w:val="18"/>
                <w:szCs w:val="18"/>
              </w:rPr>
              <w:t>mm.</w:t>
            </w:r>
            <w:proofErr w:type="spellEnd"/>
            <w:r w:rsidRPr="00E82D92">
              <w:rPr>
                <w:bCs/>
                <w:sz w:val="18"/>
                <w:szCs w:val="18"/>
              </w:rPr>
              <w:t xml:space="preserve"> </w:t>
            </w:r>
          </w:p>
          <w:p w14:paraId="1E204511" w14:textId="77777777" w:rsidR="00955510" w:rsidRPr="00E82D92" w:rsidRDefault="00955510" w:rsidP="00B5747A">
            <w:pPr>
              <w:widowControl/>
              <w:autoSpaceDE/>
              <w:autoSpaceDN/>
              <w:contextualSpacing/>
              <w:jc w:val="both"/>
              <w:rPr>
                <w:bCs/>
                <w:sz w:val="18"/>
                <w:szCs w:val="18"/>
              </w:rPr>
            </w:pPr>
          </w:p>
          <w:p w14:paraId="134B1BC2" w14:textId="77777777" w:rsidR="000E5F90" w:rsidRPr="00E82D92" w:rsidRDefault="000E5F90" w:rsidP="00B5747A">
            <w:pPr>
              <w:widowControl/>
              <w:autoSpaceDE/>
              <w:autoSpaceDN/>
              <w:contextualSpacing/>
              <w:jc w:val="both"/>
              <w:rPr>
                <w:bCs/>
                <w:sz w:val="18"/>
                <w:szCs w:val="18"/>
              </w:rPr>
            </w:pPr>
            <w:r w:rsidRPr="00E82D92">
              <w:rPr>
                <w:b/>
                <w:sz w:val="18"/>
                <w:szCs w:val="18"/>
              </w:rPr>
              <w:t xml:space="preserve">Forro interior: </w:t>
            </w:r>
            <w:r w:rsidRPr="00E82D92">
              <w:rPr>
                <w:bCs/>
                <w:sz w:val="18"/>
                <w:szCs w:val="18"/>
              </w:rPr>
              <w:t>Mínimo impermeable y respirable.</w:t>
            </w:r>
          </w:p>
          <w:p w14:paraId="6A2A0A52" w14:textId="77777777" w:rsidR="000E5F90" w:rsidRPr="00E82D92" w:rsidRDefault="000E5F90" w:rsidP="00B5747A">
            <w:pPr>
              <w:widowControl/>
              <w:autoSpaceDE/>
              <w:autoSpaceDN/>
              <w:contextualSpacing/>
              <w:jc w:val="both"/>
              <w:rPr>
                <w:bCs/>
                <w:sz w:val="18"/>
                <w:szCs w:val="18"/>
              </w:rPr>
            </w:pPr>
          </w:p>
          <w:p w14:paraId="5343828B" w14:textId="77777777" w:rsidR="000E5F90" w:rsidRPr="00E82D92" w:rsidRDefault="000E5F90" w:rsidP="00B5747A">
            <w:pPr>
              <w:widowControl/>
              <w:autoSpaceDE/>
              <w:autoSpaceDN/>
              <w:contextualSpacing/>
              <w:jc w:val="both"/>
              <w:rPr>
                <w:bCs/>
                <w:sz w:val="18"/>
                <w:szCs w:val="18"/>
              </w:rPr>
            </w:pPr>
            <w:r w:rsidRPr="00E82D92">
              <w:rPr>
                <w:b/>
                <w:sz w:val="18"/>
                <w:szCs w:val="18"/>
              </w:rPr>
              <w:t>Protección corte:</w:t>
            </w:r>
            <w:r w:rsidRPr="00E82D92">
              <w:rPr>
                <w:bCs/>
                <w:sz w:val="18"/>
                <w:szCs w:val="18"/>
              </w:rPr>
              <w:t xml:space="preserve"> Mínimo nivel 1. </w:t>
            </w:r>
          </w:p>
          <w:p w14:paraId="2C503A4D" w14:textId="77777777" w:rsidR="00955510" w:rsidRPr="00E82D92" w:rsidRDefault="00955510" w:rsidP="00B5747A">
            <w:pPr>
              <w:widowControl/>
              <w:autoSpaceDE/>
              <w:autoSpaceDN/>
              <w:contextualSpacing/>
              <w:jc w:val="both"/>
              <w:rPr>
                <w:bCs/>
                <w:sz w:val="18"/>
                <w:szCs w:val="18"/>
              </w:rPr>
            </w:pPr>
          </w:p>
          <w:p w14:paraId="1CD96C13" w14:textId="2A7568D9" w:rsidR="00955510" w:rsidRPr="00E82D92" w:rsidRDefault="000E5F90" w:rsidP="00B5747A">
            <w:pPr>
              <w:widowControl/>
              <w:autoSpaceDE/>
              <w:autoSpaceDN/>
              <w:contextualSpacing/>
              <w:jc w:val="both"/>
              <w:rPr>
                <w:bCs/>
                <w:sz w:val="18"/>
                <w:szCs w:val="18"/>
              </w:rPr>
            </w:pPr>
            <w:r w:rsidRPr="00E82D92">
              <w:rPr>
                <w:b/>
                <w:sz w:val="18"/>
                <w:szCs w:val="18"/>
              </w:rPr>
              <w:t xml:space="preserve">Resistencia: </w:t>
            </w:r>
            <w:r w:rsidRPr="00E82D92">
              <w:rPr>
                <w:bCs/>
                <w:sz w:val="18"/>
                <w:szCs w:val="18"/>
              </w:rPr>
              <w:t xml:space="preserve">Mínimo a la abrasión, antiestático, penetración de sangre, fluidos corporales, virus y bacterias. </w:t>
            </w:r>
          </w:p>
          <w:p w14:paraId="5C13CF0C" w14:textId="77777777" w:rsidR="00955510" w:rsidRPr="00E82D92" w:rsidRDefault="00955510" w:rsidP="00B5747A">
            <w:pPr>
              <w:widowControl/>
              <w:autoSpaceDE/>
              <w:autoSpaceDN/>
              <w:contextualSpacing/>
              <w:jc w:val="both"/>
              <w:rPr>
                <w:bCs/>
                <w:sz w:val="18"/>
                <w:szCs w:val="18"/>
              </w:rPr>
            </w:pPr>
          </w:p>
          <w:p w14:paraId="0526B30E" w14:textId="4DD56E70" w:rsidR="000E5F90" w:rsidRPr="00E82D92" w:rsidRDefault="000E5F90" w:rsidP="00B5747A">
            <w:pPr>
              <w:widowControl/>
              <w:autoSpaceDE/>
              <w:autoSpaceDN/>
              <w:contextualSpacing/>
              <w:jc w:val="both"/>
              <w:rPr>
                <w:bCs/>
                <w:sz w:val="18"/>
                <w:szCs w:val="18"/>
              </w:rPr>
            </w:pPr>
            <w:r w:rsidRPr="00E82D92">
              <w:rPr>
                <w:b/>
                <w:sz w:val="18"/>
                <w:szCs w:val="18"/>
              </w:rPr>
              <w:t xml:space="preserve">Plantilla: </w:t>
            </w:r>
            <w:r w:rsidR="00955510" w:rsidRPr="00E82D92">
              <w:rPr>
                <w:bCs/>
                <w:sz w:val="18"/>
                <w:szCs w:val="18"/>
              </w:rPr>
              <w:t xml:space="preserve">Deberá ser </w:t>
            </w:r>
            <w:r w:rsidRPr="00E82D92">
              <w:rPr>
                <w:bCs/>
                <w:sz w:val="18"/>
                <w:szCs w:val="18"/>
              </w:rPr>
              <w:t>de diseño ergonómico acolchada, no tejida, repelente a la humedad.</w:t>
            </w:r>
          </w:p>
          <w:p w14:paraId="4DACFD77" w14:textId="77777777" w:rsidR="000E5F90" w:rsidRPr="00E82D92" w:rsidRDefault="000E5F90" w:rsidP="00B5747A">
            <w:pPr>
              <w:widowControl/>
              <w:autoSpaceDE/>
              <w:autoSpaceDN/>
              <w:contextualSpacing/>
              <w:jc w:val="both"/>
              <w:rPr>
                <w:bCs/>
                <w:sz w:val="18"/>
                <w:szCs w:val="18"/>
              </w:rPr>
            </w:pPr>
          </w:p>
          <w:p w14:paraId="68C98227" w14:textId="77777777" w:rsidR="000E5F90" w:rsidRPr="00E82D92" w:rsidRDefault="00955510" w:rsidP="00B5747A">
            <w:pPr>
              <w:widowControl/>
              <w:autoSpaceDE/>
              <w:autoSpaceDN/>
              <w:contextualSpacing/>
              <w:jc w:val="both"/>
              <w:rPr>
                <w:bCs/>
                <w:sz w:val="18"/>
                <w:szCs w:val="18"/>
              </w:rPr>
            </w:pPr>
            <w:r w:rsidRPr="00E82D92">
              <w:rPr>
                <w:b/>
                <w:sz w:val="18"/>
                <w:szCs w:val="18"/>
              </w:rPr>
              <w:t>D</w:t>
            </w:r>
            <w:r w:rsidR="000E5F90" w:rsidRPr="00E82D92">
              <w:rPr>
                <w:b/>
                <w:sz w:val="18"/>
                <w:szCs w:val="18"/>
              </w:rPr>
              <w:t>iseño:</w:t>
            </w:r>
            <w:r w:rsidR="000E5F90" w:rsidRPr="00E82D92">
              <w:rPr>
                <w:bCs/>
                <w:sz w:val="18"/>
                <w:szCs w:val="18"/>
              </w:rPr>
              <w:t xml:space="preserve"> Alto máximo 23 cm, protección en espinilla, el empeine y el tobillo. </w:t>
            </w:r>
          </w:p>
          <w:p w14:paraId="78264E4D" w14:textId="77777777" w:rsidR="00955510" w:rsidRPr="00E82D92" w:rsidRDefault="00955510" w:rsidP="00B5747A">
            <w:pPr>
              <w:widowControl/>
              <w:autoSpaceDE/>
              <w:autoSpaceDN/>
              <w:contextualSpacing/>
              <w:jc w:val="both"/>
              <w:rPr>
                <w:bCs/>
                <w:sz w:val="18"/>
                <w:szCs w:val="18"/>
              </w:rPr>
            </w:pPr>
          </w:p>
          <w:p w14:paraId="07518363" w14:textId="6136F003" w:rsidR="000E5F90" w:rsidRPr="00E82D92" w:rsidRDefault="000E5F90" w:rsidP="00B5747A">
            <w:pPr>
              <w:widowControl/>
              <w:autoSpaceDE/>
              <w:autoSpaceDN/>
              <w:contextualSpacing/>
              <w:jc w:val="both"/>
              <w:rPr>
                <w:bCs/>
                <w:sz w:val="18"/>
                <w:szCs w:val="18"/>
              </w:rPr>
            </w:pPr>
            <w:r w:rsidRPr="00E82D92">
              <w:rPr>
                <w:b/>
                <w:sz w:val="18"/>
                <w:szCs w:val="18"/>
              </w:rPr>
              <w:t xml:space="preserve">Puntera: </w:t>
            </w:r>
            <w:r w:rsidRPr="00E82D92">
              <w:rPr>
                <w:bCs/>
                <w:sz w:val="18"/>
                <w:szCs w:val="18"/>
              </w:rPr>
              <w:t>Mínimo de material compuesto, deberá contar con refuerzo en la parte externa de la punta de material resistente de fibra reforzada sintética.</w:t>
            </w:r>
          </w:p>
          <w:p w14:paraId="13A28373" w14:textId="5C999CE1" w:rsidR="000E5F90" w:rsidRPr="00E82D92" w:rsidRDefault="000E5F90" w:rsidP="00B5747A">
            <w:pPr>
              <w:widowControl/>
              <w:autoSpaceDE/>
              <w:autoSpaceDN/>
              <w:contextualSpacing/>
              <w:jc w:val="both"/>
              <w:rPr>
                <w:bCs/>
                <w:sz w:val="18"/>
                <w:szCs w:val="18"/>
              </w:rPr>
            </w:pPr>
          </w:p>
          <w:p w14:paraId="0C24563B" w14:textId="143B9EC2" w:rsidR="000E5F90" w:rsidRPr="00E82D92" w:rsidRDefault="000E5F90" w:rsidP="00B5747A">
            <w:pPr>
              <w:widowControl/>
              <w:autoSpaceDE/>
              <w:autoSpaceDN/>
              <w:contextualSpacing/>
              <w:jc w:val="both"/>
              <w:rPr>
                <w:b/>
                <w:sz w:val="18"/>
                <w:szCs w:val="18"/>
              </w:rPr>
            </w:pPr>
            <w:r w:rsidRPr="00E82D92">
              <w:rPr>
                <w:b/>
                <w:sz w:val="18"/>
                <w:szCs w:val="18"/>
              </w:rPr>
              <w:t>Suela:</w:t>
            </w:r>
            <w:r w:rsidRPr="00E82D92">
              <w:rPr>
                <w:bCs/>
                <w:sz w:val="18"/>
                <w:szCs w:val="18"/>
              </w:rPr>
              <w:t xml:space="preserve"> Deberá ser mínimo de goma, diseño flexible, deberá incorporar una protección de metal en la planta, prestaciones de tracción altas, resistente a las llamas, resistente al calor, aceites e hidrocarburos.</w:t>
            </w:r>
          </w:p>
          <w:p w14:paraId="620E21A1" w14:textId="77777777" w:rsidR="00955510" w:rsidRPr="00E82D92" w:rsidRDefault="00955510" w:rsidP="00B5747A">
            <w:pPr>
              <w:widowControl/>
              <w:autoSpaceDE/>
              <w:autoSpaceDN/>
              <w:contextualSpacing/>
              <w:jc w:val="both"/>
              <w:rPr>
                <w:bCs/>
                <w:sz w:val="18"/>
                <w:szCs w:val="18"/>
              </w:rPr>
            </w:pPr>
          </w:p>
          <w:p w14:paraId="43DFB948" w14:textId="77777777" w:rsidR="00B5747A" w:rsidRPr="00E82D92" w:rsidRDefault="00955510" w:rsidP="00B5747A">
            <w:pPr>
              <w:widowControl/>
              <w:autoSpaceDE/>
              <w:autoSpaceDN/>
              <w:contextualSpacing/>
              <w:jc w:val="both"/>
              <w:rPr>
                <w:bCs/>
                <w:sz w:val="18"/>
                <w:szCs w:val="18"/>
              </w:rPr>
            </w:pPr>
            <w:r w:rsidRPr="00E82D92">
              <w:rPr>
                <w:b/>
                <w:sz w:val="18"/>
                <w:szCs w:val="18"/>
              </w:rPr>
              <w:t>Sistema de</w:t>
            </w:r>
            <w:r w:rsidR="000E5F90" w:rsidRPr="00E82D92">
              <w:rPr>
                <w:b/>
                <w:sz w:val="18"/>
                <w:szCs w:val="18"/>
              </w:rPr>
              <w:t xml:space="preserve"> control de temperatura</w:t>
            </w:r>
            <w:r w:rsidRPr="00E82D92">
              <w:rPr>
                <w:b/>
                <w:sz w:val="18"/>
                <w:szCs w:val="18"/>
              </w:rPr>
              <w:t>:</w:t>
            </w:r>
            <w:r w:rsidRPr="00E82D92">
              <w:rPr>
                <w:bCs/>
                <w:sz w:val="18"/>
                <w:szCs w:val="18"/>
              </w:rPr>
              <w:t xml:space="preserve"> </w:t>
            </w:r>
            <w:r w:rsidR="000E5F90" w:rsidRPr="00E82D92">
              <w:rPr>
                <w:bCs/>
                <w:sz w:val="18"/>
                <w:szCs w:val="18"/>
              </w:rPr>
              <w:t xml:space="preserve">Deberá incorporar ductos con orificios en la parte superior para liberación del aire en el interior de la bota. </w:t>
            </w:r>
          </w:p>
          <w:p w14:paraId="71414B6E" w14:textId="77777777" w:rsidR="00B5747A" w:rsidRPr="00E82D92" w:rsidRDefault="00B5747A" w:rsidP="00B5747A">
            <w:pPr>
              <w:widowControl/>
              <w:autoSpaceDE/>
              <w:autoSpaceDN/>
              <w:contextualSpacing/>
              <w:jc w:val="both"/>
              <w:rPr>
                <w:bCs/>
                <w:sz w:val="18"/>
                <w:szCs w:val="18"/>
              </w:rPr>
            </w:pPr>
          </w:p>
          <w:p w14:paraId="3BF236EE" w14:textId="77777777" w:rsidR="00B5747A" w:rsidRPr="00E82D92" w:rsidRDefault="00B5747A" w:rsidP="00B5747A">
            <w:pPr>
              <w:widowControl/>
              <w:autoSpaceDE/>
              <w:autoSpaceDN/>
              <w:contextualSpacing/>
              <w:jc w:val="both"/>
              <w:rPr>
                <w:bCs/>
                <w:sz w:val="18"/>
                <w:szCs w:val="18"/>
              </w:rPr>
            </w:pPr>
            <w:r w:rsidRPr="00E82D92">
              <w:rPr>
                <w:b/>
                <w:sz w:val="18"/>
                <w:szCs w:val="18"/>
              </w:rPr>
              <w:t xml:space="preserve">Cierre: </w:t>
            </w:r>
            <w:r w:rsidRPr="00E82D92">
              <w:rPr>
                <w:bCs/>
                <w:sz w:val="18"/>
                <w:szCs w:val="18"/>
              </w:rPr>
              <w:t>Mínimo mediante sistema de cordones rápidos.</w:t>
            </w:r>
          </w:p>
          <w:p w14:paraId="5B9A1E4F" w14:textId="77777777" w:rsidR="00B5747A" w:rsidRPr="00E82D92" w:rsidRDefault="00B5747A" w:rsidP="00B5747A">
            <w:pPr>
              <w:widowControl/>
              <w:autoSpaceDE/>
              <w:autoSpaceDN/>
              <w:contextualSpacing/>
              <w:jc w:val="both"/>
              <w:rPr>
                <w:bCs/>
                <w:sz w:val="18"/>
                <w:szCs w:val="18"/>
              </w:rPr>
            </w:pPr>
          </w:p>
          <w:p w14:paraId="1829D1E4" w14:textId="77777777" w:rsidR="00955510" w:rsidRPr="00E82D92" w:rsidRDefault="00955510" w:rsidP="00B5747A">
            <w:pPr>
              <w:widowControl/>
              <w:autoSpaceDE/>
              <w:autoSpaceDN/>
              <w:contextualSpacing/>
              <w:jc w:val="both"/>
              <w:rPr>
                <w:bCs/>
                <w:sz w:val="18"/>
                <w:szCs w:val="18"/>
              </w:rPr>
            </w:pPr>
            <w:r w:rsidRPr="00E82D92">
              <w:rPr>
                <w:b/>
                <w:sz w:val="18"/>
                <w:szCs w:val="18"/>
              </w:rPr>
              <w:t>Tallas:</w:t>
            </w:r>
            <w:r w:rsidRPr="00E82D92">
              <w:rPr>
                <w:bCs/>
                <w:sz w:val="18"/>
                <w:szCs w:val="18"/>
              </w:rPr>
              <w:t xml:space="preserve"> Acorde al requerimiento y tallaje realizado.</w:t>
            </w:r>
          </w:p>
          <w:p w14:paraId="1765CAA2" w14:textId="77777777" w:rsidR="00955510" w:rsidRPr="00E82D92" w:rsidRDefault="00955510" w:rsidP="00B5747A">
            <w:pPr>
              <w:widowControl/>
              <w:autoSpaceDE/>
              <w:autoSpaceDN/>
              <w:contextualSpacing/>
              <w:jc w:val="both"/>
              <w:rPr>
                <w:bCs/>
                <w:sz w:val="18"/>
                <w:szCs w:val="18"/>
              </w:rPr>
            </w:pPr>
          </w:p>
          <w:p w14:paraId="371B622C" w14:textId="77777777" w:rsidR="00955510" w:rsidRPr="00E82D92" w:rsidRDefault="00955510" w:rsidP="00B5747A">
            <w:pPr>
              <w:widowControl/>
              <w:autoSpaceDE/>
              <w:autoSpaceDN/>
              <w:contextualSpacing/>
              <w:jc w:val="both"/>
              <w:rPr>
                <w:b/>
                <w:sz w:val="18"/>
                <w:szCs w:val="18"/>
              </w:rPr>
            </w:pPr>
            <w:r w:rsidRPr="00E82D92">
              <w:rPr>
                <w:b/>
                <w:sz w:val="18"/>
                <w:szCs w:val="18"/>
              </w:rPr>
              <w:t>APROBACIONES Y CERTIFICACIONES</w:t>
            </w:r>
          </w:p>
          <w:p w14:paraId="30920A1A" w14:textId="77777777" w:rsidR="00955510" w:rsidRPr="00E82D92" w:rsidRDefault="00955510" w:rsidP="00B5747A">
            <w:pPr>
              <w:widowControl/>
              <w:autoSpaceDE/>
              <w:autoSpaceDN/>
              <w:contextualSpacing/>
              <w:jc w:val="both"/>
              <w:rPr>
                <w:bCs/>
                <w:sz w:val="18"/>
                <w:szCs w:val="18"/>
              </w:rPr>
            </w:pPr>
          </w:p>
          <w:p w14:paraId="0482C4F2" w14:textId="301892E7" w:rsidR="00B5747A" w:rsidRPr="00E82D92" w:rsidRDefault="00955510" w:rsidP="00B5747A">
            <w:pPr>
              <w:widowControl/>
              <w:autoSpaceDE/>
              <w:autoSpaceDN/>
              <w:contextualSpacing/>
              <w:jc w:val="both"/>
              <w:rPr>
                <w:bCs/>
                <w:sz w:val="18"/>
                <w:szCs w:val="18"/>
              </w:rPr>
            </w:pPr>
            <w:r w:rsidRPr="00E82D92">
              <w:rPr>
                <w:bCs/>
                <w:sz w:val="18"/>
                <w:szCs w:val="18"/>
              </w:rPr>
              <w:t xml:space="preserve">Mínimo CE </w:t>
            </w:r>
            <w:r w:rsidR="00B5747A" w:rsidRPr="00E82D92">
              <w:rPr>
                <w:bCs/>
                <w:sz w:val="18"/>
                <w:szCs w:val="18"/>
              </w:rPr>
              <w:t xml:space="preserve">0193 EN 15090:2012 H13 CI M AN CR SRC – Tipo F2A CE </w:t>
            </w:r>
            <w:r w:rsidR="00B5747A" w:rsidRPr="00E82D92">
              <w:rPr>
                <w:b/>
                <w:sz w:val="18"/>
                <w:szCs w:val="18"/>
              </w:rPr>
              <w:t>EN</w:t>
            </w:r>
            <w:r w:rsidR="00B5747A" w:rsidRPr="00E82D92">
              <w:rPr>
                <w:bCs/>
                <w:sz w:val="18"/>
                <w:szCs w:val="18"/>
              </w:rPr>
              <w:t xml:space="preserve"> ISO 17249:2013 +AC:2014 – Nivel 1, equivalente o superior.  </w:t>
            </w:r>
          </w:p>
          <w:p w14:paraId="13CC9789" w14:textId="77777777" w:rsidR="00B5747A" w:rsidRPr="00E82D92" w:rsidRDefault="00B5747A" w:rsidP="00B5747A">
            <w:pPr>
              <w:widowControl/>
              <w:autoSpaceDE/>
              <w:autoSpaceDN/>
              <w:contextualSpacing/>
              <w:jc w:val="both"/>
              <w:rPr>
                <w:bCs/>
                <w:sz w:val="18"/>
                <w:szCs w:val="18"/>
              </w:rPr>
            </w:pPr>
          </w:p>
          <w:p w14:paraId="787AEE48" w14:textId="77777777" w:rsidR="00955510" w:rsidRPr="00E82D92" w:rsidRDefault="00955510" w:rsidP="00B5747A">
            <w:pPr>
              <w:widowControl/>
              <w:autoSpaceDE/>
              <w:autoSpaceDN/>
              <w:contextualSpacing/>
              <w:jc w:val="both"/>
              <w:rPr>
                <w:bCs/>
                <w:sz w:val="18"/>
                <w:szCs w:val="18"/>
              </w:rPr>
            </w:pPr>
            <w:r w:rsidRPr="00E82D92">
              <w:rPr>
                <w:bCs/>
                <w:sz w:val="18"/>
                <w:szCs w:val="18"/>
              </w:rPr>
              <w:t xml:space="preserve"> WR FO SRC. Equivalente o superior.</w:t>
            </w:r>
          </w:p>
          <w:p w14:paraId="5454190E" w14:textId="5AC5FCAA" w:rsidR="00E84BE0" w:rsidRPr="00E82D92" w:rsidRDefault="00E84BE0" w:rsidP="00B5747A">
            <w:pPr>
              <w:widowControl/>
              <w:autoSpaceDE/>
              <w:autoSpaceDN/>
              <w:contextualSpacing/>
              <w:jc w:val="both"/>
              <w:rPr>
                <w:bCs/>
                <w:sz w:val="18"/>
                <w:szCs w:val="18"/>
              </w:rPr>
            </w:pPr>
          </w:p>
        </w:tc>
        <w:tc>
          <w:tcPr>
            <w:tcW w:w="992" w:type="dxa"/>
            <w:shd w:val="clear" w:color="auto" w:fill="auto"/>
            <w:vAlign w:val="center"/>
          </w:tcPr>
          <w:p w14:paraId="39521A35" w14:textId="2291EAA3" w:rsidR="00955510" w:rsidRPr="00E82D92" w:rsidRDefault="00B5747A" w:rsidP="00B5747A">
            <w:pPr>
              <w:jc w:val="center"/>
              <w:rPr>
                <w:b/>
                <w:bCs/>
                <w:sz w:val="18"/>
                <w:szCs w:val="18"/>
              </w:rPr>
            </w:pPr>
            <w:r w:rsidRPr="00E82D92">
              <w:rPr>
                <w:b/>
                <w:bCs/>
                <w:sz w:val="18"/>
                <w:szCs w:val="18"/>
              </w:rPr>
              <w:t>Pares</w:t>
            </w:r>
          </w:p>
        </w:tc>
        <w:tc>
          <w:tcPr>
            <w:tcW w:w="1134" w:type="dxa"/>
            <w:shd w:val="clear" w:color="auto" w:fill="auto"/>
            <w:vAlign w:val="center"/>
          </w:tcPr>
          <w:p w14:paraId="1DC44137" w14:textId="4D422A2D" w:rsidR="00955510" w:rsidRPr="00E82D92" w:rsidRDefault="00B5747A" w:rsidP="00B5747A">
            <w:pPr>
              <w:jc w:val="center"/>
              <w:rPr>
                <w:b/>
                <w:bCs/>
                <w:sz w:val="18"/>
                <w:szCs w:val="18"/>
              </w:rPr>
            </w:pPr>
            <w:r w:rsidRPr="00E82D92">
              <w:rPr>
                <w:b/>
                <w:bCs/>
                <w:sz w:val="18"/>
                <w:szCs w:val="18"/>
              </w:rPr>
              <w:t>35</w:t>
            </w:r>
          </w:p>
        </w:tc>
      </w:tr>
    </w:tbl>
    <w:p w14:paraId="2F8C94EF" w14:textId="77777777" w:rsidR="005E3252" w:rsidRPr="00E82D92" w:rsidRDefault="005E3252" w:rsidP="00B5747A">
      <w:pPr>
        <w:jc w:val="center"/>
        <w:rPr>
          <w:b/>
        </w:rPr>
      </w:pPr>
      <w:r w:rsidRPr="00E82D92">
        <w:rPr>
          <w:b/>
        </w:rPr>
        <w:lastRenderedPageBreak/>
        <w:t>SECCION IV</w:t>
      </w:r>
    </w:p>
    <w:p w14:paraId="40359B9C" w14:textId="77777777" w:rsidR="005E3252" w:rsidRPr="00E82D92" w:rsidRDefault="005E3252" w:rsidP="00B5747A">
      <w:pPr>
        <w:jc w:val="center"/>
        <w:rPr>
          <w:b/>
        </w:rPr>
      </w:pPr>
    </w:p>
    <w:p w14:paraId="6B5FF229" w14:textId="3F3A7209" w:rsidR="00D23914" w:rsidRPr="00E82D92" w:rsidRDefault="00D23914" w:rsidP="00B5747A">
      <w:pPr>
        <w:jc w:val="center"/>
        <w:rPr>
          <w:b/>
        </w:rPr>
      </w:pPr>
      <w:r w:rsidRPr="00E82D92">
        <w:rPr>
          <w:b/>
        </w:rPr>
        <w:t>ANEXO 2</w:t>
      </w:r>
    </w:p>
    <w:p w14:paraId="7AEF3EE9" w14:textId="77777777" w:rsidR="00D23914" w:rsidRPr="00E82D92" w:rsidRDefault="00D23914" w:rsidP="00B5747A">
      <w:pPr>
        <w:jc w:val="center"/>
        <w:rPr>
          <w:b/>
        </w:rPr>
      </w:pPr>
    </w:p>
    <w:p w14:paraId="605E0249" w14:textId="31CB5066" w:rsidR="005E3252" w:rsidRPr="00E82D92" w:rsidRDefault="005E3252" w:rsidP="00B5747A">
      <w:pPr>
        <w:jc w:val="center"/>
        <w:rPr>
          <w:b/>
        </w:rPr>
      </w:pPr>
      <w:r w:rsidRPr="00E82D92">
        <w:rPr>
          <w:b/>
        </w:rPr>
        <w:t>REQUISITOS MINIMOS</w:t>
      </w:r>
    </w:p>
    <w:p w14:paraId="695644E1" w14:textId="77777777" w:rsidR="00A83BFA" w:rsidRPr="00E82D92" w:rsidRDefault="00A83BFA" w:rsidP="00B5747A">
      <w:pPr>
        <w:adjustRightInd w:val="0"/>
        <w:jc w:val="both"/>
        <w:rPr>
          <w:lang w:eastAsia="es-EC"/>
        </w:rPr>
      </w:pPr>
    </w:p>
    <w:p w14:paraId="1987C707" w14:textId="77777777"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 xml:space="preserve">Integridad de la Oferta </w:t>
      </w:r>
    </w:p>
    <w:p w14:paraId="3DC49CF6" w14:textId="77777777"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 xml:space="preserve">Cumplimiento de especificaciones técnicas </w:t>
      </w:r>
    </w:p>
    <w:p w14:paraId="6682A950" w14:textId="77777777"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 xml:space="preserve">Experiencia general </w:t>
      </w:r>
    </w:p>
    <w:p w14:paraId="31C44B82" w14:textId="77777777"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 xml:space="preserve">Experiencia específica mínima </w:t>
      </w:r>
    </w:p>
    <w:p w14:paraId="335D9F35" w14:textId="77777777"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 xml:space="preserve">Patrimonio (Personas Jurídicas) </w:t>
      </w:r>
    </w:p>
    <w:p w14:paraId="180A49E8" w14:textId="4A276D50" w:rsidR="00A83BFA" w:rsidRPr="00E82D92" w:rsidRDefault="00A83BFA" w:rsidP="00B5747A">
      <w:pPr>
        <w:pStyle w:val="Default"/>
        <w:numPr>
          <w:ilvl w:val="0"/>
          <w:numId w:val="11"/>
        </w:numPr>
        <w:rPr>
          <w:rFonts w:ascii="Times New Roman" w:hAnsi="Times New Roman" w:cs="Times New Roman"/>
          <w:sz w:val="22"/>
          <w:szCs w:val="22"/>
        </w:rPr>
      </w:pPr>
      <w:r w:rsidRPr="00E82D92">
        <w:rPr>
          <w:rFonts w:ascii="Times New Roman" w:hAnsi="Times New Roman" w:cs="Times New Roman"/>
          <w:sz w:val="22"/>
          <w:szCs w:val="22"/>
        </w:rPr>
        <w:t>Otro(s) parámetro(s) resuelto por la Entidad Contratante:</w:t>
      </w:r>
    </w:p>
    <w:p w14:paraId="659971C6" w14:textId="77777777" w:rsidR="00A83BFA" w:rsidRPr="00E82D92" w:rsidRDefault="00A83BFA" w:rsidP="00B5747A">
      <w:pPr>
        <w:pStyle w:val="Default"/>
        <w:ind w:left="720"/>
        <w:rPr>
          <w:rFonts w:ascii="Times New Roman" w:hAnsi="Times New Roman" w:cs="Times New Roman"/>
          <w:sz w:val="22"/>
          <w:szCs w:val="22"/>
        </w:rPr>
      </w:pPr>
    </w:p>
    <w:p w14:paraId="1438A882"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IDIOMA CASTELLANO</w:t>
      </w:r>
    </w:p>
    <w:p w14:paraId="5CA53A4C" w14:textId="06505601" w:rsidR="00A83BFA" w:rsidRPr="00E82D92" w:rsidRDefault="00A83BFA" w:rsidP="00B5747A">
      <w:pPr>
        <w:pStyle w:val="Default"/>
        <w:ind w:left="720" w:firstLine="48"/>
        <w:rPr>
          <w:rFonts w:ascii="Times New Roman" w:hAnsi="Times New Roman" w:cs="Times New Roman"/>
          <w:sz w:val="22"/>
          <w:szCs w:val="22"/>
        </w:rPr>
      </w:pPr>
    </w:p>
    <w:p w14:paraId="49BA62DB"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CERTIFICADO DE SER FABRICANTE Y/O FILIAL Y/O SUCURSAL Y/O DISTRIBUIDOR AUTORIZADO DE LA MARCA OFERTADA</w:t>
      </w:r>
    </w:p>
    <w:p w14:paraId="0E6F3EF5" w14:textId="53002A0C" w:rsidR="00A83BFA" w:rsidRPr="00E82D92" w:rsidRDefault="00A83BFA" w:rsidP="00B5747A">
      <w:pPr>
        <w:pStyle w:val="Default"/>
        <w:ind w:firstLine="48"/>
        <w:rPr>
          <w:rFonts w:ascii="Times New Roman" w:hAnsi="Times New Roman" w:cs="Times New Roman"/>
          <w:sz w:val="22"/>
          <w:szCs w:val="22"/>
        </w:rPr>
      </w:pPr>
    </w:p>
    <w:p w14:paraId="5CCEF6D9"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CONSTITUCIÓN DE LA EMPRESA O COMPAÑÍA</w:t>
      </w:r>
    </w:p>
    <w:p w14:paraId="0AE0C55E" w14:textId="4859E55A" w:rsidR="00A83BFA" w:rsidRPr="00E82D92" w:rsidRDefault="00A83BFA" w:rsidP="00B5747A">
      <w:pPr>
        <w:pStyle w:val="Default"/>
        <w:ind w:firstLine="48"/>
        <w:rPr>
          <w:rFonts w:ascii="Times New Roman" w:hAnsi="Times New Roman" w:cs="Times New Roman"/>
          <w:sz w:val="22"/>
          <w:szCs w:val="22"/>
        </w:rPr>
      </w:pPr>
    </w:p>
    <w:p w14:paraId="6C005527"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FICHAS TÉCNICAS</w:t>
      </w:r>
    </w:p>
    <w:p w14:paraId="63CFA73C" w14:textId="3BC0831D" w:rsidR="00A83BFA" w:rsidRPr="00E82D92" w:rsidRDefault="00A83BFA" w:rsidP="00B5747A">
      <w:pPr>
        <w:pStyle w:val="Default"/>
        <w:ind w:firstLine="48"/>
        <w:rPr>
          <w:rFonts w:ascii="Times New Roman" w:hAnsi="Times New Roman" w:cs="Times New Roman"/>
          <w:sz w:val="22"/>
          <w:szCs w:val="22"/>
        </w:rPr>
      </w:pPr>
    </w:p>
    <w:p w14:paraId="304FA28E"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CARTA COMPROMISO GARANTÍA TÉCNICA</w:t>
      </w:r>
    </w:p>
    <w:p w14:paraId="7A1C01CA" w14:textId="6372CC12" w:rsidR="00A83BFA" w:rsidRPr="00E82D92" w:rsidRDefault="00A83BFA" w:rsidP="00B5747A">
      <w:pPr>
        <w:pStyle w:val="Default"/>
        <w:ind w:firstLine="48"/>
        <w:rPr>
          <w:rFonts w:ascii="Times New Roman" w:hAnsi="Times New Roman" w:cs="Times New Roman"/>
          <w:sz w:val="22"/>
          <w:szCs w:val="22"/>
        </w:rPr>
      </w:pPr>
    </w:p>
    <w:p w14:paraId="1F7DAB47" w14:textId="77777777" w:rsidR="00A83BFA" w:rsidRPr="00E82D92" w:rsidRDefault="00A83BFA" w:rsidP="00B5747A">
      <w:pPr>
        <w:pStyle w:val="Default"/>
        <w:widowControl w:val="0"/>
        <w:numPr>
          <w:ilvl w:val="1"/>
          <w:numId w:val="17"/>
        </w:numPr>
        <w:rPr>
          <w:rFonts w:ascii="Times New Roman" w:hAnsi="Times New Roman" w:cs="Times New Roman"/>
          <w:sz w:val="22"/>
          <w:szCs w:val="22"/>
        </w:rPr>
      </w:pPr>
      <w:r w:rsidRPr="00E82D92">
        <w:rPr>
          <w:rFonts w:ascii="Times New Roman" w:hAnsi="Times New Roman" w:cs="Times New Roman"/>
          <w:sz w:val="22"/>
          <w:szCs w:val="22"/>
        </w:rPr>
        <w:t>CARTA COMPROMISO DE CAPACITACIÓN</w:t>
      </w:r>
    </w:p>
    <w:p w14:paraId="3320973D" w14:textId="460BB4E4" w:rsidR="00A83BFA" w:rsidRPr="00E82D92" w:rsidRDefault="00A83BFA" w:rsidP="00B5747A">
      <w:pPr>
        <w:pStyle w:val="Default"/>
        <w:ind w:firstLine="48"/>
        <w:rPr>
          <w:rFonts w:ascii="Times New Roman" w:hAnsi="Times New Roman" w:cs="Times New Roman"/>
          <w:sz w:val="22"/>
          <w:szCs w:val="22"/>
        </w:rPr>
      </w:pPr>
    </w:p>
    <w:p w14:paraId="64D02269" w14:textId="0456CDD7" w:rsidR="00A83BFA" w:rsidRPr="00E82D92" w:rsidRDefault="00A83BFA" w:rsidP="00B5747A">
      <w:pPr>
        <w:pStyle w:val="Prrafodelista"/>
        <w:numPr>
          <w:ilvl w:val="1"/>
          <w:numId w:val="17"/>
        </w:numPr>
        <w:adjustRightInd w:val="0"/>
        <w:jc w:val="both"/>
        <w:rPr>
          <w:lang w:eastAsia="es-EC"/>
        </w:rPr>
      </w:pPr>
      <w:r w:rsidRPr="00E82D92">
        <w:t>CERTIFICACIONES</w:t>
      </w:r>
    </w:p>
    <w:p w14:paraId="23DE89AF" w14:textId="4AAE9F5B" w:rsidR="005F2870" w:rsidRPr="00E82D92" w:rsidRDefault="005F2870" w:rsidP="00B5747A"/>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8"/>
      </w:tblGrid>
      <w:tr w:rsidR="00A83BFA" w:rsidRPr="00E82D92" w14:paraId="3E32D620" w14:textId="77777777" w:rsidTr="00DA75FD">
        <w:trPr>
          <w:trHeight w:val="272"/>
          <w:jc w:val="center"/>
        </w:trPr>
        <w:tc>
          <w:tcPr>
            <w:tcW w:w="8498" w:type="dxa"/>
            <w:gridSpan w:val="2"/>
            <w:tcBorders>
              <w:top w:val="single" w:sz="4" w:space="0" w:color="auto"/>
              <w:left w:val="single" w:sz="4" w:space="0" w:color="auto"/>
              <w:right w:val="single" w:sz="4" w:space="0" w:color="auto"/>
            </w:tcBorders>
            <w:shd w:val="clear" w:color="auto" w:fill="AEAAAA"/>
            <w:noWrap/>
          </w:tcPr>
          <w:p w14:paraId="34F1E033" w14:textId="77777777" w:rsidR="00A83BFA" w:rsidRPr="00E82D92" w:rsidRDefault="00A83BFA" w:rsidP="00B5747A">
            <w:pPr>
              <w:pStyle w:val="NormalWeb"/>
              <w:tabs>
                <w:tab w:val="left" w:pos="2475"/>
              </w:tabs>
              <w:ind w:left="360" w:hanging="360"/>
              <w:jc w:val="center"/>
              <w:rPr>
                <w:b/>
                <w:sz w:val="22"/>
                <w:szCs w:val="22"/>
              </w:rPr>
            </w:pPr>
            <w:r w:rsidRPr="00E82D92">
              <w:rPr>
                <w:b/>
                <w:sz w:val="22"/>
                <w:szCs w:val="22"/>
              </w:rPr>
              <w:t>OTRAS C</w:t>
            </w:r>
            <w:r w:rsidRPr="00E82D92">
              <w:rPr>
                <w:b/>
                <w:sz w:val="22"/>
                <w:szCs w:val="22"/>
                <w:lang w:eastAsia="en-US"/>
              </w:rPr>
              <w:t>ONDICIONES</w:t>
            </w:r>
          </w:p>
        </w:tc>
      </w:tr>
      <w:tr w:rsidR="00A83BFA" w:rsidRPr="00E82D92" w14:paraId="1F628E70" w14:textId="77777777" w:rsidTr="00DA75FD">
        <w:trPr>
          <w:trHeight w:val="345"/>
          <w:jc w:val="center"/>
        </w:trPr>
        <w:tc>
          <w:tcPr>
            <w:tcW w:w="1980" w:type="dxa"/>
            <w:tcBorders>
              <w:top w:val="single" w:sz="4" w:space="0" w:color="auto"/>
              <w:left w:val="single" w:sz="4" w:space="0" w:color="auto"/>
              <w:bottom w:val="single" w:sz="4" w:space="0" w:color="auto"/>
              <w:right w:val="single" w:sz="4" w:space="0" w:color="auto"/>
            </w:tcBorders>
            <w:noWrap/>
            <w:vAlign w:val="center"/>
          </w:tcPr>
          <w:p w14:paraId="3F4D5C0C" w14:textId="77777777" w:rsidR="00A83BFA" w:rsidRPr="00E82D92" w:rsidRDefault="00A83BFA" w:rsidP="00B5747A">
            <w:pPr>
              <w:rPr>
                <w:b/>
              </w:rPr>
            </w:pPr>
            <w:r w:rsidRPr="00E82D92">
              <w:rPr>
                <w:b/>
              </w:rPr>
              <w:t xml:space="preserve">GARANTÍA TÉCNICA </w:t>
            </w:r>
          </w:p>
        </w:tc>
        <w:tc>
          <w:tcPr>
            <w:tcW w:w="6518" w:type="dxa"/>
            <w:tcBorders>
              <w:top w:val="single" w:sz="4" w:space="0" w:color="auto"/>
              <w:left w:val="single" w:sz="4" w:space="0" w:color="auto"/>
              <w:bottom w:val="single" w:sz="4" w:space="0" w:color="auto"/>
              <w:right w:val="single" w:sz="4" w:space="0" w:color="auto"/>
            </w:tcBorders>
            <w:noWrap/>
            <w:vAlign w:val="center"/>
          </w:tcPr>
          <w:p w14:paraId="15D10AB5" w14:textId="420577E0" w:rsidR="00A83BFA" w:rsidRPr="00E82D92" w:rsidRDefault="00A83BFA" w:rsidP="00B5747A">
            <w:pPr>
              <w:jc w:val="both"/>
            </w:pPr>
            <w:r w:rsidRPr="00E82D92">
              <w:t xml:space="preserve">El contratista debe proporcionar una GARANTÍA TÉCNICA mínimo </w:t>
            </w:r>
            <w:r w:rsidR="00E84BE0" w:rsidRPr="00E82D92">
              <w:t xml:space="preserve">por 12 meses. </w:t>
            </w:r>
            <w:r w:rsidRPr="00E82D92">
              <w:t xml:space="preserve">  </w:t>
            </w:r>
          </w:p>
          <w:p w14:paraId="0F948D23" w14:textId="77777777" w:rsidR="00A83BFA" w:rsidRPr="00E82D92" w:rsidRDefault="00A83BFA" w:rsidP="00B5747A">
            <w:pPr>
              <w:jc w:val="both"/>
            </w:pPr>
          </w:p>
          <w:p w14:paraId="0F3D08A0" w14:textId="4005C630" w:rsidR="00E84BE0" w:rsidRPr="00E82D92" w:rsidRDefault="00A83BFA" w:rsidP="00B5747A">
            <w:pPr>
              <w:jc w:val="both"/>
            </w:pPr>
            <w:r w:rsidRPr="00E82D92">
              <w:t>Durante el plazo de vigencia de la garantía técnica, si el Cuerpo de Bomberos de Baños de Agua Santa, provincia de Tungurahua, solicitare el cambio de los bienes objeto de la contratación considerados defectuosos, estos serán reemplazados por otros de la misma calidad y condición sin costo adicional para el CBB</w:t>
            </w:r>
            <w:r w:rsidR="00E84BE0" w:rsidRPr="00E82D92">
              <w:t xml:space="preserve">. </w:t>
            </w:r>
          </w:p>
          <w:p w14:paraId="697EC984" w14:textId="77777777" w:rsidR="00E84BE0" w:rsidRPr="00E82D92" w:rsidRDefault="00E84BE0" w:rsidP="00B5747A">
            <w:pPr>
              <w:jc w:val="both"/>
            </w:pPr>
          </w:p>
          <w:p w14:paraId="50F720DA" w14:textId="3380A676" w:rsidR="00A83BFA" w:rsidRPr="00E82D92" w:rsidRDefault="00E84BE0" w:rsidP="00B5747A">
            <w:pPr>
              <w:jc w:val="both"/>
              <w:rPr>
                <w:highlight w:val="yellow"/>
              </w:rPr>
            </w:pPr>
            <w:r w:rsidRPr="00E82D92">
              <w:t>E</w:t>
            </w:r>
            <w:r w:rsidR="00A83BFA" w:rsidRPr="00E82D92">
              <w:t>xcepto si los daños hubieren sido ocasionados por mal uso de los mismos por parte del personal del CBB.</w:t>
            </w:r>
          </w:p>
          <w:p w14:paraId="33B41A52" w14:textId="77777777" w:rsidR="00A83BFA" w:rsidRPr="00E82D92" w:rsidRDefault="00A83BFA" w:rsidP="00B5747A">
            <w:pPr>
              <w:jc w:val="both"/>
            </w:pPr>
            <w:r w:rsidRPr="00E82D92">
              <w:t xml:space="preserve"> </w:t>
            </w:r>
          </w:p>
        </w:tc>
      </w:tr>
    </w:tbl>
    <w:p w14:paraId="5083883B" w14:textId="77777777" w:rsidR="00BD7723" w:rsidRPr="00E82D92" w:rsidRDefault="00BD7723" w:rsidP="00B5747A">
      <w:pPr>
        <w:jc w:val="center"/>
        <w:rPr>
          <w:b/>
        </w:rPr>
      </w:pPr>
    </w:p>
    <w:p w14:paraId="4B2DA70A" w14:textId="77777777" w:rsidR="00E84BE0" w:rsidRPr="00E82D92" w:rsidRDefault="00E84BE0" w:rsidP="00B5747A">
      <w:pPr>
        <w:jc w:val="center"/>
        <w:rPr>
          <w:b/>
        </w:rPr>
      </w:pPr>
    </w:p>
    <w:p w14:paraId="6252C2C9" w14:textId="725EC473" w:rsidR="00E84BE0" w:rsidRPr="00E82D92" w:rsidRDefault="00E84BE0" w:rsidP="00B5747A">
      <w:pPr>
        <w:jc w:val="center"/>
        <w:rPr>
          <w:b/>
        </w:rPr>
      </w:pPr>
    </w:p>
    <w:p w14:paraId="38A356BB" w14:textId="6D430D96" w:rsidR="00827225" w:rsidRPr="00E82D92" w:rsidRDefault="00827225" w:rsidP="00B5747A">
      <w:pPr>
        <w:jc w:val="center"/>
        <w:rPr>
          <w:b/>
        </w:rPr>
      </w:pPr>
    </w:p>
    <w:p w14:paraId="406D2289" w14:textId="35D2C31A" w:rsidR="00827225" w:rsidRPr="00E82D92" w:rsidRDefault="00827225" w:rsidP="00B5747A">
      <w:pPr>
        <w:jc w:val="center"/>
        <w:rPr>
          <w:b/>
        </w:rPr>
      </w:pPr>
    </w:p>
    <w:p w14:paraId="71939469" w14:textId="45B1636D" w:rsidR="00827225" w:rsidRPr="00E82D92" w:rsidRDefault="00827225" w:rsidP="00B5747A">
      <w:pPr>
        <w:jc w:val="center"/>
        <w:rPr>
          <w:b/>
        </w:rPr>
      </w:pPr>
    </w:p>
    <w:p w14:paraId="41401A00" w14:textId="53323DD4" w:rsidR="00827225" w:rsidRPr="00E82D92" w:rsidRDefault="00827225" w:rsidP="00B5747A">
      <w:pPr>
        <w:jc w:val="center"/>
        <w:rPr>
          <w:b/>
        </w:rPr>
      </w:pPr>
    </w:p>
    <w:p w14:paraId="497AC0F6" w14:textId="77777777" w:rsidR="00827225" w:rsidRPr="00E82D92" w:rsidRDefault="00827225" w:rsidP="00B5747A">
      <w:pPr>
        <w:jc w:val="center"/>
        <w:rPr>
          <w:b/>
        </w:rPr>
      </w:pPr>
    </w:p>
    <w:p w14:paraId="67F30F61" w14:textId="77777777" w:rsidR="00E84BE0" w:rsidRPr="00E82D92" w:rsidRDefault="00E84BE0" w:rsidP="00B5747A">
      <w:pPr>
        <w:jc w:val="center"/>
        <w:rPr>
          <w:b/>
        </w:rPr>
      </w:pPr>
    </w:p>
    <w:p w14:paraId="2D9D58FC" w14:textId="316DF4BD" w:rsidR="00A83BFA" w:rsidRPr="00E82D92" w:rsidRDefault="00A83BFA" w:rsidP="00B5747A">
      <w:pPr>
        <w:jc w:val="center"/>
        <w:rPr>
          <w:b/>
        </w:rPr>
      </w:pPr>
      <w:r w:rsidRPr="00E82D92">
        <w:rPr>
          <w:b/>
        </w:rPr>
        <w:lastRenderedPageBreak/>
        <w:t>ANEXO 3</w:t>
      </w:r>
    </w:p>
    <w:p w14:paraId="0CB3A384" w14:textId="6294BA85" w:rsidR="00A83BFA" w:rsidRPr="00E82D92" w:rsidRDefault="00A83BFA" w:rsidP="00B5747A"/>
    <w:p w14:paraId="2B54B5DF" w14:textId="77777777" w:rsidR="005F2870" w:rsidRPr="00E82D92" w:rsidRDefault="005F2870" w:rsidP="00B5747A">
      <w:pPr>
        <w:jc w:val="both"/>
      </w:pPr>
      <w:r w:rsidRPr="00E82D92">
        <w:t>La verificación del cumplimiento de requisitos mínimos de la oferta, se evaluará bajo la modalidad de CUMPLE / NO CUMPLE, de acuerdo a los siguientes indicadores:</w:t>
      </w:r>
    </w:p>
    <w:p w14:paraId="6BD207CC" w14:textId="77777777" w:rsidR="005F2870" w:rsidRPr="00E82D92" w:rsidRDefault="005F2870" w:rsidP="00B5747A">
      <w:pPr>
        <w:rPr>
          <w:b/>
          <w:bCs/>
        </w:rPr>
      </w:pPr>
    </w:p>
    <w:tbl>
      <w:tblPr>
        <w:tblStyle w:val="Tablaconcuadrcula"/>
        <w:tblW w:w="0" w:type="auto"/>
        <w:tblLook w:val="04A0" w:firstRow="1" w:lastRow="0" w:firstColumn="1" w:lastColumn="0" w:noHBand="0" w:noVBand="1"/>
      </w:tblPr>
      <w:tblGrid>
        <w:gridCol w:w="3098"/>
        <w:gridCol w:w="1170"/>
        <w:gridCol w:w="2105"/>
        <w:gridCol w:w="2125"/>
      </w:tblGrid>
      <w:tr w:rsidR="005F2870" w:rsidRPr="00E82D92" w14:paraId="07ECAD49" w14:textId="77777777" w:rsidTr="00ED3696">
        <w:tc>
          <w:tcPr>
            <w:tcW w:w="3114" w:type="dxa"/>
          </w:tcPr>
          <w:p w14:paraId="73820A80" w14:textId="77777777" w:rsidR="005F2870" w:rsidRPr="00E82D92" w:rsidRDefault="005F2870" w:rsidP="00B5747A">
            <w:pPr>
              <w:jc w:val="center"/>
              <w:rPr>
                <w:b/>
                <w:bCs/>
              </w:rPr>
            </w:pPr>
            <w:r w:rsidRPr="00E82D92">
              <w:rPr>
                <w:b/>
                <w:bCs/>
              </w:rPr>
              <w:t>PARAMETRO</w:t>
            </w:r>
          </w:p>
        </w:tc>
        <w:tc>
          <w:tcPr>
            <w:tcW w:w="1134" w:type="dxa"/>
          </w:tcPr>
          <w:p w14:paraId="5ED9D832" w14:textId="77777777" w:rsidR="005F2870" w:rsidRPr="00E82D92" w:rsidRDefault="005F2870" w:rsidP="00B5747A">
            <w:pPr>
              <w:jc w:val="center"/>
              <w:rPr>
                <w:b/>
                <w:bCs/>
              </w:rPr>
            </w:pPr>
            <w:r w:rsidRPr="00E82D92">
              <w:rPr>
                <w:b/>
                <w:bCs/>
              </w:rPr>
              <w:t>CUMPLE</w:t>
            </w:r>
          </w:p>
        </w:tc>
        <w:tc>
          <w:tcPr>
            <w:tcW w:w="2125" w:type="dxa"/>
          </w:tcPr>
          <w:p w14:paraId="6647CE34" w14:textId="77777777" w:rsidR="005F2870" w:rsidRPr="00E82D92" w:rsidRDefault="005F2870" w:rsidP="00B5747A">
            <w:pPr>
              <w:jc w:val="center"/>
              <w:rPr>
                <w:b/>
                <w:bCs/>
              </w:rPr>
            </w:pPr>
            <w:r w:rsidRPr="00E82D92">
              <w:rPr>
                <w:b/>
                <w:bCs/>
              </w:rPr>
              <w:t>NO CUMPLE</w:t>
            </w:r>
          </w:p>
        </w:tc>
        <w:tc>
          <w:tcPr>
            <w:tcW w:w="2125" w:type="dxa"/>
          </w:tcPr>
          <w:p w14:paraId="6BBE8B23" w14:textId="77777777" w:rsidR="005F2870" w:rsidRPr="00E82D92" w:rsidRDefault="005F2870" w:rsidP="00B5747A">
            <w:pPr>
              <w:jc w:val="center"/>
              <w:rPr>
                <w:b/>
                <w:bCs/>
              </w:rPr>
            </w:pPr>
            <w:r w:rsidRPr="00E82D92">
              <w:rPr>
                <w:b/>
                <w:bCs/>
              </w:rPr>
              <w:t>OBSERVACIONES</w:t>
            </w:r>
          </w:p>
        </w:tc>
      </w:tr>
      <w:tr w:rsidR="005F2870" w:rsidRPr="00E82D92" w14:paraId="36058EB4" w14:textId="77777777" w:rsidTr="00ED3696">
        <w:tc>
          <w:tcPr>
            <w:tcW w:w="3114" w:type="dxa"/>
          </w:tcPr>
          <w:p w14:paraId="1DC08ED5"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Integridad de la Oferta </w:t>
            </w:r>
          </w:p>
          <w:p w14:paraId="7F343587" w14:textId="77777777" w:rsidR="005F2870" w:rsidRPr="00E82D92" w:rsidRDefault="005F2870" w:rsidP="00B5747A">
            <w:pPr>
              <w:rPr>
                <w:b/>
                <w:bCs/>
              </w:rPr>
            </w:pPr>
          </w:p>
        </w:tc>
        <w:tc>
          <w:tcPr>
            <w:tcW w:w="1134" w:type="dxa"/>
          </w:tcPr>
          <w:p w14:paraId="10F66612" w14:textId="77777777" w:rsidR="005F2870" w:rsidRPr="00E82D92" w:rsidRDefault="005F2870" w:rsidP="00B5747A">
            <w:pPr>
              <w:rPr>
                <w:b/>
                <w:bCs/>
              </w:rPr>
            </w:pPr>
          </w:p>
        </w:tc>
        <w:tc>
          <w:tcPr>
            <w:tcW w:w="2125" w:type="dxa"/>
          </w:tcPr>
          <w:p w14:paraId="57B674EA" w14:textId="77777777" w:rsidR="005F2870" w:rsidRPr="00E82D92" w:rsidRDefault="005F2870" w:rsidP="00B5747A">
            <w:pPr>
              <w:rPr>
                <w:b/>
                <w:bCs/>
              </w:rPr>
            </w:pPr>
          </w:p>
        </w:tc>
        <w:tc>
          <w:tcPr>
            <w:tcW w:w="2125" w:type="dxa"/>
          </w:tcPr>
          <w:p w14:paraId="0DB00D94" w14:textId="77777777" w:rsidR="005F2870" w:rsidRPr="00E82D92" w:rsidRDefault="005F2870" w:rsidP="00B5747A">
            <w:pPr>
              <w:rPr>
                <w:b/>
                <w:bCs/>
              </w:rPr>
            </w:pPr>
          </w:p>
        </w:tc>
      </w:tr>
      <w:tr w:rsidR="005F2870" w:rsidRPr="00E82D92" w14:paraId="7F6BE083" w14:textId="77777777" w:rsidTr="00ED3696">
        <w:tc>
          <w:tcPr>
            <w:tcW w:w="3114" w:type="dxa"/>
          </w:tcPr>
          <w:p w14:paraId="0E40621D"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Cumplimiento de especificaciones técnicas </w:t>
            </w:r>
          </w:p>
          <w:p w14:paraId="5700BA64" w14:textId="77777777" w:rsidR="005F2870" w:rsidRPr="00E82D92" w:rsidRDefault="005F2870" w:rsidP="00B5747A">
            <w:pPr>
              <w:rPr>
                <w:b/>
                <w:bCs/>
              </w:rPr>
            </w:pPr>
          </w:p>
        </w:tc>
        <w:tc>
          <w:tcPr>
            <w:tcW w:w="1134" w:type="dxa"/>
          </w:tcPr>
          <w:p w14:paraId="51FB6F96" w14:textId="77777777" w:rsidR="005F2870" w:rsidRPr="00E82D92" w:rsidRDefault="005F2870" w:rsidP="00B5747A">
            <w:pPr>
              <w:rPr>
                <w:b/>
                <w:bCs/>
              </w:rPr>
            </w:pPr>
          </w:p>
        </w:tc>
        <w:tc>
          <w:tcPr>
            <w:tcW w:w="2125" w:type="dxa"/>
          </w:tcPr>
          <w:p w14:paraId="35F49E7E" w14:textId="77777777" w:rsidR="005F2870" w:rsidRPr="00E82D92" w:rsidRDefault="005F2870" w:rsidP="00B5747A">
            <w:pPr>
              <w:rPr>
                <w:b/>
                <w:bCs/>
              </w:rPr>
            </w:pPr>
          </w:p>
        </w:tc>
        <w:tc>
          <w:tcPr>
            <w:tcW w:w="2125" w:type="dxa"/>
          </w:tcPr>
          <w:p w14:paraId="047108D1" w14:textId="77777777" w:rsidR="005F2870" w:rsidRPr="00E82D92" w:rsidRDefault="005F2870" w:rsidP="00B5747A">
            <w:pPr>
              <w:rPr>
                <w:b/>
                <w:bCs/>
              </w:rPr>
            </w:pPr>
          </w:p>
        </w:tc>
      </w:tr>
      <w:tr w:rsidR="005F2870" w:rsidRPr="00E82D92" w14:paraId="14175B59" w14:textId="77777777" w:rsidTr="00ED3696">
        <w:tc>
          <w:tcPr>
            <w:tcW w:w="3114" w:type="dxa"/>
          </w:tcPr>
          <w:p w14:paraId="6890F055"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Experiencia general </w:t>
            </w:r>
          </w:p>
          <w:p w14:paraId="1B60D8B4" w14:textId="77777777" w:rsidR="005F2870" w:rsidRPr="00E82D92" w:rsidRDefault="005F2870" w:rsidP="00B5747A">
            <w:pPr>
              <w:rPr>
                <w:b/>
                <w:bCs/>
              </w:rPr>
            </w:pPr>
          </w:p>
        </w:tc>
        <w:tc>
          <w:tcPr>
            <w:tcW w:w="1134" w:type="dxa"/>
          </w:tcPr>
          <w:p w14:paraId="6D66337A" w14:textId="77777777" w:rsidR="005F2870" w:rsidRPr="00E82D92" w:rsidRDefault="005F2870" w:rsidP="00B5747A">
            <w:pPr>
              <w:rPr>
                <w:b/>
                <w:bCs/>
              </w:rPr>
            </w:pPr>
          </w:p>
        </w:tc>
        <w:tc>
          <w:tcPr>
            <w:tcW w:w="2125" w:type="dxa"/>
          </w:tcPr>
          <w:p w14:paraId="04D1B11B" w14:textId="77777777" w:rsidR="005F2870" w:rsidRPr="00E82D92" w:rsidRDefault="005F2870" w:rsidP="00B5747A">
            <w:pPr>
              <w:rPr>
                <w:b/>
                <w:bCs/>
              </w:rPr>
            </w:pPr>
          </w:p>
        </w:tc>
        <w:tc>
          <w:tcPr>
            <w:tcW w:w="2125" w:type="dxa"/>
          </w:tcPr>
          <w:p w14:paraId="7B840DEE" w14:textId="77777777" w:rsidR="005F2870" w:rsidRPr="00E82D92" w:rsidRDefault="005F2870" w:rsidP="00B5747A">
            <w:pPr>
              <w:rPr>
                <w:b/>
                <w:bCs/>
              </w:rPr>
            </w:pPr>
          </w:p>
        </w:tc>
      </w:tr>
      <w:tr w:rsidR="005F2870" w:rsidRPr="00E82D92" w14:paraId="046892B5" w14:textId="77777777" w:rsidTr="00ED3696">
        <w:tc>
          <w:tcPr>
            <w:tcW w:w="3114" w:type="dxa"/>
          </w:tcPr>
          <w:p w14:paraId="5F1830C9"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Experiencia específica mínima </w:t>
            </w:r>
          </w:p>
          <w:p w14:paraId="3E14657D" w14:textId="77777777" w:rsidR="005F2870" w:rsidRPr="00E82D92" w:rsidRDefault="005F2870" w:rsidP="00B5747A">
            <w:pPr>
              <w:rPr>
                <w:b/>
                <w:bCs/>
              </w:rPr>
            </w:pPr>
          </w:p>
        </w:tc>
        <w:tc>
          <w:tcPr>
            <w:tcW w:w="1134" w:type="dxa"/>
          </w:tcPr>
          <w:p w14:paraId="2F86376A" w14:textId="77777777" w:rsidR="005F2870" w:rsidRPr="00E82D92" w:rsidRDefault="005F2870" w:rsidP="00B5747A">
            <w:pPr>
              <w:rPr>
                <w:b/>
                <w:bCs/>
              </w:rPr>
            </w:pPr>
          </w:p>
        </w:tc>
        <w:tc>
          <w:tcPr>
            <w:tcW w:w="2125" w:type="dxa"/>
          </w:tcPr>
          <w:p w14:paraId="4B08B087" w14:textId="77777777" w:rsidR="005F2870" w:rsidRPr="00E82D92" w:rsidRDefault="005F2870" w:rsidP="00B5747A">
            <w:pPr>
              <w:rPr>
                <w:b/>
                <w:bCs/>
              </w:rPr>
            </w:pPr>
          </w:p>
        </w:tc>
        <w:tc>
          <w:tcPr>
            <w:tcW w:w="2125" w:type="dxa"/>
          </w:tcPr>
          <w:p w14:paraId="27690EC6" w14:textId="77777777" w:rsidR="005F2870" w:rsidRPr="00E82D92" w:rsidRDefault="005F2870" w:rsidP="00B5747A">
            <w:pPr>
              <w:rPr>
                <w:b/>
                <w:bCs/>
              </w:rPr>
            </w:pPr>
          </w:p>
        </w:tc>
      </w:tr>
      <w:tr w:rsidR="005F2870" w:rsidRPr="00E82D92" w14:paraId="436AE5B0" w14:textId="77777777" w:rsidTr="00ED3696">
        <w:tc>
          <w:tcPr>
            <w:tcW w:w="3114" w:type="dxa"/>
          </w:tcPr>
          <w:p w14:paraId="3AD0D5E3"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Patrimonio (Personas Jurídicas) </w:t>
            </w:r>
          </w:p>
          <w:p w14:paraId="78AA3EC7" w14:textId="77777777" w:rsidR="005F2870" w:rsidRPr="00E82D92" w:rsidRDefault="005F2870" w:rsidP="00B5747A">
            <w:pPr>
              <w:rPr>
                <w:b/>
                <w:bCs/>
              </w:rPr>
            </w:pPr>
          </w:p>
        </w:tc>
        <w:tc>
          <w:tcPr>
            <w:tcW w:w="1134" w:type="dxa"/>
          </w:tcPr>
          <w:p w14:paraId="363745EA" w14:textId="77777777" w:rsidR="005F2870" w:rsidRPr="00E82D92" w:rsidRDefault="005F2870" w:rsidP="00B5747A">
            <w:pPr>
              <w:rPr>
                <w:b/>
                <w:bCs/>
              </w:rPr>
            </w:pPr>
          </w:p>
        </w:tc>
        <w:tc>
          <w:tcPr>
            <w:tcW w:w="2125" w:type="dxa"/>
          </w:tcPr>
          <w:p w14:paraId="0181F1F6" w14:textId="77777777" w:rsidR="005F2870" w:rsidRPr="00E82D92" w:rsidRDefault="005F2870" w:rsidP="00B5747A">
            <w:pPr>
              <w:rPr>
                <w:b/>
                <w:bCs/>
              </w:rPr>
            </w:pPr>
          </w:p>
        </w:tc>
        <w:tc>
          <w:tcPr>
            <w:tcW w:w="2125" w:type="dxa"/>
          </w:tcPr>
          <w:p w14:paraId="712C1692" w14:textId="77777777" w:rsidR="005F2870" w:rsidRPr="00E82D92" w:rsidRDefault="005F2870" w:rsidP="00B5747A">
            <w:pPr>
              <w:rPr>
                <w:b/>
                <w:bCs/>
              </w:rPr>
            </w:pPr>
          </w:p>
        </w:tc>
      </w:tr>
      <w:tr w:rsidR="005F2870" w:rsidRPr="00E82D92" w14:paraId="072F5C44" w14:textId="77777777" w:rsidTr="00ED3696">
        <w:tc>
          <w:tcPr>
            <w:tcW w:w="3114" w:type="dxa"/>
          </w:tcPr>
          <w:p w14:paraId="76FA5FAF"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Otro(s) parámetro(s) resuelto por la Entidad Contratante:</w:t>
            </w:r>
          </w:p>
          <w:p w14:paraId="7E35B91A"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 </w:t>
            </w:r>
          </w:p>
          <w:p w14:paraId="6E0B1673"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IDIOMA CASTELLANO</w:t>
            </w:r>
          </w:p>
          <w:p w14:paraId="3A692B4B" w14:textId="77777777" w:rsidR="005F2870" w:rsidRPr="00E82D92" w:rsidRDefault="005F2870" w:rsidP="00B5747A">
            <w:pPr>
              <w:pStyle w:val="Default"/>
              <w:ind w:left="720"/>
              <w:rPr>
                <w:rFonts w:ascii="Times New Roman" w:hAnsi="Times New Roman" w:cs="Times New Roman"/>
                <w:sz w:val="16"/>
                <w:szCs w:val="16"/>
              </w:rPr>
            </w:pPr>
            <w:r w:rsidRPr="00E82D92">
              <w:rPr>
                <w:rFonts w:ascii="Times New Roman" w:hAnsi="Times New Roman" w:cs="Times New Roman"/>
                <w:sz w:val="16"/>
                <w:szCs w:val="16"/>
              </w:rPr>
              <w:t xml:space="preserve"> </w:t>
            </w:r>
          </w:p>
          <w:p w14:paraId="6FAEBD47"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CERTIFICADO DE SER FABRICANTE Y/O FILIAL Y/O SUCURSAL Y/O DISTRIBUIDOR AUTORIZADO DE LA MARCA OFERTADA</w:t>
            </w:r>
          </w:p>
          <w:p w14:paraId="1DA02F40"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 </w:t>
            </w:r>
          </w:p>
          <w:p w14:paraId="254177CE"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CONSTITUCIÓN DE LA EMPRESA O COMPAÑÍA</w:t>
            </w:r>
          </w:p>
          <w:p w14:paraId="5B9DCD3C"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 </w:t>
            </w:r>
          </w:p>
          <w:p w14:paraId="4FD767DD"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FICHAS TÉCNICAS</w:t>
            </w:r>
          </w:p>
          <w:p w14:paraId="15B866CC" w14:textId="77777777"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 </w:t>
            </w:r>
          </w:p>
          <w:p w14:paraId="5E4C6DF5"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CARTA COMPROMISO GARANTÍA TÉCNICA</w:t>
            </w:r>
          </w:p>
          <w:p w14:paraId="448854E7" w14:textId="6EDF18E1" w:rsidR="005F2870" w:rsidRPr="00E82D92" w:rsidRDefault="005F2870" w:rsidP="00B5747A">
            <w:pPr>
              <w:pStyle w:val="Default"/>
              <w:rPr>
                <w:rFonts w:ascii="Times New Roman" w:hAnsi="Times New Roman" w:cs="Times New Roman"/>
                <w:sz w:val="16"/>
                <w:szCs w:val="16"/>
              </w:rPr>
            </w:pPr>
            <w:r w:rsidRPr="00E82D92">
              <w:rPr>
                <w:rFonts w:ascii="Times New Roman" w:hAnsi="Times New Roman" w:cs="Times New Roman"/>
                <w:sz w:val="16"/>
                <w:szCs w:val="16"/>
              </w:rPr>
              <w:t xml:space="preserve"> </w:t>
            </w:r>
          </w:p>
          <w:p w14:paraId="3D2E080C" w14:textId="77777777" w:rsidR="005F2870" w:rsidRPr="00E82D92" w:rsidRDefault="005F2870" w:rsidP="00B5747A">
            <w:pPr>
              <w:pStyle w:val="Default"/>
              <w:widowControl w:val="0"/>
              <w:numPr>
                <w:ilvl w:val="0"/>
                <w:numId w:val="16"/>
              </w:numPr>
              <w:rPr>
                <w:rFonts w:ascii="Times New Roman" w:hAnsi="Times New Roman" w:cs="Times New Roman"/>
                <w:sz w:val="16"/>
                <w:szCs w:val="16"/>
              </w:rPr>
            </w:pPr>
            <w:r w:rsidRPr="00E82D92">
              <w:rPr>
                <w:rFonts w:ascii="Times New Roman" w:hAnsi="Times New Roman" w:cs="Times New Roman"/>
                <w:sz w:val="16"/>
                <w:szCs w:val="16"/>
              </w:rPr>
              <w:t xml:space="preserve">CERTIFICACIONES </w:t>
            </w:r>
          </w:p>
          <w:p w14:paraId="29F77DF1" w14:textId="77777777" w:rsidR="005F2870" w:rsidRPr="00E82D92" w:rsidRDefault="005F2870" w:rsidP="00B5747A">
            <w:pPr>
              <w:rPr>
                <w:b/>
                <w:bCs/>
              </w:rPr>
            </w:pPr>
          </w:p>
        </w:tc>
        <w:tc>
          <w:tcPr>
            <w:tcW w:w="1134" w:type="dxa"/>
          </w:tcPr>
          <w:p w14:paraId="16A74844" w14:textId="77777777" w:rsidR="005F2870" w:rsidRPr="00E82D92" w:rsidRDefault="005F2870" w:rsidP="00B5747A">
            <w:pPr>
              <w:rPr>
                <w:b/>
                <w:bCs/>
              </w:rPr>
            </w:pPr>
          </w:p>
        </w:tc>
        <w:tc>
          <w:tcPr>
            <w:tcW w:w="2125" w:type="dxa"/>
          </w:tcPr>
          <w:p w14:paraId="2A8C17A5" w14:textId="77777777" w:rsidR="005F2870" w:rsidRPr="00E82D92" w:rsidRDefault="005F2870" w:rsidP="00B5747A">
            <w:pPr>
              <w:rPr>
                <w:b/>
                <w:bCs/>
              </w:rPr>
            </w:pPr>
          </w:p>
        </w:tc>
        <w:tc>
          <w:tcPr>
            <w:tcW w:w="2125" w:type="dxa"/>
          </w:tcPr>
          <w:p w14:paraId="5B73DE98" w14:textId="77777777" w:rsidR="005F2870" w:rsidRPr="00E82D92" w:rsidRDefault="005F2870" w:rsidP="00B5747A">
            <w:pPr>
              <w:rPr>
                <w:b/>
                <w:bCs/>
              </w:rPr>
            </w:pPr>
          </w:p>
        </w:tc>
      </w:tr>
    </w:tbl>
    <w:p w14:paraId="3EF35786" w14:textId="77777777" w:rsidR="005F2870" w:rsidRPr="00E82D92" w:rsidRDefault="005F2870" w:rsidP="00B5747A">
      <w:pPr>
        <w:rPr>
          <w:b/>
          <w:bCs/>
        </w:rPr>
      </w:pPr>
      <w:r w:rsidRPr="00E82D92">
        <w:rPr>
          <w:b/>
          <w:bCs/>
        </w:rPr>
        <w:t xml:space="preserve"> </w:t>
      </w:r>
    </w:p>
    <w:p w14:paraId="608DB86A" w14:textId="77777777" w:rsidR="005F2870" w:rsidRPr="00E82D92" w:rsidRDefault="005F2870" w:rsidP="00B5747A"/>
    <w:p w14:paraId="3B028076" w14:textId="77777777" w:rsidR="00B12A59" w:rsidRPr="00E82D92" w:rsidRDefault="00B12A59" w:rsidP="00B5747A">
      <w:pPr>
        <w:rPr>
          <w:b/>
          <w:bCs/>
        </w:rPr>
      </w:pPr>
      <w:r w:rsidRPr="00E82D92">
        <w:rPr>
          <w:b/>
          <w:bCs/>
        </w:rPr>
        <w:t>OTROS PARÁMETROS:</w:t>
      </w:r>
    </w:p>
    <w:p w14:paraId="6A070BDA" w14:textId="77777777" w:rsidR="00B12A59" w:rsidRPr="00E82D92" w:rsidRDefault="00B12A59" w:rsidP="00B5747A">
      <w:pPr>
        <w:rPr>
          <w:b/>
          <w:bCs/>
        </w:rPr>
      </w:pPr>
    </w:p>
    <w:tbl>
      <w:tblPr>
        <w:tblStyle w:val="Tablaconcuadrcula"/>
        <w:tblW w:w="0" w:type="auto"/>
        <w:tblLook w:val="04A0" w:firstRow="1" w:lastRow="0" w:firstColumn="1" w:lastColumn="0" w:noHBand="0" w:noVBand="1"/>
      </w:tblPr>
      <w:tblGrid>
        <w:gridCol w:w="846"/>
        <w:gridCol w:w="3402"/>
        <w:gridCol w:w="4250"/>
      </w:tblGrid>
      <w:tr w:rsidR="00B12A59" w:rsidRPr="00E82D92" w14:paraId="041692F8" w14:textId="77777777" w:rsidTr="00ED3696">
        <w:tc>
          <w:tcPr>
            <w:tcW w:w="846" w:type="dxa"/>
          </w:tcPr>
          <w:p w14:paraId="2B5E93FF" w14:textId="77777777" w:rsidR="00B12A59" w:rsidRPr="00E82D92" w:rsidRDefault="00B12A59" w:rsidP="00B5747A">
            <w:pPr>
              <w:jc w:val="center"/>
              <w:rPr>
                <w:b/>
                <w:bCs/>
                <w:sz w:val="20"/>
                <w:szCs w:val="20"/>
              </w:rPr>
            </w:pPr>
            <w:r w:rsidRPr="00E82D92">
              <w:rPr>
                <w:b/>
                <w:bCs/>
                <w:sz w:val="20"/>
                <w:szCs w:val="20"/>
              </w:rPr>
              <w:t>NRO.</w:t>
            </w:r>
          </w:p>
        </w:tc>
        <w:tc>
          <w:tcPr>
            <w:tcW w:w="3402" w:type="dxa"/>
          </w:tcPr>
          <w:p w14:paraId="66606365" w14:textId="77777777" w:rsidR="00B12A59" w:rsidRPr="00E82D92" w:rsidRDefault="00B12A59" w:rsidP="00B5747A">
            <w:pPr>
              <w:jc w:val="center"/>
              <w:rPr>
                <w:b/>
                <w:bCs/>
                <w:sz w:val="20"/>
                <w:szCs w:val="20"/>
              </w:rPr>
            </w:pPr>
            <w:r w:rsidRPr="00E82D92">
              <w:rPr>
                <w:b/>
                <w:bCs/>
                <w:sz w:val="20"/>
                <w:szCs w:val="20"/>
              </w:rPr>
              <w:t>DESCRIPCION</w:t>
            </w:r>
          </w:p>
        </w:tc>
        <w:tc>
          <w:tcPr>
            <w:tcW w:w="4250" w:type="dxa"/>
          </w:tcPr>
          <w:p w14:paraId="1AD1F7A7" w14:textId="77777777" w:rsidR="00B12A59" w:rsidRPr="00E82D92" w:rsidRDefault="00B12A59" w:rsidP="00B5747A">
            <w:pPr>
              <w:jc w:val="center"/>
              <w:rPr>
                <w:b/>
                <w:bCs/>
                <w:sz w:val="20"/>
                <w:szCs w:val="20"/>
              </w:rPr>
            </w:pPr>
            <w:r w:rsidRPr="00E82D92">
              <w:rPr>
                <w:b/>
                <w:bCs/>
                <w:sz w:val="20"/>
                <w:szCs w:val="20"/>
              </w:rPr>
              <w:t>PARÁMETROS</w:t>
            </w:r>
          </w:p>
        </w:tc>
      </w:tr>
      <w:tr w:rsidR="00B12A59" w:rsidRPr="00E82D92" w14:paraId="259602EA" w14:textId="77777777" w:rsidTr="0031246D">
        <w:tc>
          <w:tcPr>
            <w:tcW w:w="846" w:type="dxa"/>
          </w:tcPr>
          <w:p w14:paraId="7B8D2F8E" w14:textId="77777777" w:rsidR="00E84BE0" w:rsidRPr="00E82D92" w:rsidRDefault="00E84BE0" w:rsidP="00B5747A">
            <w:pPr>
              <w:jc w:val="center"/>
              <w:rPr>
                <w:b/>
                <w:bCs/>
                <w:sz w:val="20"/>
                <w:szCs w:val="20"/>
              </w:rPr>
            </w:pPr>
          </w:p>
          <w:p w14:paraId="7110EAA4" w14:textId="6146FE0D" w:rsidR="00B12A59" w:rsidRPr="00E82D92" w:rsidRDefault="00B12A59" w:rsidP="00B5747A">
            <w:pPr>
              <w:jc w:val="center"/>
              <w:rPr>
                <w:b/>
                <w:bCs/>
                <w:sz w:val="20"/>
                <w:szCs w:val="20"/>
              </w:rPr>
            </w:pPr>
            <w:r w:rsidRPr="00E82D92">
              <w:rPr>
                <w:b/>
                <w:bCs/>
                <w:sz w:val="20"/>
                <w:szCs w:val="20"/>
              </w:rPr>
              <w:t>1</w:t>
            </w:r>
          </w:p>
        </w:tc>
        <w:tc>
          <w:tcPr>
            <w:tcW w:w="3402" w:type="dxa"/>
            <w:vAlign w:val="center"/>
          </w:tcPr>
          <w:p w14:paraId="31067869" w14:textId="77777777" w:rsidR="00B12A59" w:rsidRPr="00E82D92" w:rsidRDefault="00B12A59"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IDIOMA CASTELLANO</w:t>
            </w:r>
          </w:p>
          <w:p w14:paraId="60461E19" w14:textId="77777777" w:rsidR="00B12A59" w:rsidRPr="00E82D92" w:rsidRDefault="00B12A59" w:rsidP="00B5747A">
            <w:pPr>
              <w:jc w:val="center"/>
              <w:rPr>
                <w:b/>
                <w:bCs/>
                <w:sz w:val="20"/>
                <w:szCs w:val="20"/>
              </w:rPr>
            </w:pPr>
          </w:p>
        </w:tc>
        <w:tc>
          <w:tcPr>
            <w:tcW w:w="4250" w:type="dxa"/>
          </w:tcPr>
          <w:p w14:paraId="7CFD89A2" w14:textId="77777777" w:rsidR="00B12A59"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Toda la documentación requerida deberá ser presentada en idioma castellano, en caso de existir documentos cuya emisión se realice en otro idioma, se deberá adjuntar la respectiva traducción. </w:t>
            </w:r>
          </w:p>
        </w:tc>
      </w:tr>
      <w:tr w:rsidR="00B12A59" w:rsidRPr="00E82D92" w14:paraId="4D0E45AD" w14:textId="77777777" w:rsidTr="0031246D">
        <w:tc>
          <w:tcPr>
            <w:tcW w:w="846" w:type="dxa"/>
          </w:tcPr>
          <w:p w14:paraId="5ACA7BA7" w14:textId="77777777" w:rsidR="00E84BE0" w:rsidRPr="00E82D92" w:rsidRDefault="00E84BE0" w:rsidP="00B5747A">
            <w:pPr>
              <w:jc w:val="center"/>
              <w:rPr>
                <w:b/>
                <w:bCs/>
                <w:sz w:val="20"/>
                <w:szCs w:val="20"/>
              </w:rPr>
            </w:pPr>
          </w:p>
          <w:p w14:paraId="06FA969D" w14:textId="6AA1C333" w:rsidR="00B12A59" w:rsidRPr="00E82D92" w:rsidRDefault="00B12A59" w:rsidP="00B5747A">
            <w:pPr>
              <w:jc w:val="center"/>
              <w:rPr>
                <w:b/>
                <w:bCs/>
                <w:sz w:val="20"/>
                <w:szCs w:val="20"/>
              </w:rPr>
            </w:pPr>
            <w:r w:rsidRPr="00E82D92">
              <w:rPr>
                <w:b/>
                <w:bCs/>
                <w:sz w:val="20"/>
                <w:szCs w:val="20"/>
              </w:rPr>
              <w:t>2</w:t>
            </w:r>
          </w:p>
        </w:tc>
        <w:tc>
          <w:tcPr>
            <w:tcW w:w="3402" w:type="dxa"/>
            <w:vAlign w:val="center"/>
          </w:tcPr>
          <w:p w14:paraId="1494458F" w14:textId="77777777" w:rsidR="00E71443" w:rsidRPr="00E82D92" w:rsidRDefault="00E71443" w:rsidP="00B5747A">
            <w:pPr>
              <w:pStyle w:val="Default"/>
              <w:widowControl w:val="0"/>
              <w:jc w:val="center"/>
              <w:rPr>
                <w:rFonts w:ascii="Times New Roman" w:hAnsi="Times New Roman" w:cs="Times New Roman"/>
                <w:b/>
                <w:bCs/>
                <w:sz w:val="20"/>
                <w:szCs w:val="20"/>
              </w:rPr>
            </w:pPr>
            <w:r w:rsidRPr="00E82D92">
              <w:rPr>
                <w:rFonts w:ascii="Times New Roman" w:hAnsi="Times New Roman" w:cs="Times New Roman"/>
                <w:b/>
                <w:bCs/>
                <w:sz w:val="20"/>
                <w:szCs w:val="20"/>
              </w:rPr>
              <w:t>CERTIFICADO DE SER FABRICANTE Y/O FILIAL Y/O SUCURSAL Y/O DISTRIBUIDOR AUTORIZADO DE LA MARCA OFERTADA</w:t>
            </w:r>
          </w:p>
          <w:p w14:paraId="3EF89907" w14:textId="77777777" w:rsidR="00B12A59" w:rsidRPr="00E82D92" w:rsidRDefault="00B12A59" w:rsidP="00B5747A">
            <w:pPr>
              <w:jc w:val="center"/>
              <w:rPr>
                <w:b/>
                <w:bCs/>
                <w:sz w:val="20"/>
                <w:szCs w:val="20"/>
              </w:rPr>
            </w:pPr>
          </w:p>
        </w:tc>
        <w:tc>
          <w:tcPr>
            <w:tcW w:w="4250" w:type="dxa"/>
          </w:tcPr>
          <w:p w14:paraId="62137550" w14:textId="77777777" w:rsidR="00B12A59"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Deberá adjuntarse el Certificado Vigente por lo menos por el plazo de ejecución que acredite ser fabricante y/o filial y/o sucursal, y/o distribuidor autorizado suscrito por el fabricante de la marca ofertada. Este documento deberá estar apostillado o Notariado. </w:t>
            </w:r>
          </w:p>
          <w:p w14:paraId="1F885AC0" w14:textId="77777777" w:rsidR="00B12A59"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El oferente deberá presentar estatutos de constitución de la compañía/empresa, debidamente inscritos en el organismo de control respectivo de su país de origen donde se verifique su existencia </w:t>
            </w:r>
            <w:r w:rsidRPr="00E82D92">
              <w:rPr>
                <w:rFonts w:ascii="Times New Roman" w:hAnsi="Times New Roman" w:cs="Times New Roman"/>
                <w:sz w:val="20"/>
                <w:szCs w:val="20"/>
              </w:rPr>
              <w:lastRenderedPageBreak/>
              <w:t xml:space="preserve">al menos dos años antes de la publicación del presente proceso. Aplica para personas jurídicas. </w:t>
            </w:r>
          </w:p>
        </w:tc>
      </w:tr>
      <w:tr w:rsidR="00B12A59" w:rsidRPr="00E82D92" w14:paraId="0BA6D3AD" w14:textId="77777777" w:rsidTr="0031246D">
        <w:tc>
          <w:tcPr>
            <w:tcW w:w="846" w:type="dxa"/>
          </w:tcPr>
          <w:p w14:paraId="256757CF" w14:textId="77777777" w:rsidR="00E84BE0" w:rsidRPr="00E82D92" w:rsidRDefault="00E84BE0" w:rsidP="00B5747A">
            <w:pPr>
              <w:jc w:val="center"/>
              <w:rPr>
                <w:b/>
                <w:bCs/>
                <w:sz w:val="20"/>
                <w:szCs w:val="20"/>
              </w:rPr>
            </w:pPr>
          </w:p>
          <w:p w14:paraId="3793D417" w14:textId="24F6A6BD" w:rsidR="00B12A59" w:rsidRPr="00E82D92" w:rsidRDefault="00B12A59" w:rsidP="00B5747A">
            <w:pPr>
              <w:jc w:val="center"/>
              <w:rPr>
                <w:b/>
                <w:bCs/>
                <w:sz w:val="20"/>
                <w:szCs w:val="20"/>
              </w:rPr>
            </w:pPr>
            <w:r w:rsidRPr="00E82D92">
              <w:rPr>
                <w:b/>
                <w:bCs/>
                <w:sz w:val="20"/>
                <w:szCs w:val="20"/>
              </w:rPr>
              <w:t>3</w:t>
            </w:r>
          </w:p>
        </w:tc>
        <w:tc>
          <w:tcPr>
            <w:tcW w:w="3402" w:type="dxa"/>
            <w:vAlign w:val="center"/>
          </w:tcPr>
          <w:p w14:paraId="3D3C52D1" w14:textId="77777777" w:rsidR="00B12A59" w:rsidRPr="00E82D92" w:rsidRDefault="00B12A59"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CONSTITUCIÓN DE LA EMPRESA O COMPAÑÍA</w:t>
            </w:r>
          </w:p>
          <w:p w14:paraId="4E41FB4F" w14:textId="77777777" w:rsidR="00B12A59" w:rsidRPr="00E82D92" w:rsidRDefault="00B12A59" w:rsidP="00B5747A">
            <w:pPr>
              <w:jc w:val="center"/>
              <w:rPr>
                <w:b/>
                <w:bCs/>
                <w:sz w:val="20"/>
                <w:szCs w:val="20"/>
                <w:lang w:val="es-EC"/>
              </w:rPr>
            </w:pPr>
          </w:p>
        </w:tc>
        <w:tc>
          <w:tcPr>
            <w:tcW w:w="4250" w:type="dxa"/>
          </w:tcPr>
          <w:p w14:paraId="5452E84E" w14:textId="77777777" w:rsidR="00B12A59"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El oferente deberá presentar estatutos de constitución de la compañía/empresa, debidamente inscritos en el organismo de control respectivo de su país de origen donde se verifique su existencia al menos dos años antes de la publicación del presente proceso. Aplica para personas jurídicas. </w:t>
            </w:r>
          </w:p>
        </w:tc>
      </w:tr>
      <w:tr w:rsidR="00B12A59" w:rsidRPr="00E82D92" w14:paraId="18B8CEDF" w14:textId="77777777" w:rsidTr="0031246D">
        <w:tc>
          <w:tcPr>
            <w:tcW w:w="846" w:type="dxa"/>
          </w:tcPr>
          <w:p w14:paraId="0DAAB800" w14:textId="77777777" w:rsidR="00E84BE0" w:rsidRPr="00E82D92" w:rsidRDefault="00E84BE0" w:rsidP="00B5747A">
            <w:pPr>
              <w:jc w:val="center"/>
              <w:rPr>
                <w:b/>
                <w:bCs/>
                <w:sz w:val="20"/>
                <w:szCs w:val="20"/>
              </w:rPr>
            </w:pPr>
          </w:p>
          <w:p w14:paraId="1A135770" w14:textId="08A06E0E" w:rsidR="00B12A59" w:rsidRPr="00E82D92" w:rsidRDefault="00B12A59" w:rsidP="00B5747A">
            <w:pPr>
              <w:jc w:val="center"/>
              <w:rPr>
                <w:b/>
                <w:bCs/>
                <w:sz w:val="20"/>
                <w:szCs w:val="20"/>
              </w:rPr>
            </w:pPr>
            <w:r w:rsidRPr="00E82D92">
              <w:rPr>
                <w:b/>
                <w:bCs/>
                <w:sz w:val="20"/>
                <w:szCs w:val="20"/>
              </w:rPr>
              <w:t>4</w:t>
            </w:r>
          </w:p>
        </w:tc>
        <w:tc>
          <w:tcPr>
            <w:tcW w:w="3402" w:type="dxa"/>
            <w:vAlign w:val="center"/>
          </w:tcPr>
          <w:p w14:paraId="730E1104" w14:textId="77777777" w:rsidR="00B12A59" w:rsidRPr="00E82D92" w:rsidRDefault="00B12A59"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FICHAS TÉCNICAS</w:t>
            </w:r>
          </w:p>
          <w:p w14:paraId="7DAFC288" w14:textId="77777777" w:rsidR="00B12A59" w:rsidRPr="00E82D92" w:rsidRDefault="00B12A59" w:rsidP="00B5747A">
            <w:pPr>
              <w:jc w:val="center"/>
              <w:rPr>
                <w:b/>
                <w:bCs/>
                <w:sz w:val="20"/>
                <w:szCs w:val="20"/>
              </w:rPr>
            </w:pPr>
          </w:p>
        </w:tc>
        <w:tc>
          <w:tcPr>
            <w:tcW w:w="4250" w:type="dxa"/>
          </w:tcPr>
          <w:p w14:paraId="5AC6D3D1" w14:textId="7AE1409B" w:rsidR="00B12A59"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Deberá adjuntarse la</w:t>
            </w:r>
            <w:r w:rsidR="00D11F6D">
              <w:rPr>
                <w:rFonts w:ascii="Times New Roman" w:hAnsi="Times New Roman" w:cs="Times New Roman"/>
                <w:sz w:val="20"/>
                <w:szCs w:val="20"/>
              </w:rPr>
              <w:t>s</w:t>
            </w:r>
            <w:r w:rsidRPr="00E82D92">
              <w:rPr>
                <w:rFonts w:ascii="Times New Roman" w:hAnsi="Times New Roman" w:cs="Times New Roman"/>
                <w:sz w:val="20"/>
                <w:szCs w:val="20"/>
              </w:rPr>
              <w:t xml:space="preserve"> ficha</w:t>
            </w:r>
            <w:r w:rsidR="00D11F6D">
              <w:rPr>
                <w:rFonts w:ascii="Times New Roman" w:hAnsi="Times New Roman" w:cs="Times New Roman"/>
                <w:sz w:val="20"/>
                <w:szCs w:val="20"/>
              </w:rPr>
              <w:t>s</w:t>
            </w:r>
            <w:r w:rsidRPr="00E82D92">
              <w:rPr>
                <w:rFonts w:ascii="Times New Roman" w:hAnsi="Times New Roman" w:cs="Times New Roman"/>
                <w:sz w:val="20"/>
                <w:szCs w:val="20"/>
              </w:rPr>
              <w:t xml:space="preserve"> técnica</w:t>
            </w:r>
            <w:r w:rsidR="00D11F6D">
              <w:rPr>
                <w:rFonts w:ascii="Times New Roman" w:hAnsi="Times New Roman" w:cs="Times New Roman"/>
                <w:sz w:val="20"/>
                <w:szCs w:val="20"/>
              </w:rPr>
              <w:t>s</w:t>
            </w:r>
            <w:r w:rsidRPr="00E82D92">
              <w:rPr>
                <w:rFonts w:ascii="Times New Roman" w:hAnsi="Times New Roman" w:cs="Times New Roman"/>
                <w:sz w:val="20"/>
                <w:szCs w:val="20"/>
              </w:rPr>
              <w:t xml:space="preserve"> de todos los ítems requeridos, emitida</w:t>
            </w:r>
            <w:r w:rsidR="00D11F6D">
              <w:rPr>
                <w:rFonts w:ascii="Times New Roman" w:hAnsi="Times New Roman" w:cs="Times New Roman"/>
                <w:sz w:val="20"/>
                <w:szCs w:val="20"/>
              </w:rPr>
              <w:t>s</w:t>
            </w:r>
            <w:r w:rsidRPr="00E82D92">
              <w:rPr>
                <w:rFonts w:ascii="Times New Roman" w:hAnsi="Times New Roman" w:cs="Times New Roman"/>
                <w:sz w:val="20"/>
                <w:szCs w:val="20"/>
              </w:rPr>
              <w:t xml:space="preserve"> por el fabricante de la marca ofertada</w:t>
            </w:r>
            <w:r w:rsidR="00FA1AFB" w:rsidRPr="00E82D92">
              <w:rPr>
                <w:rFonts w:ascii="Times New Roman" w:hAnsi="Times New Roman" w:cs="Times New Roman"/>
                <w:sz w:val="20"/>
                <w:szCs w:val="20"/>
              </w:rPr>
              <w:t>, en el caso de presentar las fichas técnicas</w:t>
            </w:r>
            <w:r w:rsidR="00331618" w:rsidRPr="00E82D92">
              <w:rPr>
                <w:rFonts w:ascii="Times New Roman" w:hAnsi="Times New Roman" w:cs="Times New Roman"/>
                <w:sz w:val="20"/>
                <w:szCs w:val="20"/>
              </w:rPr>
              <w:t xml:space="preserve"> </w:t>
            </w:r>
            <w:r w:rsidR="00FA1AFB" w:rsidRPr="00E82D92">
              <w:rPr>
                <w:rFonts w:ascii="Times New Roman" w:hAnsi="Times New Roman" w:cs="Times New Roman"/>
                <w:sz w:val="20"/>
                <w:szCs w:val="20"/>
              </w:rPr>
              <w:t xml:space="preserve">en otro idioma, estas </w:t>
            </w:r>
            <w:r w:rsidR="00331618" w:rsidRPr="00E82D92">
              <w:rPr>
                <w:rFonts w:ascii="Times New Roman" w:hAnsi="Times New Roman" w:cs="Times New Roman"/>
                <w:sz w:val="20"/>
                <w:szCs w:val="20"/>
              </w:rPr>
              <w:t>deberán venir acompañadas de su respectiva traducción al idioma castellano.</w:t>
            </w:r>
            <w:r w:rsidRPr="00E82D92">
              <w:rPr>
                <w:rFonts w:ascii="Times New Roman" w:hAnsi="Times New Roman" w:cs="Times New Roman"/>
                <w:sz w:val="20"/>
                <w:szCs w:val="20"/>
              </w:rPr>
              <w:t xml:space="preserve"> </w:t>
            </w:r>
          </w:p>
        </w:tc>
      </w:tr>
      <w:tr w:rsidR="00B12A59" w:rsidRPr="00E82D92" w14:paraId="4BB16D66" w14:textId="77777777" w:rsidTr="0031246D">
        <w:tc>
          <w:tcPr>
            <w:tcW w:w="846" w:type="dxa"/>
          </w:tcPr>
          <w:p w14:paraId="5F334D5A" w14:textId="77777777" w:rsidR="00E84BE0" w:rsidRPr="00E82D92" w:rsidRDefault="00E84BE0" w:rsidP="00B5747A">
            <w:pPr>
              <w:jc w:val="center"/>
              <w:rPr>
                <w:b/>
                <w:bCs/>
                <w:sz w:val="20"/>
                <w:szCs w:val="20"/>
              </w:rPr>
            </w:pPr>
          </w:p>
          <w:p w14:paraId="04E5019B" w14:textId="69619238" w:rsidR="00B12A59" w:rsidRPr="00E82D92" w:rsidRDefault="00B12A59" w:rsidP="00B5747A">
            <w:pPr>
              <w:jc w:val="center"/>
              <w:rPr>
                <w:b/>
                <w:bCs/>
                <w:sz w:val="20"/>
                <w:szCs w:val="20"/>
              </w:rPr>
            </w:pPr>
            <w:r w:rsidRPr="00E82D92">
              <w:rPr>
                <w:b/>
                <w:bCs/>
                <w:sz w:val="20"/>
                <w:szCs w:val="20"/>
              </w:rPr>
              <w:t>5</w:t>
            </w:r>
          </w:p>
        </w:tc>
        <w:tc>
          <w:tcPr>
            <w:tcW w:w="3402" w:type="dxa"/>
            <w:vAlign w:val="center"/>
          </w:tcPr>
          <w:p w14:paraId="607B3A73" w14:textId="77777777" w:rsidR="00B12A59" w:rsidRPr="00E82D92" w:rsidRDefault="00B12A59"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CARTA COMPROMISO GARANTIA TÉCNICA</w:t>
            </w:r>
          </w:p>
          <w:p w14:paraId="727E2EE2" w14:textId="77777777" w:rsidR="00B12A59" w:rsidRPr="00E82D92" w:rsidRDefault="00B12A59" w:rsidP="00B5747A">
            <w:pPr>
              <w:pStyle w:val="Default"/>
              <w:jc w:val="center"/>
              <w:rPr>
                <w:rFonts w:ascii="Times New Roman" w:hAnsi="Times New Roman" w:cs="Times New Roman"/>
                <w:b/>
                <w:bCs/>
                <w:sz w:val="20"/>
                <w:szCs w:val="20"/>
              </w:rPr>
            </w:pPr>
          </w:p>
        </w:tc>
        <w:tc>
          <w:tcPr>
            <w:tcW w:w="4250" w:type="dxa"/>
          </w:tcPr>
          <w:p w14:paraId="6DD97D86" w14:textId="0F1EBEEF" w:rsidR="00331618" w:rsidRPr="00E82D92" w:rsidRDefault="00B12A59"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En la oferta se incluirá una carta </w:t>
            </w:r>
            <w:r w:rsidR="00E84BE0" w:rsidRPr="00E82D92">
              <w:rPr>
                <w:rFonts w:ascii="Times New Roman" w:hAnsi="Times New Roman" w:cs="Times New Roman"/>
                <w:sz w:val="20"/>
                <w:szCs w:val="20"/>
              </w:rPr>
              <w:t xml:space="preserve">de </w:t>
            </w:r>
            <w:r w:rsidRPr="00E82D92">
              <w:rPr>
                <w:rFonts w:ascii="Times New Roman" w:hAnsi="Times New Roman" w:cs="Times New Roman"/>
                <w:sz w:val="20"/>
                <w:szCs w:val="20"/>
              </w:rPr>
              <w:t>compromiso, mediante la cual el oferente se compromete en caso de ser adjudicado, a entregar la respectiva garantía técnica de los bienes, y será contra defectos de fabricación o del material</w:t>
            </w:r>
            <w:r w:rsidR="00331618" w:rsidRPr="00E82D92">
              <w:rPr>
                <w:rFonts w:ascii="Times New Roman" w:hAnsi="Times New Roman" w:cs="Times New Roman"/>
                <w:sz w:val="20"/>
                <w:szCs w:val="20"/>
              </w:rPr>
              <w:t>,</w:t>
            </w:r>
            <w:r w:rsidRPr="00E82D92">
              <w:rPr>
                <w:rFonts w:ascii="Times New Roman" w:hAnsi="Times New Roman" w:cs="Times New Roman"/>
                <w:sz w:val="20"/>
                <w:szCs w:val="20"/>
              </w:rPr>
              <w:t xml:space="preserve"> por un período de al meno</w:t>
            </w:r>
            <w:r w:rsidR="00331618" w:rsidRPr="00E82D92">
              <w:rPr>
                <w:rFonts w:ascii="Times New Roman" w:hAnsi="Times New Roman" w:cs="Times New Roman"/>
                <w:sz w:val="20"/>
                <w:szCs w:val="20"/>
              </w:rPr>
              <w:t xml:space="preserve">s </w:t>
            </w:r>
            <w:r w:rsidR="00E84BE0" w:rsidRPr="00E82D92">
              <w:rPr>
                <w:rFonts w:ascii="Times New Roman" w:hAnsi="Times New Roman" w:cs="Times New Roman"/>
                <w:sz w:val="20"/>
                <w:szCs w:val="20"/>
              </w:rPr>
              <w:t>12 meses</w:t>
            </w:r>
            <w:r w:rsidR="00331618" w:rsidRPr="00E82D92">
              <w:rPr>
                <w:rFonts w:ascii="Times New Roman" w:hAnsi="Times New Roman" w:cs="Times New Roman"/>
                <w:sz w:val="20"/>
                <w:szCs w:val="20"/>
              </w:rPr>
              <w:t xml:space="preserve">.  </w:t>
            </w:r>
          </w:p>
        </w:tc>
      </w:tr>
      <w:tr w:rsidR="00B12A59" w:rsidRPr="00E82D92" w14:paraId="2EC791C2" w14:textId="77777777" w:rsidTr="0031246D">
        <w:tc>
          <w:tcPr>
            <w:tcW w:w="846" w:type="dxa"/>
          </w:tcPr>
          <w:p w14:paraId="49F7329B" w14:textId="77777777" w:rsidR="00E84BE0" w:rsidRPr="00E82D92" w:rsidRDefault="00E84BE0" w:rsidP="00B5747A">
            <w:pPr>
              <w:jc w:val="center"/>
              <w:rPr>
                <w:b/>
                <w:bCs/>
                <w:sz w:val="20"/>
                <w:szCs w:val="20"/>
              </w:rPr>
            </w:pPr>
          </w:p>
          <w:p w14:paraId="31C47963" w14:textId="77777777" w:rsidR="00E84BE0" w:rsidRPr="00E82D92" w:rsidRDefault="00E84BE0" w:rsidP="00B5747A">
            <w:pPr>
              <w:jc w:val="center"/>
              <w:rPr>
                <w:b/>
                <w:bCs/>
                <w:sz w:val="20"/>
                <w:szCs w:val="20"/>
              </w:rPr>
            </w:pPr>
          </w:p>
          <w:p w14:paraId="73349966" w14:textId="77777777" w:rsidR="00E84BE0" w:rsidRPr="00E82D92" w:rsidRDefault="00E84BE0" w:rsidP="00B5747A">
            <w:pPr>
              <w:jc w:val="center"/>
              <w:rPr>
                <w:b/>
                <w:bCs/>
                <w:sz w:val="20"/>
                <w:szCs w:val="20"/>
              </w:rPr>
            </w:pPr>
          </w:p>
          <w:p w14:paraId="170440B2" w14:textId="77777777" w:rsidR="00E84BE0" w:rsidRPr="00E82D92" w:rsidRDefault="00E84BE0" w:rsidP="00B5747A">
            <w:pPr>
              <w:jc w:val="center"/>
              <w:rPr>
                <w:b/>
                <w:bCs/>
                <w:sz w:val="20"/>
                <w:szCs w:val="20"/>
              </w:rPr>
            </w:pPr>
          </w:p>
          <w:p w14:paraId="473BEAFB" w14:textId="77777777" w:rsidR="00E84BE0" w:rsidRPr="00E82D92" w:rsidRDefault="00E84BE0" w:rsidP="00B5747A">
            <w:pPr>
              <w:jc w:val="center"/>
              <w:rPr>
                <w:b/>
                <w:bCs/>
                <w:sz w:val="20"/>
                <w:szCs w:val="20"/>
              </w:rPr>
            </w:pPr>
          </w:p>
          <w:p w14:paraId="4E097463" w14:textId="130D2F8C" w:rsidR="00B12A59" w:rsidRPr="00E82D92" w:rsidRDefault="00827225" w:rsidP="00B5747A">
            <w:pPr>
              <w:jc w:val="center"/>
              <w:rPr>
                <w:b/>
                <w:bCs/>
                <w:sz w:val="20"/>
                <w:szCs w:val="20"/>
              </w:rPr>
            </w:pPr>
            <w:r w:rsidRPr="00E82D92">
              <w:rPr>
                <w:b/>
                <w:bCs/>
                <w:sz w:val="20"/>
                <w:szCs w:val="20"/>
              </w:rPr>
              <w:t>6</w:t>
            </w:r>
          </w:p>
        </w:tc>
        <w:tc>
          <w:tcPr>
            <w:tcW w:w="3402" w:type="dxa"/>
            <w:vAlign w:val="center"/>
          </w:tcPr>
          <w:p w14:paraId="5BC2E689" w14:textId="77777777" w:rsidR="00B12A59" w:rsidRPr="00E82D92" w:rsidRDefault="00B12A59"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CERTIFICACIONES</w:t>
            </w:r>
          </w:p>
          <w:p w14:paraId="5F12F72D" w14:textId="77777777" w:rsidR="00B12A59" w:rsidRPr="00E82D92" w:rsidRDefault="00B12A59" w:rsidP="00B5747A">
            <w:pPr>
              <w:pStyle w:val="Default"/>
              <w:jc w:val="center"/>
              <w:rPr>
                <w:rFonts w:ascii="Times New Roman" w:hAnsi="Times New Roman" w:cs="Times New Roman"/>
                <w:b/>
                <w:bCs/>
                <w:sz w:val="20"/>
                <w:szCs w:val="20"/>
              </w:rPr>
            </w:pPr>
          </w:p>
        </w:tc>
        <w:tc>
          <w:tcPr>
            <w:tcW w:w="4250" w:type="dxa"/>
          </w:tcPr>
          <w:p w14:paraId="3539099F" w14:textId="63D41449" w:rsidR="00B12A59" w:rsidRPr="00E82D92" w:rsidRDefault="00B12A59" w:rsidP="00E84BE0">
            <w:pPr>
              <w:pStyle w:val="Default"/>
              <w:jc w:val="both"/>
              <w:rPr>
                <w:rFonts w:ascii="Times New Roman" w:hAnsi="Times New Roman" w:cs="Times New Roman"/>
                <w:sz w:val="20"/>
                <w:szCs w:val="20"/>
              </w:rPr>
            </w:pPr>
            <w:r w:rsidRPr="00E82D92">
              <w:rPr>
                <w:rFonts w:ascii="Times New Roman" w:hAnsi="Times New Roman" w:cs="Times New Roman"/>
                <w:sz w:val="20"/>
                <w:szCs w:val="20"/>
              </w:rPr>
              <w:t>En la oferta se incluirán las certificaciones que cumplan con normativas Internacionales vigentes sugeridas</w:t>
            </w:r>
            <w:r w:rsidR="00E84BE0" w:rsidRPr="00E82D92">
              <w:rPr>
                <w:rFonts w:ascii="Times New Roman" w:hAnsi="Times New Roman" w:cs="Times New Roman"/>
                <w:sz w:val="20"/>
                <w:szCs w:val="20"/>
              </w:rPr>
              <w:t xml:space="preserve"> o requeridas por la entidad contratante.</w:t>
            </w:r>
          </w:p>
          <w:p w14:paraId="037567EF" w14:textId="77777777" w:rsidR="00E84BE0" w:rsidRPr="00E82D92" w:rsidRDefault="00E84BE0" w:rsidP="00E84BE0">
            <w:pPr>
              <w:pStyle w:val="Default"/>
              <w:jc w:val="both"/>
              <w:rPr>
                <w:rFonts w:ascii="Times New Roman" w:hAnsi="Times New Roman" w:cs="Times New Roman"/>
                <w:sz w:val="20"/>
                <w:szCs w:val="20"/>
              </w:rPr>
            </w:pPr>
          </w:p>
          <w:p w14:paraId="7DC5371A" w14:textId="77777777" w:rsidR="00E84BE0" w:rsidRPr="00E82D92" w:rsidRDefault="00E84BE0" w:rsidP="00E84BE0">
            <w:pPr>
              <w:pStyle w:val="Default"/>
              <w:jc w:val="both"/>
              <w:rPr>
                <w:rFonts w:ascii="Times New Roman" w:hAnsi="Times New Roman" w:cs="Times New Roman"/>
                <w:sz w:val="20"/>
                <w:szCs w:val="20"/>
              </w:rPr>
            </w:pPr>
            <w:r w:rsidRPr="00E82D92">
              <w:rPr>
                <w:rFonts w:ascii="Times New Roman" w:hAnsi="Times New Roman" w:cs="Times New Roman"/>
                <w:b/>
                <w:bCs/>
                <w:sz w:val="20"/>
                <w:szCs w:val="20"/>
              </w:rPr>
              <w:t>BOTAS DE ESTACION:</w:t>
            </w:r>
            <w:r w:rsidRPr="00E82D92">
              <w:rPr>
                <w:rFonts w:ascii="Times New Roman" w:hAnsi="Times New Roman" w:cs="Times New Roman"/>
                <w:sz w:val="20"/>
                <w:szCs w:val="20"/>
              </w:rPr>
              <w:t xml:space="preserve"> CE EN ISO 20347-2012 O2 HRO HI CI WR FO SRC, equivalente o superior.</w:t>
            </w:r>
          </w:p>
          <w:p w14:paraId="5252EDBA" w14:textId="77777777" w:rsidR="00E84BE0" w:rsidRPr="00E82D92" w:rsidRDefault="00E84BE0" w:rsidP="00E84BE0">
            <w:pPr>
              <w:pStyle w:val="Default"/>
              <w:jc w:val="both"/>
              <w:rPr>
                <w:rFonts w:ascii="Times New Roman" w:hAnsi="Times New Roman" w:cs="Times New Roman"/>
                <w:sz w:val="20"/>
                <w:szCs w:val="20"/>
              </w:rPr>
            </w:pPr>
          </w:p>
          <w:p w14:paraId="5C2C6911" w14:textId="3C23783F" w:rsidR="00E84BE0" w:rsidRPr="00E82D92" w:rsidRDefault="00E84BE0" w:rsidP="00E84BE0">
            <w:pPr>
              <w:pStyle w:val="Default"/>
              <w:jc w:val="both"/>
              <w:rPr>
                <w:rFonts w:ascii="Times New Roman" w:hAnsi="Times New Roman" w:cs="Times New Roman"/>
                <w:sz w:val="20"/>
                <w:szCs w:val="20"/>
              </w:rPr>
            </w:pPr>
            <w:r w:rsidRPr="00E82D92">
              <w:rPr>
                <w:rFonts w:ascii="Times New Roman" w:hAnsi="Times New Roman" w:cs="Times New Roman"/>
                <w:b/>
                <w:bCs/>
                <w:sz w:val="20"/>
                <w:szCs w:val="20"/>
              </w:rPr>
              <w:t>BOTAS DE TRABAJO:</w:t>
            </w:r>
            <w:r w:rsidRPr="00E82D92">
              <w:rPr>
                <w:rFonts w:ascii="Times New Roman" w:hAnsi="Times New Roman" w:cs="Times New Roman"/>
                <w:sz w:val="20"/>
                <w:szCs w:val="20"/>
              </w:rPr>
              <w:t xml:space="preserve"> Mínimo CE 0193 EN 15090:2012 H13 CI M AN CR SRC – Tipo F2A CE EN ISO 17249:2013</w:t>
            </w:r>
            <w:r w:rsidR="004E0A11" w:rsidRPr="00E82D92">
              <w:rPr>
                <w:rFonts w:ascii="Times New Roman" w:hAnsi="Times New Roman" w:cs="Times New Roman"/>
                <w:sz w:val="20"/>
                <w:szCs w:val="20"/>
              </w:rPr>
              <w:t xml:space="preserve"> + AC:2014 – Nivel 1, equivalente o superior.</w:t>
            </w:r>
          </w:p>
        </w:tc>
      </w:tr>
    </w:tbl>
    <w:p w14:paraId="392F9E7D" w14:textId="77777777" w:rsidR="00B12A59" w:rsidRPr="00E82D92" w:rsidRDefault="00B12A59" w:rsidP="00B5747A">
      <w:pPr>
        <w:rPr>
          <w:b/>
          <w:bCs/>
        </w:rPr>
      </w:pPr>
    </w:p>
    <w:p w14:paraId="264CB457" w14:textId="2BEC0D26" w:rsidR="005F2870" w:rsidRPr="00E82D92" w:rsidRDefault="005F2870" w:rsidP="00B5747A">
      <w:pPr>
        <w:rPr>
          <w:b/>
          <w:bCs/>
        </w:rPr>
      </w:pPr>
    </w:p>
    <w:p w14:paraId="19C13403" w14:textId="23F51C53" w:rsidR="00906953" w:rsidRPr="00E82D92" w:rsidRDefault="00906953" w:rsidP="00B5747A">
      <w:pPr>
        <w:rPr>
          <w:b/>
          <w:bCs/>
        </w:rPr>
      </w:pPr>
    </w:p>
    <w:p w14:paraId="0D4C6FB3" w14:textId="4865EDCF" w:rsidR="00906953" w:rsidRPr="00E82D92" w:rsidRDefault="00906953" w:rsidP="00B5747A">
      <w:pPr>
        <w:rPr>
          <w:b/>
          <w:bCs/>
        </w:rPr>
      </w:pPr>
    </w:p>
    <w:p w14:paraId="0960F87E" w14:textId="6829A887" w:rsidR="00906953" w:rsidRPr="00E82D92" w:rsidRDefault="00906953" w:rsidP="00B5747A">
      <w:pPr>
        <w:rPr>
          <w:b/>
          <w:bCs/>
        </w:rPr>
      </w:pPr>
    </w:p>
    <w:p w14:paraId="21332A12" w14:textId="42E1C503" w:rsidR="00906953" w:rsidRPr="00E82D92" w:rsidRDefault="00906953" w:rsidP="00B5747A">
      <w:pPr>
        <w:rPr>
          <w:b/>
          <w:bCs/>
        </w:rPr>
      </w:pPr>
    </w:p>
    <w:p w14:paraId="6A4FE113" w14:textId="157A7FB4" w:rsidR="00906953" w:rsidRPr="00E82D92" w:rsidRDefault="00906953" w:rsidP="00B5747A">
      <w:pPr>
        <w:rPr>
          <w:b/>
          <w:bCs/>
        </w:rPr>
      </w:pPr>
    </w:p>
    <w:p w14:paraId="1781E227" w14:textId="6CCDA9C3" w:rsidR="00906953" w:rsidRPr="00E82D92" w:rsidRDefault="00906953" w:rsidP="00B5747A">
      <w:pPr>
        <w:rPr>
          <w:b/>
          <w:bCs/>
        </w:rPr>
      </w:pPr>
    </w:p>
    <w:p w14:paraId="28F69581" w14:textId="37C8CD72" w:rsidR="00906953" w:rsidRPr="00E82D92" w:rsidRDefault="00906953" w:rsidP="00B5747A">
      <w:pPr>
        <w:rPr>
          <w:b/>
          <w:bCs/>
        </w:rPr>
      </w:pPr>
    </w:p>
    <w:p w14:paraId="4CDFFFA6" w14:textId="3A786DD3" w:rsidR="004E0A11" w:rsidRPr="00E82D92" w:rsidRDefault="004E0A11" w:rsidP="00B5747A">
      <w:pPr>
        <w:rPr>
          <w:b/>
          <w:bCs/>
        </w:rPr>
      </w:pPr>
    </w:p>
    <w:p w14:paraId="391A14B7" w14:textId="38997AE3" w:rsidR="002D1618" w:rsidRPr="00E82D92" w:rsidRDefault="002D1618" w:rsidP="00B5747A">
      <w:pPr>
        <w:rPr>
          <w:b/>
          <w:bCs/>
        </w:rPr>
      </w:pPr>
    </w:p>
    <w:p w14:paraId="730C1819" w14:textId="32057BC8" w:rsidR="002D1618" w:rsidRPr="00E82D92" w:rsidRDefault="002D1618" w:rsidP="00B5747A">
      <w:pPr>
        <w:rPr>
          <w:b/>
          <w:bCs/>
        </w:rPr>
      </w:pPr>
    </w:p>
    <w:p w14:paraId="176A7582" w14:textId="6A2ACB80" w:rsidR="002D1618" w:rsidRPr="00E82D92" w:rsidRDefault="002D1618" w:rsidP="00B5747A">
      <w:pPr>
        <w:rPr>
          <w:b/>
          <w:bCs/>
        </w:rPr>
      </w:pPr>
    </w:p>
    <w:p w14:paraId="06CDCE16" w14:textId="2067DAA4" w:rsidR="002D1618" w:rsidRPr="00E82D92" w:rsidRDefault="002D1618" w:rsidP="00B5747A">
      <w:pPr>
        <w:rPr>
          <w:b/>
          <w:bCs/>
        </w:rPr>
      </w:pPr>
    </w:p>
    <w:p w14:paraId="4B3B8557" w14:textId="45774A8C" w:rsidR="002D1618" w:rsidRPr="00E82D92" w:rsidRDefault="002D1618" w:rsidP="00B5747A">
      <w:pPr>
        <w:rPr>
          <w:b/>
          <w:bCs/>
        </w:rPr>
      </w:pPr>
    </w:p>
    <w:p w14:paraId="0C73C4F0" w14:textId="5056EA20" w:rsidR="002D1618" w:rsidRPr="00E82D92" w:rsidRDefault="002D1618" w:rsidP="00B5747A">
      <w:pPr>
        <w:rPr>
          <w:b/>
          <w:bCs/>
        </w:rPr>
      </w:pPr>
    </w:p>
    <w:p w14:paraId="3160BDA5" w14:textId="67582B9F" w:rsidR="002D1618" w:rsidRPr="00E82D92" w:rsidRDefault="002D1618" w:rsidP="00B5747A">
      <w:pPr>
        <w:rPr>
          <w:b/>
          <w:bCs/>
        </w:rPr>
      </w:pPr>
    </w:p>
    <w:p w14:paraId="3C8E53F2" w14:textId="3B3734F2" w:rsidR="002D1618" w:rsidRPr="00E82D92" w:rsidRDefault="002D1618" w:rsidP="00B5747A">
      <w:pPr>
        <w:rPr>
          <w:b/>
          <w:bCs/>
        </w:rPr>
      </w:pPr>
    </w:p>
    <w:p w14:paraId="4FF6ED12" w14:textId="77777777" w:rsidR="002D1618" w:rsidRPr="00E82D92" w:rsidRDefault="002D1618" w:rsidP="00B5747A">
      <w:pPr>
        <w:rPr>
          <w:b/>
          <w:bCs/>
        </w:rPr>
      </w:pPr>
    </w:p>
    <w:p w14:paraId="5FF81778" w14:textId="77777777" w:rsidR="00805C62" w:rsidRPr="00E82D92" w:rsidRDefault="00805C62" w:rsidP="00B5747A">
      <w:pPr>
        <w:rPr>
          <w:b/>
          <w:bCs/>
        </w:rPr>
      </w:pPr>
    </w:p>
    <w:p w14:paraId="18017AD9" w14:textId="0BD29C98" w:rsidR="00906953" w:rsidRPr="00E82D92" w:rsidRDefault="00906953" w:rsidP="00B5747A">
      <w:pPr>
        <w:rPr>
          <w:b/>
          <w:bCs/>
        </w:rPr>
      </w:pPr>
    </w:p>
    <w:p w14:paraId="2EBDD744" w14:textId="73327671" w:rsidR="007E475E" w:rsidRPr="00E82D92" w:rsidRDefault="007E475E" w:rsidP="00B5747A">
      <w:pPr>
        <w:widowControl/>
        <w:autoSpaceDE/>
        <w:autoSpaceDN/>
        <w:spacing w:after="160"/>
        <w:jc w:val="center"/>
        <w:rPr>
          <w:b/>
        </w:rPr>
      </w:pPr>
      <w:r w:rsidRPr="00E82D92">
        <w:rPr>
          <w:b/>
        </w:rPr>
        <w:lastRenderedPageBreak/>
        <w:t>ANEXO 4</w:t>
      </w:r>
    </w:p>
    <w:p w14:paraId="0DD5A66E" w14:textId="06416190" w:rsidR="005F2870" w:rsidRPr="00E82D92" w:rsidRDefault="005F2870" w:rsidP="00B5747A">
      <w:pPr>
        <w:widowControl/>
        <w:autoSpaceDE/>
        <w:autoSpaceDN/>
        <w:spacing w:after="160"/>
        <w:jc w:val="center"/>
        <w:rPr>
          <w:b/>
        </w:rPr>
      </w:pPr>
      <w:r w:rsidRPr="00E82D92">
        <w:rPr>
          <w:b/>
        </w:rPr>
        <w:t xml:space="preserve">METODOLOGÍA DE EVALUACIÓN </w:t>
      </w:r>
      <w:r w:rsidR="007E475E" w:rsidRPr="00E82D92">
        <w:rPr>
          <w:b/>
        </w:rPr>
        <w:t xml:space="preserve">CUMPLE/NO CUMPLE </w:t>
      </w:r>
    </w:p>
    <w:p w14:paraId="585E80A8" w14:textId="2BB0A280" w:rsidR="005F2870" w:rsidRPr="00E82D92" w:rsidRDefault="005F2870" w:rsidP="00B5747A">
      <w:pPr>
        <w:jc w:val="both"/>
      </w:pPr>
      <w:r w:rsidRPr="00E82D92">
        <w:t>De acuerdo a la naturaleza de la presente contratación se han definidos los siguientes parámetros que son de cumplimiento obligatorio</w:t>
      </w:r>
      <w:r w:rsidR="007E475E" w:rsidRPr="00E82D92">
        <w:t>. E</w:t>
      </w:r>
      <w:r w:rsidRPr="00E82D92">
        <w:t xml:space="preserve">l incumplimiento de cualquiera de ellos será causal de rechazo de la oferta: </w:t>
      </w:r>
    </w:p>
    <w:p w14:paraId="3C7A9DCD" w14:textId="77777777" w:rsidR="005F2870" w:rsidRPr="00E82D92" w:rsidRDefault="005F2870" w:rsidP="00B5747A">
      <w:pPr>
        <w:jc w:val="both"/>
      </w:pPr>
    </w:p>
    <w:tbl>
      <w:tblPr>
        <w:tblW w:w="9487" w:type="dxa"/>
        <w:jc w:val="center"/>
        <w:tblCellMar>
          <w:left w:w="70" w:type="dxa"/>
          <w:right w:w="70" w:type="dxa"/>
        </w:tblCellMar>
        <w:tblLook w:val="04A0" w:firstRow="1" w:lastRow="0" w:firstColumn="1" w:lastColumn="0" w:noHBand="0" w:noVBand="1"/>
      </w:tblPr>
      <w:tblGrid>
        <w:gridCol w:w="2119"/>
        <w:gridCol w:w="7368"/>
      </w:tblGrid>
      <w:tr w:rsidR="005F2870" w:rsidRPr="00E82D92" w14:paraId="4CF4F400" w14:textId="77777777" w:rsidTr="00ED3696">
        <w:trPr>
          <w:trHeight w:val="307"/>
          <w:jc w:val="center"/>
        </w:trPr>
        <w:tc>
          <w:tcPr>
            <w:tcW w:w="1912" w:type="dxa"/>
            <w:tcBorders>
              <w:top w:val="single" w:sz="8" w:space="0" w:color="auto"/>
              <w:left w:val="single" w:sz="8" w:space="0" w:color="auto"/>
              <w:bottom w:val="single" w:sz="4" w:space="0" w:color="auto"/>
              <w:right w:val="single" w:sz="8" w:space="0" w:color="auto"/>
            </w:tcBorders>
            <w:shd w:val="clear" w:color="auto" w:fill="AEAAAA"/>
            <w:vAlign w:val="center"/>
          </w:tcPr>
          <w:p w14:paraId="4704831C"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t xml:space="preserve">PARÁMETRO </w:t>
            </w:r>
          </w:p>
        </w:tc>
        <w:tc>
          <w:tcPr>
            <w:tcW w:w="7575" w:type="dxa"/>
            <w:tcBorders>
              <w:top w:val="single" w:sz="8" w:space="0" w:color="auto"/>
              <w:left w:val="nil"/>
              <w:bottom w:val="single" w:sz="4" w:space="0" w:color="auto"/>
              <w:right w:val="single" w:sz="8" w:space="0" w:color="auto"/>
            </w:tcBorders>
            <w:shd w:val="clear" w:color="auto" w:fill="AEAAAA"/>
            <w:vAlign w:val="center"/>
          </w:tcPr>
          <w:p w14:paraId="1326A782"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t>DESCRIPCIÓN</w:t>
            </w:r>
          </w:p>
        </w:tc>
      </w:tr>
      <w:tr w:rsidR="005F2870" w:rsidRPr="00E82D92" w14:paraId="4D1B8416" w14:textId="77777777" w:rsidTr="00ED3696">
        <w:trPr>
          <w:trHeight w:val="339"/>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C4192AB" w14:textId="77777777" w:rsidR="005F2870" w:rsidRPr="00E82D92" w:rsidRDefault="005F2870" w:rsidP="00B5747A">
            <w:pPr>
              <w:jc w:val="center"/>
              <w:rPr>
                <w:b/>
                <w:bCs/>
                <w:color w:val="000000"/>
                <w:sz w:val="20"/>
                <w:szCs w:val="20"/>
                <w:lang w:eastAsia="es-EC"/>
              </w:rPr>
            </w:pPr>
          </w:p>
          <w:p w14:paraId="2AA48ED4" w14:textId="77777777" w:rsidR="005F2870" w:rsidRPr="00E82D92" w:rsidRDefault="005F2870" w:rsidP="00B5747A">
            <w:pPr>
              <w:jc w:val="center"/>
              <w:rPr>
                <w:b/>
                <w:bCs/>
                <w:color w:val="000000"/>
                <w:sz w:val="20"/>
                <w:szCs w:val="20"/>
                <w:lang w:eastAsia="es-EC"/>
              </w:rPr>
            </w:pPr>
          </w:p>
          <w:p w14:paraId="0608134A" w14:textId="77777777" w:rsidR="005F2870" w:rsidRPr="00E82D92" w:rsidRDefault="005F2870" w:rsidP="00B5747A">
            <w:pPr>
              <w:jc w:val="center"/>
              <w:rPr>
                <w:b/>
                <w:bCs/>
                <w:color w:val="000000"/>
                <w:sz w:val="20"/>
                <w:szCs w:val="20"/>
                <w:lang w:eastAsia="es-EC"/>
              </w:rPr>
            </w:pPr>
          </w:p>
          <w:p w14:paraId="7ED8C12A" w14:textId="77777777" w:rsidR="005F2870" w:rsidRPr="00E82D92" w:rsidRDefault="005F2870" w:rsidP="00B5747A">
            <w:pPr>
              <w:jc w:val="center"/>
              <w:rPr>
                <w:b/>
                <w:bCs/>
                <w:color w:val="000000"/>
                <w:sz w:val="20"/>
                <w:szCs w:val="20"/>
                <w:lang w:eastAsia="es-EC"/>
              </w:rPr>
            </w:pPr>
          </w:p>
          <w:p w14:paraId="5C776CCE" w14:textId="77777777" w:rsidR="005F2870" w:rsidRPr="00E82D92" w:rsidRDefault="005F2870" w:rsidP="00B5747A">
            <w:pPr>
              <w:jc w:val="center"/>
              <w:rPr>
                <w:b/>
                <w:bCs/>
                <w:color w:val="000000"/>
                <w:sz w:val="20"/>
                <w:szCs w:val="20"/>
                <w:lang w:eastAsia="es-EC"/>
              </w:rPr>
            </w:pPr>
          </w:p>
          <w:p w14:paraId="6C96011C"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t>FORMULARIO ÚNICO DE OFERTA, LISTA DE PRECIOS Y REQUISITOS MÍNIMOS</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805DAB" w14:textId="77777777" w:rsidR="004F72D1" w:rsidRPr="00E82D92" w:rsidRDefault="004F72D1" w:rsidP="00B5747A">
            <w:pPr>
              <w:jc w:val="both"/>
              <w:rPr>
                <w:color w:val="000000"/>
                <w:sz w:val="20"/>
                <w:szCs w:val="20"/>
                <w:lang w:eastAsia="es-EC"/>
              </w:rPr>
            </w:pPr>
          </w:p>
          <w:p w14:paraId="51B58D0D" w14:textId="4D98945C" w:rsidR="005F2870" w:rsidRPr="00E82D92" w:rsidRDefault="005F2870" w:rsidP="00B5747A">
            <w:pPr>
              <w:jc w:val="both"/>
              <w:rPr>
                <w:color w:val="000000"/>
                <w:sz w:val="20"/>
                <w:szCs w:val="20"/>
                <w:lang w:eastAsia="es-EC"/>
              </w:rPr>
            </w:pPr>
            <w:r w:rsidRPr="00E82D92">
              <w:rPr>
                <w:color w:val="000000"/>
                <w:sz w:val="20"/>
                <w:szCs w:val="20"/>
                <w:lang w:eastAsia="es-EC"/>
              </w:rPr>
              <w:t xml:space="preserve">Formulario de la Oferta: Se evaluará considerando la presentación de los formularios del pliego, de acuerdo al siguiente detalle:  </w:t>
            </w:r>
          </w:p>
          <w:p w14:paraId="3CF10B8E" w14:textId="77777777" w:rsidR="005F2870" w:rsidRPr="00E82D92" w:rsidRDefault="005F2870" w:rsidP="00B5747A">
            <w:pPr>
              <w:jc w:val="both"/>
              <w:rPr>
                <w:color w:val="000000"/>
                <w:sz w:val="20"/>
                <w:szCs w:val="20"/>
                <w:lang w:eastAsia="es-EC"/>
              </w:rPr>
            </w:pPr>
          </w:p>
          <w:p w14:paraId="06552CA4" w14:textId="77777777" w:rsidR="005F2870" w:rsidRPr="00E82D92" w:rsidRDefault="005F2870" w:rsidP="00B5747A">
            <w:pPr>
              <w:widowControl/>
              <w:numPr>
                <w:ilvl w:val="0"/>
                <w:numId w:val="4"/>
              </w:numPr>
              <w:suppressAutoHyphens/>
              <w:autoSpaceDE/>
              <w:autoSpaceDN/>
              <w:jc w:val="both"/>
              <w:rPr>
                <w:color w:val="000000"/>
                <w:sz w:val="20"/>
                <w:szCs w:val="20"/>
                <w:lang w:eastAsia="es-EC"/>
              </w:rPr>
            </w:pPr>
            <w:r w:rsidRPr="00E82D92">
              <w:rPr>
                <w:color w:val="000000"/>
                <w:sz w:val="20"/>
                <w:szCs w:val="20"/>
                <w:lang w:eastAsia="es-EC"/>
              </w:rPr>
              <w:t>Formulario único de la oferta.</w:t>
            </w:r>
          </w:p>
          <w:p w14:paraId="0C9E5231" w14:textId="77777777" w:rsidR="005F2870" w:rsidRPr="00E82D92" w:rsidRDefault="005F2870" w:rsidP="00B5747A">
            <w:pPr>
              <w:widowControl/>
              <w:numPr>
                <w:ilvl w:val="0"/>
                <w:numId w:val="4"/>
              </w:numPr>
              <w:suppressAutoHyphens/>
              <w:autoSpaceDE/>
              <w:autoSpaceDN/>
              <w:jc w:val="both"/>
              <w:rPr>
                <w:color w:val="000000"/>
                <w:sz w:val="20"/>
                <w:szCs w:val="20"/>
                <w:lang w:eastAsia="es-EC"/>
              </w:rPr>
            </w:pPr>
            <w:r w:rsidRPr="00E82D92">
              <w:rPr>
                <w:color w:val="000000"/>
                <w:sz w:val="20"/>
                <w:szCs w:val="20"/>
                <w:lang w:eastAsia="es-EC"/>
              </w:rPr>
              <w:t>Formulario de lista de precios</w:t>
            </w:r>
          </w:p>
          <w:p w14:paraId="30C3E7A3" w14:textId="77777777" w:rsidR="005F2870" w:rsidRPr="00E82D92" w:rsidRDefault="005F2870" w:rsidP="00B5747A">
            <w:pPr>
              <w:jc w:val="both"/>
              <w:rPr>
                <w:color w:val="000000"/>
                <w:sz w:val="20"/>
                <w:szCs w:val="20"/>
                <w:lang w:eastAsia="es-EC"/>
              </w:rPr>
            </w:pPr>
          </w:p>
          <w:p w14:paraId="669A16C7" w14:textId="77777777" w:rsidR="005F2870" w:rsidRPr="00E82D92" w:rsidRDefault="005F2870" w:rsidP="00B5747A">
            <w:pPr>
              <w:jc w:val="both"/>
              <w:rPr>
                <w:color w:val="000000"/>
                <w:sz w:val="20"/>
                <w:szCs w:val="20"/>
                <w:lang w:eastAsia="es-EC"/>
              </w:rPr>
            </w:pPr>
            <w:r w:rsidRPr="00E82D92">
              <w:rPr>
                <w:color w:val="000000"/>
                <w:sz w:val="20"/>
                <w:szCs w:val="20"/>
                <w:lang w:eastAsia="es-EC"/>
              </w:rPr>
              <w:t>Requisitos Mínimos: Como parte habilitante de la oferta, el oferente deberá adjuntar los siguientes requisitos mínimos:</w:t>
            </w:r>
          </w:p>
          <w:p w14:paraId="4068C3D5" w14:textId="77777777" w:rsidR="005F2870" w:rsidRPr="00E82D92" w:rsidRDefault="005F2870" w:rsidP="00B5747A">
            <w:pPr>
              <w:jc w:val="both"/>
              <w:rPr>
                <w:color w:val="000000"/>
                <w:sz w:val="20"/>
                <w:szCs w:val="20"/>
                <w:lang w:eastAsia="es-EC"/>
              </w:rPr>
            </w:pPr>
          </w:p>
          <w:p w14:paraId="0E2D9FAB" w14:textId="0A97A8C2" w:rsidR="005F2870" w:rsidRPr="00E82D92" w:rsidRDefault="005F2870" w:rsidP="00B5747A">
            <w:pPr>
              <w:widowControl/>
              <w:numPr>
                <w:ilvl w:val="0"/>
                <w:numId w:val="4"/>
              </w:numPr>
              <w:autoSpaceDE/>
              <w:autoSpaceDN/>
              <w:jc w:val="both"/>
              <w:rPr>
                <w:color w:val="000000"/>
                <w:sz w:val="20"/>
                <w:szCs w:val="20"/>
                <w:lang w:eastAsia="es-EC"/>
              </w:rPr>
            </w:pPr>
            <w:r w:rsidRPr="00E82D92">
              <w:rPr>
                <w:color w:val="000000"/>
                <w:sz w:val="20"/>
                <w:szCs w:val="20"/>
                <w:lang w:eastAsia="es-EC"/>
              </w:rPr>
              <w:t>Adjuntar en la oferta</w:t>
            </w:r>
            <w:r w:rsidR="00A62469" w:rsidRPr="00E82D92">
              <w:rPr>
                <w:color w:val="000000"/>
                <w:sz w:val="20"/>
                <w:szCs w:val="20"/>
                <w:lang w:eastAsia="es-EC"/>
              </w:rPr>
              <w:t xml:space="preserve"> las</w:t>
            </w:r>
            <w:r w:rsidRPr="00E82D92">
              <w:rPr>
                <w:color w:val="000000"/>
                <w:sz w:val="20"/>
                <w:szCs w:val="20"/>
                <w:lang w:eastAsia="es-EC"/>
              </w:rPr>
              <w:t xml:space="preserve"> fichas técnicas o catálogos de los bienes ofertados que permitan verificar el cumplimiento de las especificaciones técnicas.</w:t>
            </w:r>
          </w:p>
          <w:p w14:paraId="07531C12" w14:textId="77777777" w:rsidR="005F2870" w:rsidRPr="00E82D92" w:rsidRDefault="005F2870" w:rsidP="00B5747A">
            <w:pPr>
              <w:widowControl/>
              <w:numPr>
                <w:ilvl w:val="0"/>
                <w:numId w:val="4"/>
              </w:numPr>
              <w:autoSpaceDE/>
              <w:autoSpaceDN/>
              <w:jc w:val="both"/>
              <w:rPr>
                <w:color w:val="000000"/>
                <w:sz w:val="20"/>
                <w:szCs w:val="20"/>
                <w:lang w:eastAsia="es-EC"/>
              </w:rPr>
            </w:pPr>
            <w:r w:rsidRPr="00E82D92">
              <w:rPr>
                <w:color w:val="000000"/>
                <w:sz w:val="20"/>
                <w:szCs w:val="20"/>
                <w:lang w:eastAsia="es-EC"/>
              </w:rPr>
              <w:t>Adjuntar en su oferta modelo de garantía técnica por la totalidad de los bienes ofertados, conforme a las condiciones establecidas por el CBB.</w:t>
            </w:r>
          </w:p>
          <w:p w14:paraId="1A6893D1" w14:textId="77777777" w:rsidR="005F2870" w:rsidRPr="00E82D92" w:rsidRDefault="005F2870" w:rsidP="00B5747A">
            <w:pPr>
              <w:widowControl/>
              <w:numPr>
                <w:ilvl w:val="0"/>
                <w:numId w:val="4"/>
              </w:numPr>
              <w:autoSpaceDE/>
              <w:autoSpaceDN/>
              <w:jc w:val="both"/>
              <w:rPr>
                <w:sz w:val="20"/>
                <w:szCs w:val="20"/>
                <w:lang w:eastAsia="es-EC"/>
              </w:rPr>
            </w:pPr>
            <w:r w:rsidRPr="00E82D92">
              <w:rPr>
                <w:sz w:val="20"/>
                <w:szCs w:val="20"/>
                <w:lang w:eastAsia="es-EC"/>
              </w:rPr>
              <w:t>El oferente mediante certificado deberá señalar a una persona natural o jurídica dentro del territorio nacional que atenderá todos los requerimientos del CBB, respecto a la ejecución de la garantía técnica durante el tiempo de vigencia de la misma.</w:t>
            </w:r>
          </w:p>
          <w:p w14:paraId="38FB7206" w14:textId="77777777" w:rsidR="005F2870" w:rsidRPr="00E82D92" w:rsidRDefault="005F2870" w:rsidP="00B5747A">
            <w:pPr>
              <w:widowControl/>
              <w:numPr>
                <w:ilvl w:val="0"/>
                <w:numId w:val="4"/>
              </w:numPr>
              <w:autoSpaceDE/>
              <w:autoSpaceDN/>
              <w:jc w:val="both"/>
              <w:rPr>
                <w:sz w:val="20"/>
                <w:szCs w:val="20"/>
                <w:lang w:eastAsia="es-EC"/>
              </w:rPr>
            </w:pPr>
            <w:r w:rsidRPr="00E82D92">
              <w:rPr>
                <w:sz w:val="20"/>
                <w:szCs w:val="20"/>
                <w:lang w:eastAsia="es-EC"/>
              </w:rPr>
              <w:t xml:space="preserve">Adjuntar carta de compromiso suscrita por el representante de la marca de los bienes en el Ecuador, a través de la cual indique que soportará la garantía técnica entregada por el oferente en la ciudad de Baños de Agua Santa, provincia de Tungurahua. </w:t>
            </w:r>
          </w:p>
          <w:p w14:paraId="21521364" w14:textId="77777777" w:rsidR="005F2870" w:rsidRPr="00E82D92" w:rsidRDefault="005F2870" w:rsidP="00B5747A">
            <w:pPr>
              <w:widowControl/>
              <w:numPr>
                <w:ilvl w:val="0"/>
                <w:numId w:val="4"/>
              </w:numPr>
              <w:autoSpaceDE/>
              <w:autoSpaceDN/>
              <w:jc w:val="both"/>
              <w:rPr>
                <w:color w:val="000000"/>
                <w:sz w:val="20"/>
                <w:szCs w:val="20"/>
                <w:lang w:eastAsia="es-EC"/>
              </w:rPr>
            </w:pPr>
            <w:r w:rsidRPr="00E82D92">
              <w:rPr>
                <w:color w:val="000000"/>
                <w:sz w:val="20"/>
                <w:szCs w:val="20"/>
                <w:lang w:eastAsia="es-EC"/>
              </w:rPr>
              <w:t>Adjuntar copia simple de la siguiente documentación legal del oferente:</w:t>
            </w:r>
          </w:p>
          <w:p w14:paraId="64BEBA8B" w14:textId="77777777" w:rsidR="005F2870" w:rsidRPr="00E82D92" w:rsidRDefault="005F2870" w:rsidP="00B5747A">
            <w:pPr>
              <w:widowControl/>
              <w:numPr>
                <w:ilvl w:val="0"/>
                <w:numId w:val="5"/>
              </w:numPr>
              <w:autoSpaceDE/>
              <w:autoSpaceDN/>
              <w:jc w:val="both"/>
              <w:rPr>
                <w:color w:val="000000"/>
                <w:sz w:val="20"/>
                <w:szCs w:val="20"/>
                <w:lang w:eastAsia="es-EC"/>
              </w:rPr>
            </w:pPr>
            <w:r w:rsidRPr="00E82D92">
              <w:rPr>
                <w:color w:val="000000"/>
                <w:sz w:val="20"/>
                <w:szCs w:val="20"/>
                <w:lang w:eastAsia="es-EC"/>
              </w:rPr>
              <w:t>Estatuto de la Sociedad o Registro de la empresa o similares y de corresponder, sus modificaciones y constancia de inscripción en el registro correspondiente. (Personas Jurídicas).</w:t>
            </w:r>
          </w:p>
          <w:p w14:paraId="040750D3" w14:textId="77777777" w:rsidR="005F2870" w:rsidRPr="00E82D92" w:rsidRDefault="005F2870" w:rsidP="00B5747A">
            <w:pPr>
              <w:widowControl/>
              <w:numPr>
                <w:ilvl w:val="0"/>
                <w:numId w:val="5"/>
              </w:numPr>
              <w:autoSpaceDE/>
              <w:autoSpaceDN/>
              <w:jc w:val="both"/>
              <w:rPr>
                <w:color w:val="000000"/>
                <w:sz w:val="20"/>
                <w:szCs w:val="20"/>
                <w:lang w:eastAsia="es-EC"/>
              </w:rPr>
            </w:pPr>
            <w:r w:rsidRPr="00E82D92">
              <w:rPr>
                <w:color w:val="000000"/>
                <w:sz w:val="20"/>
                <w:szCs w:val="20"/>
                <w:lang w:eastAsia="es-EC"/>
              </w:rPr>
              <w:t>Documento que acredite la representación de la persona que suscriba la oferta en nombre del oferente (Nombramiento del Representante Legal de la Empresa o consorcio o poder otorgado a su apoderado voluntario).</w:t>
            </w:r>
          </w:p>
          <w:p w14:paraId="27B45877" w14:textId="77777777" w:rsidR="005F2870" w:rsidRPr="00E82D92" w:rsidRDefault="005F2870" w:rsidP="00B5747A">
            <w:pPr>
              <w:widowControl/>
              <w:numPr>
                <w:ilvl w:val="0"/>
                <w:numId w:val="5"/>
              </w:numPr>
              <w:autoSpaceDE/>
              <w:autoSpaceDN/>
              <w:jc w:val="both"/>
              <w:rPr>
                <w:color w:val="000000"/>
                <w:sz w:val="20"/>
                <w:szCs w:val="20"/>
                <w:lang w:eastAsia="es-EC"/>
              </w:rPr>
            </w:pPr>
            <w:r w:rsidRPr="00E82D92">
              <w:rPr>
                <w:color w:val="000000"/>
                <w:sz w:val="20"/>
                <w:szCs w:val="20"/>
                <w:lang w:eastAsia="es-EC"/>
              </w:rPr>
              <w:t>Documento de identificación tributaria del oferente.</w:t>
            </w:r>
          </w:p>
          <w:p w14:paraId="4CB28E58" w14:textId="77777777" w:rsidR="005F2870" w:rsidRPr="00E82D92" w:rsidRDefault="005F2870" w:rsidP="00B5747A">
            <w:pPr>
              <w:widowControl/>
              <w:numPr>
                <w:ilvl w:val="0"/>
                <w:numId w:val="5"/>
              </w:numPr>
              <w:autoSpaceDE/>
              <w:autoSpaceDN/>
              <w:jc w:val="both"/>
              <w:rPr>
                <w:color w:val="000000"/>
                <w:sz w:val="20"/>
                <w:szCs w:val="20"/>
                <w:lang w:eastAsia="es-EC"/>
              </w:rPr>
            </w:pPr>
            <w:r w:rsidRPr="00E82D92">
              <w:rPr>
                <w:color w:val="000000"/>
                <w:sz w:val="20"/>
                <w:szCs w:val="20"/>
                <w:lang w:eastAsia="es-EC"/>
              </w:rPr>
              <w:t xml:space="preserve">Documento de identificación del Representante Legal de la Empresa. (Personas Jurídicas). </w:t>
            </w:r>
          </w:p>
          <w:p w14:paraId="7186708C" w14:textId="77777777" w:rsidR="005F2870" w:rsidRPr="00E82D92" w:rsidRDefault="005F2870" w:rsidP="00B5747A">
            <w:pPr>
              <w:widowControl/>
              <w:numPr>
                <w:ilvl w:val="0"/>
                <w:numId w:val="5"/>
              </w:numPr>
              <w:autoSpaceDE/>
              <w:autoSpaceDN/>
              <w:jc w:val="both"/>
              <w:rPr>
                <w:color w:val="000000"/>
                <w:sz w:val="20"/>
                <w:szCs w:val="20"/>
                <w:lang w:eastAsia="es-EC"/>
              </w:rPr>
            </w:pPr>
            <w:r w:rsidRPr="00E82D92">
              <w:rPr>
                <w:color w:val="000000"/>
                <w:sz w:val="20"/>
                <w:szCs w:val="20"/>
                <w:lang w:eastAsia="es-EC"/>
              </w:rPr>
              <w:t xml:space="preserve">Documento de identificación. (Persona Natural). </w:t>
            </w:r>
          </w:p>
          <w:p w14:paraId="790B99E3" w14:textId="0BA5C515" w:rsidR="004F72D1" w:rsidRPr="00E82D92" w:rsidRDefault="004F72D1" w:rsidP="004F72D1">
            <w:pPr>
              <w:widowControl/>
              <w:autoSpaceDE/>
              <w:autoSpaceDN/>
              <w:ind w:left="720"/>
              <w:jc w:val="both"/>
              <w:rPr>
                <w:color w:val="000000"/>
                <w:sz w:val="20"/>
                <w:szCs w:val="20"/>
                <w:lang w:eastAsia="es-EC"/>
              </w:rPr>
            </w:pPr>
          </w:p>
        </w:tc>
      </w:tr>
      <w:tr w:rsidR="005F2870" w:rsidRPr="00E82D92" w14:paraId="4C22036F" w14:textId="77777777" w:rsidTr="00ED3696">
        <w:trPr>
          <w:trHeight w:val="686"/>
          <w:jc w:val="center"/>
        </w:trPr>
        <w:tc>
          <w:tcPr>
            <w:tcW w:w="1912" w:type="dxa"/>
            <w:tcBorders>
              <w:top w:val="single" w:sz="4" w:space="0" w:color="auto"/>
              <w:left w:val="single" w:sz="8" w:space="0" w:color="auto"/>
              <w:bottom w:val="single" w:sz="4" w:space="0" w:color="auto"/>
              <w:right w:val="single" w:sz="8" w:space="0" w:color="auto"/>
            </w:tcBorders>
            <w:shd w:val="clear" w:color="auto" w:fill="AEAAAA"/>
            <w:vAlign w:val="center"/>
            <w:hideMark/>
          </w:tcPr>
          <w:p w14:paraId="33A72C1D"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t xml:space="preserve">CUMPLIMIENTO DE ESPECIFICACIONES TÉCNICAS </w:t>
            </w:r>
          </w:p>
        </w:tc>
        <w:tc>
          <w:tcPr>
            <w:tcW w:w="7575" w:type="dxa"/>
            <w:tcBorders>
              <w:top w:val="single" w:sz="4" w:space="0" w:color="auto"/>
              <w:left w:val="nil"/>
              <w:bottom w:val="single" w:sz="4" w:space="0" w:color="auto"/>
              <w:right w:val="single" w:sz="8" w:space="0" w:color="auto"/>
            </w:tcBorders>
            <w:shd w:val="clear" w:color="auto" w:fill="auto"/>
            <w:vAlign w:val="bottom"/>
            <w:hideMark/>
          </w:tcPr>
          <w:p w14:paraId="51B5B619" w14:textId="77777777" w:rsidR="004F72D1" w:rsidRPr="00E82D92" w:rsidRDefault="004F72D1" w:rsidP="00B5747A">
            <w:pPr>
              <w:jc w:val="both"/>
              <w:rPr>
                <w:color w:val="000000"/>
                <w:sz w:val="20"/>
                <w:szCs w:val="20"/>
                <w:lang w:eastAsia="es-EC"/>
              </w:rPr>
            </w:pPr>
          </w:p>
          <w:p w14:paraId="76AA259F" w14:textId="4317AE3B" w:rsidR="005F2870" w:rsidRPr="00E82D92" w:rsidRDefault="005F2870" w:rsidP="00B5747A">
            <w:pPr>
              <w:jc w:val="both"/>
              <w:rPr>
                <w:color w:val="000000"/>
                <w:sz w:val="20"/>
                <w:szCs w:val="20"/>
                <w:lang w:eastAsia="es-EC"/>
              </w:rPr>
            </w:pPr>
            <w:r w:rsidRPr="00E82D92">
              <w:rPr>
                <w:color w:val="000000"/>
                <w:sz w:val="20"/>
                <w:szCs w:val="20"/>
                <w:lang w:eastAsia="es-EC"/>
              </w:rPr>
              <w:t>Se verificará que cada oferente en la oferta presentada, dé cumplimiento expreso y puntual a las especificaciones técnicas de los bienes objeto de la contratación.</w:t>
            </w:r>
          </w:p>
          <w:p w14:paraId="7E83DC68" w14:textId="77777777" w:rsidR="004F72D1" w:rsidRPr="00E82D92" w:rsidRDefault="004F72D1" w:rsidP="00B5747A">
            <w:pPr>
              <w:jc w:val="both"/>
              <w:rPr>
                <w:color w:val="000000"/>
                <w:sz w:val="20"/>
                <w:szCs w:val="20"/>
                <w:lang w:eastAsia="es-EC"/>
              </w:rPr>
            </w:pPr>
          </w:p>
          <w:p w14:paraId="2F54327F" w14:textId="64965790" w:rsidR="004F72D1" w:rsidRPr="00E82D92" w:rsidRDefault="004F72D1" w:rsidP="00B5747A">
            <w:pPr>
              <w:jc w:val="both"/>
              <w:rPr>
                <w:color w:val="000000"/>
                <w:sz w:val="20"/>
                <w:szCs w:val="20"/>
                <w:lang w:eastAsia="es-EC"/>
              </w:rPr>
            </w:pPr>
          </w:p>
        </w:tc>
      </w:tr>
      <w:tr w:rsidR="005F2870" w:rsidRPr="00E82D92" w14:paraId="431295FC" w14:textId="77777777" w:rsidTr="00ED3696">
        <w:trPr>
          <w:trHeight w:val="416"/>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tcPr>
          <w:p w14:paraId="4FEA963C"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t>EXPERIENCIA GENERAL</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tcPr>
          <w:p w14:paraId="027BD6C5" w14:textId="77777777" w:rsidR="004F72D1" w:rsidRPr="00E82D92" w:rsidRDefault="004F72D1" w:rsidP="00B5747A">
            <w:pPr>
              <w:pStyle w:val="Sinespaciado"/>
              <w:jc w:val="both"/>
              <w:rPr>
                <w:rFonts w:ascii="Times New Roman" w:hAnsi="Times New Roman"/>
                <w:b/>
                <w:bCs/>
                <w:sz w:val="20"/>
                <w:szCs w:val="20"/>
                <w:lang w:eastAsia="es-EC"/>
              </w:rPr>
            </w:pPr>
          </w:p>
          <w:p w14:paraId="75925EA0" w14:textId="5397F422" w:rsidR="005F2870" w:rsidRPr="00E82D92" w:rsidRDefault="005F2870" w:rsidP="00B5747A">
            <w:pPr>
              <w:pStyle w:val="Sinespaciado"/>
              <w:jc w:val="both"/>
              <w:rPr>
                <w:rFonts w:ascii="Times New Roman" w:hAnsi="Times New Roman"/>
                <w:sz w:val="20"/>
                <w:szCs w:val="20"/>
                <w:lang w:eastAsia="es-EC"/>
              </w:rPr>
            </w:pPr>
            <w:r w:rsidRPr="00E82D92">
              <w:rPr>
                <w:rFonts w:ascii="Times New Roman" w:hAnsi="Times New Roman"/>
                <w:b/>
                <w:bCs/>
                <w:sz w:val="20"/>
                <w:szCs w:val="20"/>
                <w:lang w:eastAsia="es-EC"/>
              </w:rPr>
              <w:t xml:space="preserve">Experiencia General: </w:t>
            </w:r>
            <w:r w:rsidRPr="00E82D92">
              <w:rPr>
                <w:rFonts w:ascii="Times New Roman" w:hAnsi="Times New Roman"/>
                <w:bCs/>
                <w:sz w:val="20"/>
                <w:szCs w:val="20"/>
                <w:lang w:eastAsia="es-EC"/>
              </w:rPr>
              <w:t xml:space="preserve">El oferente deberá acreditar experiencia general en los últimos 15 años al haber ejecutado hasta </w:t>
            </w:r>
            <w:r w:rsidR="00A62469" w:rsidRPr="00E82D92">
              <w:rPr>
                <w:rFonts w:ascii="Times New Roman" w:hAnsi="Times New Roman"/>
                <w:bCs/>
                <w:sz w:val="20"/>
                <w:szCs w:val="20"/>
                <w:lang w:eastAsia="es-EC"/>
              </w:rPr>
              <w:t xml:space="preserve">DOS PROYECTOS </w:t>
            </w:r>
            <w:r w:rsidRPr="00E82D92">
              <w:rPr>
                <w:rFonts w:ascii="Times New Roman" w:hAnsi="Times New Roman"/>
                <w:bCs/>
                <w:sz w:val="20"/>
                <w:szCs w:val="20"/>
                <w:lang w:eastAsia="es-EC"/>
              </w:rPr>
              <w:t xml:space="preserve">en la provisión de equipos o herramientas para bomberos que sumados </w:t>
            </w:r>
            <w:r w:rsidRPr="00E82D92">
              <w:rPr>
                <w:rFonts w:ascii="Times New Roman" w:hAnsi="Times New Roman"/>
                <w:sz w:val="20"/>
                <w:szCs w:val="20"/>
                <w:lang w:eastAsia="es-EC"/>
              </w:rPr>
              <w:t xml:space="preserve">entre ellos resulte un valor igual o superior al 50 % del presupuesto referencial, esto es </w:t>
            </w:r>
            <w:r w:rsidRPr="00E82D92">
              <w:rPr>
                <w:rFonts w:ascii="Times New Roman" w:hAnsi="Times New Roman"/>
                <w:b/>
                <w:bCs/>
                <w:sz w:val="20"/>
                <w:szCs w:val="20"/>
                <w:lang w:eastAsia="es-EC"/>
              </w:rPr>
              <w:t xml:space="preserve">USD $ </w:t>
            </w:r>
            <w:r w:rsidR="004F72D1" w:rsidRPr="00E82D92">
              <w:rPr>
                <w:rFonts w:ascii="Times New Roman" w:hAnsi="Times New Roman"/>
                <w:b/>
                <w:bCs/>
                <w:sz w:val="20"/>
                <w:szCs w:val="20"/>
                <w:lang w:eastAsia="es-EC"/>
              </w:rPr>
              <w:t>15.400,00</w:t>
            </w:r>
            <w:r w:rsidRPr="00E82D92">
              <w:rPr>
                <w:rFonts w:ascii="Times New Roman" w:hAnsi="Times New Roman"/>
                <w:b/>
                <w:bCs/>
                <w:sz w:val="20"/>
                <w:szCs w:val="20"/>
                <w:lang w:eastAsia="es-EC"/>
              </w:rPr>
              <w:t>.</w:t>
            </w:r>
          </w:p>
          <w:p w14:paraId="58BBDB42" w14:textId="77777777" w:rsidR="00A62469" w:rsidRPr="00E82D92" w:rsidRDefault="00A62469" w:rsidP="00B5747A">
            <w:pPr>
              <w:pStyle w:val="Sinespaciado"/>
              <w:jc w:val="both"/>
              <w:rPr>
                <w:rFonts w:ascii="Times New Roman" w:hAnsi="Times New Roman"/>
                <w:sz w:val="20"/>
                <w:szCs w:val="20"/>
                <w:lang w:eastAsia="es-EC"/>
              </w:rPr>
            </w:pPr>
          </w:p>
          <w:p w14:paraId="42A78C11" w14:textId="28B914F7" w:rsidR="0075354D" w:rsidRPr="00E82D92" w:rsidRDefault="005F2870" w:rsidP="00B5747A">
            <w:pPr>
              <w:pStyle w:val="Sinespaciado"/>
              <w:jc w:val="both"/>
              <w:rPr>
                <w:rFonts w:ascii="Times New Roman" w:hAnsi="Times New Roman"/>
                <w:sz w:val="20"/>
                <w:szCs w:val="20"/>
                <w:lang w:eastAsia="es-EC"/>
              </w:rPr>
            </w:pPr>
            <w:r w:rsidRPr="00E82D92">
              <w:rPr>
                <w:rFonts w:ascii="Times New Roman" w:hAnsi="Times New Roman"/>
                <w:sz w:val="20"/>
                <w:szCs w:val="20"/>
                <w:lang w:eastAsia="es-EC"/>
              </w:rPr>
              <w:t xml:space="preserve">Los documentos para acreditar la experiencia general son: </w:t>
            </w:r>
            <w:r w:rsidR="0075354D" w:rsidRPr="00E82D92">
              <w:rPr>
                <w:rFonts w:ascii="Times New Roman" w:hAnsi="Times New Roman"/>
                <w:sz w:val="20"/>
                <w:szCs w:val="20"/>
                <w:lang w:eastAsia="es-EC"/>
              </w:rPr>
              <w:t>Copias simples y legibles de contratos ejecutados, copia de facturas o copias de actas de entrega-recepción definitivas</w:t>
            </w:r>
            <w:r w:rsidR="00E0230E">
              <w:rPr>
                <w:rFonts w:ascii="Times New Roman" w:hAnsi="Times New Roman"/>
                <w:sz w:val="20"/>
                <w:szCs w:val="20"/>
                <w:lang w:eastAsia="es-EC"/>
              </w:rPr>
              <w:t>, debidamente suscritos</w:t>
            </w:r>
            <w:r w:rsidR="0075354D" w:rsidRPr="00E82D92">
              <w:rPr>
                <w:rFonts w:ascii="Times New Roman" w:hAnsi="Times New Roman"/>
                <w:sz w:val="20"/>
                <w:szCs w:val="20"/>
                <w:lang w:eastAsia="es-EC"/>
              </w:rPr>
              <w:t>.</w:t>
            </w:r>
          </w:p>
          <w:p w14:paraId="3A1497DC" w14:textId="77777777" w:rsidR="005F2870" w:rsidRPr="00E82D92" w:rsidRDefault="005F2870" w:rsidP="00B5747A">
            <w:pPr>
              <w:pStyle w:val="Sinespaciado"/>
              <w:jc w:val="both"/>
              <w:rPr>
                <w:rFonts w:ascii="Times New Roman" w:hAnsi="Times New Roman"/>
                <w:sz w:val="20"/>
                <w:szCs w:val="20"/>
                <w:lang w:eastAsia="es-EC"/>
              </w:rPr>
            </w:pPr>
          </w:p>
        </w:tc>
      </w:tr>
      <w:tr w:rsidR="005F2870" w:rsidRPr="00E82D92" w14:paraId="17AB2DC8" w14:textId="77777777" w:rsidTr="00ED3696">
        <w:trPr>
          <w:trHeight w:val="2067"/>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B10ADD4" w14:textId="77777777" w:rsidR="005F2870" w:rsidRPr="00E82D92" w:rsidRDefault="005F2870" w:rsidP="00B5747A">
            <w:pPr>
              <w:jc w:val="center"/>
              <w:rPr>
                <w:b/>
                <w:bCs/>
                <w:color w:val="000000"/>
                <w:sz w:val="20"/>
                <w:szCs w:val="20"/>
                <w:lang w:eastAsia="es-EC"/>
              </w:rPr>
            </w:pPr>
            <w:r w:rsidRPr="00E82D92">
              <w:rPr>
                <w:b/>
                <w:bCs/>
                <w:color w:val="000000"/>
                <w:sz w:val="20"/>
                <w:szCs w:val="20"/>
                <w:lang w:eastAsia="es-EC"/>
              </w:rPr>
              <w:lastRenderedPageBreak/>
              <w:t xml:space="preserve">EXPERIENCIA ESPECIFICA </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8BB2F" w14:textId="77777777" w:rsidR="004F72D1" w:rsidRPr="00E82D92" w:rsidRDefault="004F72D1" w:rsidP="00B5747A">
            <w:pPr>
              <w:pStyle w:val="Sinespaciado"/>
              <w:jc w:val="both"/>
              <w:rPr>
                <w:rFonts w:ascii="Times New Roman" w:hAnsi="Times New Roman"/>
                <w:b/>
                <w:bCs/>
                <w:sz w:val="20"/>
                <w:szCs w:val="20"/>
                <w:lang w:eastAsia="es-EC"/>
              </w:rPr>
            </w:pPr>
          </w:p>
          <w:p w14:paraId="229FA5FA" w14:textId="22FF3676" w:rsidR="005F2870" w:rsidRPr="00E82D92" w:rsidRDefault="005F2870" w:rsidP="00B5747A">
            <w:pPr>
              <w:pStyle w:val="Sinespaciado"/>
              <w:jc w:val="both"/>
              <w:rPr>
                <w:rFonts w:ascii="Times New Roman" w:hAnsi="Times New Roman"/>
                <w:b/>
                <w:bCs/>
                <w:sz w:val="20"/>
                <w:szCs w:val="20"/>
                <w:lang w:eastAsia="es-EC"/>
              </w:rPr>
            </w:pPr>
            <w:r w:rsidRPr="00E82D92">
              <w:rPr>
                <w:rFonts w:ascii="Times New Roman" w:hAnsi="Times New Roman"/>
                <w:b/>
                <w:bCs/>
                <w:sz w:val="20"/>
                <w:szCs w:val="20"/>
                <w:lang w:eastAsia="es-EC"/>
              </w:rPr>
              <w:t xml:space="preserve">Experiencia Específica: </w:t>
            </w:r>
            <w:r w:rsidRPr="00E82D92">
              <w:rPr>
                <w:rFonts w:ascii="Times New Roman" w:hAnsi="Times New Roman"/>
                <w:sz w:val="20"/>
                <w:szCs w:val="20"/>
                <w:lang w:eastAsia="es-EC"/>
              </w:rPr>
              <w:t xml:space="preserve">El oferente deberá acreditar experiencia específica al haber ejecutado en los últimos 5 años hasta </w:t>
            </w:r>
            <w:r w:rsidR="00A62469" w:rsidRPr="00E82D92">
              <w:rPr>
                <w:rFonts w:ascii="Times New Roman" w:hAnsi="Times New Roman"/>
                <w:sz w:val="20"/>
                <w:szCs w:val="20"/>
                <w:lang w:eastAsia="es-EC"/>
              </w:rPr>
              <w:t>DOS PROYECTOS</w:t>
            </w:r>
            <w:r w:rsidRPr="00E82D92">
              <w:rPr>
                <w:rFonts w:ascii="Times New Roman" w:hAnsi="Times New Roman"/>
                <w:sz w:val="20"/>
                <w:szCs w:val="20"/>
                <w:lang w:eastAsia="es-EC"/>
              </w:rPr>
              <w:t xml:space="preserve"> en la</w:t>
            </w:r>
            <w:r w:rsidRPr="00E82D92">
              <w:rPr>
                <w:rFonts w:ascii="Times New Roman" w:hAnsi="Times New Roman"/>
                <w:b/>
                <w:sz w:val="20"/>
                <w:szCs w:val="20"/>
                <w:lang w:eastAsia="es-EC"/>
              </w:rPr>
              <w:t xml:space="preserve"> provisión de </w:t>
            </w:r>
            <w:r w:rsidR="004F72D1" w:rsidRPr="00E82D92">
              <w:rPr>
                <w:rFonts w:ascii="Times New Roman" w:hAnsi="Times New Roman"/>
                <w:b/>
                <w:sz w:val="20"/>
                <w:szCs w:val="20"/>
                <w:lang w:eastAsia="es-EC"/>
              </w:rPr>
              <w:t xml:space="preserve">botas de estación y botas de trabajo para el personal operativo, </w:t>
            </w:r>
            <w:r w:rsidR="004F72D1" w:rsidRPr="00E82D92">
              <w:rPr>
                <w:rFonts w:ascii="Times New Roman" w:hAnsi="Times New Roman"/>
                <w:bCs/>
                <w:sz w:val="20"/>
                <w:szCs w:val="20"/>
                <w:lang w:eastAsia="es-EC"/>
              </w:rPr>
              <w:t>d</w:t>
            </w:r>
            <w:r w:rsidRPr="00E82D92">
              <w:rPr>
                <w:rFonts w:ascii="Times New Roman" w:hAnsi="Times New Roman"/>
                <w:bCs/>
                <w:sz w:val="20"/>
                <w:szCs w:val="20"/>
                <w:lang w:eastAsia="es-EC"/>
              </w:rPr>
              <w:t>e similares</w:t>
            </w:r>
            <w:r w:rsidRPr="00E82D92">
              <w:rPr>
                <w:rFonts w:ascii="Times New Roman" w:hAnsi="Times New Roman"/>
                <w:sz w:val="20"/>
                <w:szCs w:val="20"/>
                <w:lang w:eastAsia="es-EC"/>
              </w:rPr>
              <w:t xml:space="preserve"> características a</w:t>
            </w:r>
            <w:r w:rsidR="004F72D1" w:rsidRPr="00E82D92">
              <w:rPr>
                <w:rFonts w:ascii="Times New Roman" w:hAnsi="Times New Roman"/>
                <w:sz w:val="20"/>
                <w:szCs w:val="20"/>
                <w:lang w:eastAsia="es-EC"/>
              </w:rPr>
              <w:t xml:space="preserve"> </w:t>
            </w:r>
            <w:r w:rsidRPr="00E82D92">
              <w:rPr>
                <w:rFonts w:ascii="Times New Roman" w:hAnsi="Times New Roman"/>
                <w:sz w:val="20"/>
                <w:szCs w:val="20"/>
                <w:lang w:eastAsia="es-EC"/>
              </w:rPr>
              <w:t>l</w:t>
            </w:r>
            <w:r w:rsidR="004F72D1" w:rsidRPr="00E82D92">
              <w:rPr>
                <w:rFonts w:ascii="Times New Roman" w:hAnsi="Times New Roman"/>
                <w:sz w:val="20"/>
                <w:szCs w:val="20"/>
                <w:lang w:eastAsia="es-EC"/>
              </w:rPr>
              <w:t>as</w:t>
            </w:r>
            <w:r w:rsidRPr="00E82D92">
              <w:rPr>
                <w:rFonts w:ascii="Times New Roman" w:hAnsi="Times New Roman"/>
                <w:sz w:val="20"/>
                <w:szCs w:val="20"/>
                <w:lang w:eastAsia="es-EC"/>
              </w:rPr>
              <w:t xml:space="preserve"> de la presente contratación que sumados entre ellos resulte un valor igual o superior al 50 % del presupuesto referencial</w:t>
            </w:r>
            <w:r w:rsidR="00DD0C2B" w:rsidRPr="00E82D92">
              <w:rPr>
                <w:rFonts w:ascii="Times New Roman" w:hAnsi="Times New Roman"/>
                <w:sz w:val="20"/>
                <w:szCs w:val="20"/>
                <w:lang w:eastAsia="es-EC"/>
              </w:rPr>
              <w:t xml:space="preserve"> tomado para experiencia general</w:t>
            </w:r>
            <w:r w:rsidRPr="00E82D92">
              <w:rPr>
                <w:rFonts w:ascii="Times New Roman" w:hAnsi="Times New Roman"/>
                <w:sz w:val="20"/>
                <w:szCs w:val="20"/>
                <w:lang w:eastAsia="es-EC"/>
              </w:rPr>
              <w:t xml:space="preserve">, esto es </w:t>
            </w:r>
            <w:r w:rsidRPr="00E82D92">
              <w:rPr>
                <w:rFonts w:ascii="Times New Roman" w:hAnsi="Times New Roman"/>
                <w:b/>
                <w:bCs/>
                <w:sz w:val="20"/>
                <w:szCs w:val="20"/>
                <w:lang w:eastAsia="es-EC"/>
              </w:rPr>
              <w:t xml:space="preserve">USD $ </w:t>
            </w:r>
            <w:r w:rsidR="004F72D1" w:rsidRPr="00E82D92">
              <w:rPr>
                <w:rFonts w:ascii="Times New Roman" w:hAnsi="Times New Roman"/>
                <w:b/>
                <w:bCs/>
                <w:sz w:val="20"/>
                <w:szCs w:val="20"/>
                <w:lang w:eastAsia="es-EC"/>
              </w:rPr>
              <w:t>7.700,00</w:t>
            </w:r>
            <w:r w:rsidRPr="00E82D92">
              <w:rPr>
                <w:rFonts w:ascii="Times New Roman" w:hAnsi="Times New Roman"/>
                <w:b/>
                <w:bCs/>
                <w:sz w:val="20"/>
                <w:szCs w:val="20"/>
                <w:lang w:eastAsia="es-EC"/>
              </w:rPr>
              <w:t>.</w:t>
            </w:r>
          </w:p>
          <w:p w14:paraId="6A793517" w14:textId="77777777" w:rsidR="00A62469" w:rsidRPr="00E82D92" w:rsidRDefault="00A62469" w:rsidP="00B5747A">
            <w:pPr>
              <w:pStyle w:val="Sinespaciado"/>
              <w:jc w:val="both"/>
              <w:rPr>
                <w:rFonts w:ascii="Times New Roman" w:hAnsi="Times New Roman"/>
                <w:sz w:val="20"/>
                <w:szCs w:val="20"/>
                <w:lang w:eastAsia="es-EC"/>
              </w:rPr>
            </w:pPr>
          </w:p>
          <w:p w14:paraId="3B3206B1" w14:textId="148C2CE1" w:rsidR="0075354D" w:rsidRPr="00E82D92" w:rsidRDefault="005F2870" w:rsidP="00B5747A">
            <w:pPr>
              <w:pStyle w:val="Sinespaciado"/>
              <w:jc w:val="both"/>
              <w:rPr>
                <w:rFonts w:ascii="Times New Roman" w:hAnsi="Times New Roman"/>
                <w:sz w:val="20"/>
                <w:szCs w:val="20"/>
                <w:lang w:eastAsia="es-EC"/>
              </w:rPr>
            </w:pPr>
            <w:r w:rsidRPr="00E82D92">
              <w:rPr>
                <w:rFonts w:ascii="Times New Roman" w:hAnsi="Times New Roman"/>
                <w:sz w:val="20"/>
                <w:szCs w:val="20"/>
                <w:lang w:eastAsia="es-EC"/>
              </w:rPr>
              <w:t xml:space="preserve"> </w:t>
            </w:r>
            <w:r w:rsidR="0075354D" w:rsidRPr="00E82D92">
              <w:rPr>
                <w:rFonts w:ascii="Times New Roman" w:hAnsi="Times New Roman"/>
                <w:sz w:val="20"/>
                <w:szCs w:val="20"/>
                <w:lang w:eastAsia="es-EC"/>
              </w:rPr>
              <w:t>Los documentos para acreditar la experiencia específica son: Copias simples y legibles de contratos ejecutados, copia de facturas o copias de actas de entrega-recepción definitivas</w:t>
            </w:r>
            <w:r w:rsidR="00E0230E">
              <w:rPr>
                <w:rFonts w:ascii="Times New Roman" w:hAnsi="Times New Roman"/>
                <w:sz w:val="20"/>
                <w:szCs w:val="20"/>
                <w:lang w:eastAsia="es-EC"/>
              </w:rPr>
              <w:t>, debidamente suscritos</w:t>
            </w:r>
            <w:r w:rsidR="0075354D" w:rsidRPr="00E82D92">
              <w:rPr>
                <w:rFonts w:ascii="Times New Roman" w:hAnsi="Times New Roman"/>
                <w:sz w:val="20"/>
                <w:szCs w:val="20"/>
                <w:lang w:eastAsia="es-EC"/>
              </w:rPr>
              <w:t>.</w:t>
            </w:r>
          </w:p>
          <w:p w14:paraId="68AC35D1" w14:textId="77777777" w:rsidR="004F72D1" w:rsidRPr="00E82D92" w:rsidRDefault="004F72D1" w:rsidP="00B5747A">
            <w:pPr>
              <w:pStyle w:val="Sinespaciado"/>
              <w:jc w:val="both"/>
              <w:rPr>
                <w:rFonts w:ascii="Times New Roman" w:hAnsi="Times New Roman"/>
                <w:sz w:val="20"/>
                <w:szCs w:val="20"/>
                <w:lang w:eastAsia="es-EC"/>
              </w:rPr>
            </w:pPr>
          </w:p>
          <w:p w14:paraId="61AF2855" w14:textId="0937951D" w:rsidR="005F2870" w:rsidRPr="00E82D92" w:rsidRDefault="005F2870" w:rsidP="00B5747A">
            <w:pPr>
              <w:pStyle w:val="Sinespaciado"/>
              <w:jc w:val="both"/>
              <w:rPr>
                <w:rFonts w:ascii="Times New Roman" w:hAnsi="Times New Roman"/>
                <w:sz w:val="20"/>
                <w:szCs w:val="20"/>
                <w:lang w:eastAsia="es-EC"/>
              </w:rPr>
            </w:pPr>
          </w:p>
        </w:tc>
      </w:tr>
    </w:tbl>
    <w:p w14:paraId="1D081086" w14:textId="77777777" w:rsidR="005F2870" w:rsidRPr="00E82D92" w:rsidRDefault="005F2870" w:rsidP="00B5747A">
      <w:pPr>
        <w:pStyle w:val="Cuadrculamedia2-nfasis11"/>
        <w:rPr>
          <w:rFonts w:ascii="Times New Roman" w:hAnsi="Times New Roman"/>
          <w:noProof/>
          <w:lang w:val="es-EC"/>
        </w:rPr>
      </w:pPr>
    </w:p>
    <w:p w14:paraId="1CA6C904" w14:textId="53435F85" w:rsidR="007E475E" w:rsidRPr="00E82D92" w:rsidRDefault="007E475E" w:rsidP="00B5747A">
      <w:pPr>
        <w:pStyle w:val="Cuadrculamedia2-nfasis11"/>
        <w:ind w:left="720"/>
        <w:jc w:val="center"/>
        <w:rPr>
          <w:rFonts w:ascii="Times New Roman" w:hAnsi="Times New Roman"/>
          <w:b/>
          <w:noProof/>
          <w:lang w:val="es-EC"/>
        </w:rPr>
      </w:pPr>
    </w:p>
    <w:p w14:paraId="5AB4666E" w14:textId="278A483B" w:rsidR="002B5C5F" w:rsidRPr="00E82D92" w:rsidRDefault="002B5C5F" w:rsidP="00B5747A">
      <w:pPr>
        <w:pStyle w:val="Cuadrculamedia2-nfasis11"/>
        <w:ind w:left="720"/>
        <w:jc w:val="center"/>
        <w:rPr>
          <w:rFonts w:ascii="Times New Roman" w:hAnsi="Times New Roman"/>
          <w:b/>
          <w:noProof/>
          <w:lang w:val="es-EC"/>
        </w:rPr>
      </w:pPr>
    </w:p>
    <w:p w14:paraId="7F01C94F" w14:textId="0294DFA7" w:rsidR="00906953" w:rsidRPr="00E82D92" w:rsidRDefault="00906953" w:rsidP="00B5747A">
      <w:pPr>
        <w:pStyle w:val="Cuadrculamedia2-nfasis11"/>
        <w:ind w:left="720"/>
        <w:jc w:val="center"/>
        <w:rPr>
          <w:rFonts w:ascii="Times New Roman" w:hAnsi="Times New Roman"/>
          <w:b/>
          <w:noProof/>
          <w:lang w:val="es-EC"/>
        </w:rPr>
      </w:pPr>
    </w:p>
    <w:p w14:paraId="2454B833" w14:textId="612B4EA6" w:rsidR="00906953" w:rsidRPr="00E82D92" w:rsidRDefault="00906953" w:rsidP="00B5747A">
      <w:pPr>
        <w:pStyle w:val="Cuadrculamedia2-nfasis11"/>
        <w:ind w:left="720"/>
        <w:jc w:val="center"/>
        <w:rPr>
          <w:rFonts w:ascii="Times New Roman" w:hAnsi="Times New Roman"/>
          <w:b/>
          <w:noProof/>
          <w:lang w:val="es-EC"/>
        </w:rPr>
      </w:pPr>
    </w:p>
    <w:p w14:paraId="55752A25" w14:textId="0ADEA03E" w:rsidR="00906953" w:rsidRPr="00E82D92" w:rsidRDefault="00906953" w:rsidP="00B5747A">
      <w:pPr>
        <w:pStyle w:val="Cuadrculamedia2-nfasis11"/>
        <w:ind w:left="720"/>
        <w:jc w:val="center"/>
        <w:rPr>
          <w:rFonts w:ascii="Times New Roman" w:hAnsi="Times New Roman"/>
          <w:b/>
          <w:noProof/>
          <w:lang w:val="es-EC"/>
        </w:rPr>
      </w:pPr>
    </w:p>
    <w:p w14:paraId="19B612FD" w14:textId="79032AAE" w:rsidR="00906953" w:rsidRPr="00E82D92" w:rsidRDefault="00906953" w:rsidP="00B5747A">
      <w:pPr>
        <w:pStyle w:val="Cuadrculamedia2-nfasis11"/>
        <w:ind w:left="720"/>
        <w:jc w:val="center"/>
        <w:rPr>
          <w:rFonts w:ascii="Times New Roman" w:hAnsi="Times New Roman"/>
          <w:b/>
          <w:noProof/>
          <w:lang w:val="es-EC"/>
        </w:rPr>
      </w:pPr>
    </w:p>
    <w:p w14:paraId="09894CF3" w14:textId="7359C3F1" w:rsidR="00906953" w:rsidRPr="00E82D92" w:rsidRDefault="00906953" w:rsidP="00B5747A">
      <w:pPr>
        <w:pStyle w:val="Cuadrculamedia2-nfasis11"/>
        <w:ind w:left="720"/>
        <w:jc w:val="center"/>
        <w:rPr>
          <w:rFonts w:ascii="Times New Roman" w:hAnsi="Times New Roman"/>
          <w:b/>
          <w:noProof/>
          <w:lang w:val="es-EC"/>
        </w:rPr>
      </w:pPr>
    </w:p>
    <w:p w14:paraId="55BEE132" w14:textId="16D223B1" w:rsidR="00906953" w:rsidRPr="00E82D92" w:rsidRDefault="00906953" w:rsidP="00B5747A">
      <w:pPr>
        <w:pStyle w:val="Cuadrculamedia2-nfasis11"/>
        <w:ind w:left="720"/>
        <w:jc w:val="center"/>
        <w:rPr>
          <w:rFonts w:ascii="Times New Roman" w:hAnsi="Times New Roman"/>
          <w:b/>
          <w:noProof/>
          <w:lang w:val="es-EC"/>
        </w:rPr>
      </w:pPr>
    </w:p>
    <w:p w14:paraId="16AFFFB1" w14:textId="78F0DA3A" w:rsidR="00906953" w:rsidRPr="00E82D92" w:rsidRDefault="00906953" w:rsidP="00B5747A">
      <w:pPr>
        <w:pStyle w:val="Cuadrculamedia2-nfasis11"/>
        <w:ind w:left="720"/>
        <w:jc w:val="center"/>
        <w:rPr>
          <w:rFonts w:ascii="Times New Roman" w:hAnsi="Times New Roman"/>
          <w:b/>
          <w:noProof/>
          <w:lang w:val="es-EC"/>
        </w:rPr>
      </w:pPr>
    </w:p>
    <w:p w14:paraId="4AF0D45D" w14:textId="140FBFD7" w:rsidR="00906953" w:rsidRPr="00E82D92" w:rsidRDefault="00906953" w:rsidP="00B5747A">
      <w:pPr>
        <w:pStyle w:val="Cuadrculamedia2-nfasis11"/>
        <w:ind w:left="720"/>
        <w:jc w:val="center"/>
        <w:rPr>
          <w:rFonts w:ascii="Times New Roman" w:hAnsi="Times New Roman"/>
          <w:b/>
          <w:noProof/>
          <w:lang w:val="es-EC"/>
        </w:rPr>
      </w:pPr>
    </w:p>
    <w:p w14:paraId="3B3F5C98" w14:textId="08D0039F" w:rsidR="00906953" w:rsidRPr="00E82D92" w:rsidRDefault="00906953" w:rsidP="00B5747A">
      <w:pPr>
        <w:pStyle w:val="Cuadrculamedia2-nfasis11"/>
        <w:ind w:left="720"/>
        <w:jc w:val="center"/>
        <w:rPr>
          <w:rFonts w:ascii="Times New Roman" w:hAnsi="Times New Roman"/>
          <w:b/>
          <w:noProof/>
          <w:lang w:val="es-EC"/>
        </w:rPr>
      </w:pPr>
    </w:p>
    <w:p w14:paraId="2F279A6B" w14:textId="1D5BC26E" w:rsidR="00906953" w:rsidRPr="00E82D92" w:rsidRDefault="00906953" w:rsidP="00B5747A">
      <w:pPr>
        <w:pStyle w:val="Cuadrculamedia2-nfasis11"/>
        <w:ind w:left="720"/>
        <w:jc w:val="center"/>
        <w:rPr>
          <w:rFonts w:ascii="Times New Roman" w:hAnsi="Times New Roman"/>
          <w:b/>
          <w:noProof/>
          <w:lang w:val="es-EC"/>
        </w:rPr>
      </w:pPr>
    </w:p>
    <w:p w14:paraId="643EBB58" w14:textId="55A60073" w:rsidR="00906953" w:rsidRPr="00E82D92" w:rsidRDefault="00906953" w:rsidP="00B5747A">
      <w:pPr>
        <w:pStyle w:val="Cuadrculamedia2-nfasis11"/>
        <w:ind w:left="720"/>
        <w:jc w:val="center"/>
        <w:rPr>
          <w:rFonts w:ascii="Times New Roman" w:hAnsi="Times New Roman"/>
          <w:b/>
          <w:noProof/>
          <w:lang w:val="es-EC"/>
        </w:rPr>
      </w:pPr>
    </w:p>
    <w:p w14:paraId="5C6C21AE" w14:textId="3B54EB40" w:rsidR="00906953" w:rsidRPr="00E82D92" w:rsidRDefault="00906953" w:rsidP="00B5747A">
      <w:pPr>
        <w:pStyle w:val="Cuadrculamedia2-nfasis11"/>
        <w:ind w:left="720"/>
        <w:jc w:val="center"/>
        <w:rPr>
          <w:rFonts w:ascii="Times New Roman" w:hAnsi="Times New Roman"/>
          <w:b/>
          <w:noProof/>
          <w:lang w:val="es-EC"/>
        </w:rPr>
      </w:pPr>
    </w:p>
    <w:p w14:paraId="43D1C453" w14:textId="61658854" w:rsidR="00906953" w:rsidRPr="00E82D92" w:rsidRDefault="00906953" w:rsidP="00B5747A">
      <w:pPr>
        <w:pStyle w:val="Cuadrculamedia2-nfasis11"/>
        <w:ind w:left="720"/>
        <w:jc w:val="center"/>
        <w:rPr>
          <w:rFonts w:ascii="Times New Roman" w:hAnsi="Times New Roman"/>
          <w:b/>
          <w:noProof/>
          <w:lang w:val="es-EC"/>
        </w:rPr>
      </w:pPr>
    </w:p>
    <w:p w14:paraId="0F2BF91A" w14:textId="25001438" w:rsidR="00906953" w:rsidRPr="00E82D92" w:rsidRDefault="00906953" w:rsidP="00B5747A">
      <w:pPr>
        <w:pStyle w:val="Cuadrculamedia2-nfasis11"/>
        <w:ind w:left="720"/>
        <w:jc w:val="center"/>
        <w:rPr>
          <w:rFonts w:ascii="Times New Roman" w:hAnsi="Times New Roman"/>
          <w:b/>
          <w:noProof/>
          <w:lang w:val="es-EC"/>
        </w:rPr>
      </w:pPr>
    </w:p>
    <w:p w14:paraId="0F145D8C" w14:textId="1B5575FD" w:rsidR="00906953" w:rsidRPr="00E82D92" w:rsidRDefault="00906953" w:rsidP="00B5747A">
      <w:pPr>
        <w:pStyle w:val="Cuadrculamedia2-nfasis11"/>
        <w:ind w:left="720"/>
        <w:jc w:val="center"/>
        <w:rPr>
          <w:rFonts w:ascii="Times New Roman" w:hAnsi="Times New Roman"/>
          <w:b/>
          <w:noProof/>
          <w:lang w:val="es-EC"/>
        </w:rPr>
      </w:pPr>
    </w:p>
    <w:p w14:paraId="389C323E" w14:textId="5B404B5D" w:rsidR="00906953" w:rsidRPr="00E82D92" w:rsidRDefault="00906953" w:rsidP="00B5747A">
      <w:pPr>
        <w:pStyle w:val="Cuadrculamedia2-nfasis11"/>
        <w:ind w:left="720"/>
        <w:jc w:val="center"/>
        <w:rPr>
          <w:rFonts w:ascii="Times New Roman" w:hAnsi="Times New Roman"/>
          <w:b/>
          <w:noProof/>
          <w:lang w:val="es-EC"/>
        </w:rPr>
      </w:pPr>
    </w:p>
    <w:p w14:paraId="4C981CA1" w14:textId="028F3145" w:rsidR="00906953" w:rsidRPr="00E82D92" w:rsidRDefault="00906953" w:rsidP="00B5747A">
      <w:pPr>
        <w:pStyle w:val="Cuadrculamedia2-nfasis11"/>
        <w:ind w:left="720"/>
        <w:jc w:val="center"/>
        <w:rPr>
          <w:rFonts w:ascii="Times New Roman" w:hAnsi="Times New Roman"/>
          <w:b/>
          <w:noProof/>
          <w:lang w:val="es-EC"/>
        </w:rPr>
      </w:pPr>
    </w:p>
    <w:p w14:paraId="4A61E34E" w14:textId="285A0CDE" w:rsidR="00906953" w:rsidRPr="00E82D92" w:rsidRDefault="00906953" w:rsidP="00B5747A">
      <w:pPr>
        <w:pStyle w:val="Cuadrculamedia2-nfasis11"/>
        <w:ind w:left="720"/>
        <w:jc w:val="center"/>
        <w:rPr>
          <w:rFonts w:ascii="Times New Roman" w:hAnsi="Times New Roman"/>
          <w:b/>
          <w:noProof/>
          <w:lang w:val="es-EC"/>
        </w:rPr>
      </w:pPr>
    </w:p>
    <w:p w14:paraId="21AC6FDA" w14:textId="6F4BB172" w:rsidR="00906953" w:rsidRPr="00E82D92" w:rsidRDefault="00906953" w:rsidP="00B5747A">
      <w:pPr>
        <w:pStyle w:val="Cuadrculamedia2-nfasis11"/>
        <w:ind w:left="720"/>
        <w:jc w:val="center"/>
        <w:rPr>
          <w:rFonts w:ascii="Times New Roman" w:hAnsi="Times New Roman"/>
          <w:b/>
          <w:noProof/>
          <w:lang w:val="es-EC"/>
        </w:rPr>
      </w:pPr>
    </w:p>
    <w:p w14:paraId="45E3458B" w14:textId="3AEFCB53" w:rsidR="00906953" w:rsidRPr="00E82D92" w:rsidRDefault="00906953" w:rsidP="00B5747A">
      <w:pPr>
        <w:pStyle w:val="Cuadrculamedia2-nfasis11"/>
        <w:ind w:left="720"/>
        <w:jc w:val="center"/>
        <w:rPr>
          <w:rFonts w:ascii="Times New Roman" w:hAnsi="Times New Roman"/>
          <w:b/>
          <w:noProof/>
          <w:lang w:val="es-EC"/>
        </w:rPr>
      </w:pPr>
    </w:p>
    <w:p w14:paraId="1C580339" w14:textId="778073E6" w:rsidR="00906953" w:rsidRPr="00E82D92" w:rsidRDefault="00906953" w:rsidP="00B5747A">
      <w:pPr>
        <w:pStyle w:val="Cuadrculamedia2-nfasis11"/>
        <w:ind w:left="720"/>
        <w:jc w:val="center"/>
        <w:rPr>
          <w:rFonts w:ascii="Times New Roman" w:hAnsi="Times New Roman"/>
          <w:b/>
          <w:noProof/>
          <w:lang w:val="es-EC"/>
        </w:rPr>
      </w:pPr>
    </w:p>
    <w:p w14:paraId="15EB48BA" w14:textId="7E51B8F2" w:rsidR="00906953" w:rsidRPr="00E82D92" w:rsidRDefault="00906953" w:rsidP="00B5747A">
      <w:pPr>
        <w:pStyle w:val="Cuadrculamedia2-nfasis11"/>
        <w:ind w:left="720"/>
        <w:jc w:val="center"/>
        <w:rPr>
          <w:rFonts w:ascii="Times New Roman" w:hAnsi="Times New Roman"/>
          <w:b/>
          <w:noProof/>
          <w:lang w:val="es-EC"/>
        </w:rPr>
      </w:pPr>
    </w:p>
    <w:p w14:paraId="203110A8" w14:textId="1558B083" w:rsidR="00906953" w:rsidRPr="00E82D92" w:rsidRDefault="00906953" w:rsidP="00B5747A">
      <w:pPr>
        <w:pStyle w:val="Cuadrculamedia2-nfasis11"/>
        <w:ind w:left="720"/>
        <w:jc w:val="center"/>
        <w:rPr>
          <w:rFonts w:ascii="Times New Roman" w:hAnsi="Times New Roman"/>
          <w:b/>
          <w:noProof/>
          <w:lang w:val="es-EC"/>
        </w:rPr>
      </w:pPr>
    </w:p>
    <w:p w14:paraId="06783CE7" w14:textId="4DC51CF2" w:rsidR="00906953" w:rsidRPr="00E82D92" w:rsidRDefault="00906953" w:rsidP="00B5747A">
      <w:pPr>
        <w:pStyle w:val="Cuadrculamedia2-nfasis11"/>
        <w:ind w:left="720"/>
        <w:jc w:val="center"/>
        <w:rPr>
          <w:rFonts w:ascii="Times New Roman" w:hAnsi="Times New Roman"/>
          <w:b/>
          <w:noProof/>
          <w:lang w:val="es-EC"/>
        </w:rPr>
      </w:pPr>
    </w:p>
    <w:p w14:paraId="1DF43E24" w14:textId="3E00B6D5" w:rsidR="00906953" w:rsidRPr="00E82D92" w:rsidRDefault="00906953" w:rsidP="00B5747A">
      <w:pPr>
        <w:pStyle w:val="Cuadrculamedia2-nfasis11"/>
        <w:ind w:left="720"/>
        <w:jc w:val="center"/>
        <w:rPr>
          <w:rFonts w:ascii="Times New Roman" w:hAnsi="Times New Roman"/>
          <w:b/>
          <w:noProof/>
          <w:lang w:val="es-EC"/>
        </w:rPr>
      </w:pPr>
    </w:p>
    <w:p w14:paraId="3C72D55B" w14:textId="1C6FE4F2" w:rsidR="00906953" w:rsidRPr="00E82D92" w:rsidRDefault="00906953" w:rsidP="00B5747A">
      <w:pPr>
        <w:pStyle w:val="Cuadrculamedia2-nfasis11"/>
        <w:ind w:left="720"/>
        <w:jc w:val="center"/>
        <w:rPr>
          <w:rFonts w:ascii="Times New Roman" w:hAnsi="Times New Roman"/>
          <w:b/>
          <w:noProof/>
          <w:lang w:val="es-EC"/>
        </w:rPr>
      </w:pPr>
    </w:p>
    <w:p w14:paraId="0BAEC613" w14:textId="4AF1762F" w:rsidR="00906953" w:rsidRPr="00E82D92" w:rsidRDefault="00906953" w:rsidP="00B5747A">
      <w:pPr>
        <w:pStyle w:val="Cuadrculamedia2-nfasis11"/>
        <w:ind w:left="720"/>
        <w:jc w:val="center"/>
        <w:rPr>
          <w:rFonts w:ascii="Times New Roman" w:hAnsi="Times New Roman"/>
          <w:b/>
          <w:noProof/>
          <w:lang w:val="es-EC"/>
        </w:rPr>
      </w:pPr>
    </w:p>
    <w:p w14:paraId="2C4FB427" w14:textId="08BF1629" w:rsidR="00906953" w:rsidRPr="00E82D92" w:rsidRDefault="00906953" w:rsidP="00B5747A">
      <w:pPr>
        <w:pStyle w:val="Cuadrculamedia2-nfasis11"/>
        <w:ind w:left="720"/>
        <w:jc w:val="center"/>
        <w:rPr>
          <w:rFonts w:ascii="Times New Roman" w:hAnsi="Times New Roman"/>
          <w:b/>
          <w:noProof/>
          <w:lang w:val="es-EC"/>
        </w:rPr>
      </w:pPr>
    </w:p>
    <w:p w14:paraId="25C1DC24" w14:textId="46F6AEEA" w:rsidR="00906953" w:rsidRPr="00E82D92" w:rsidRDefault="00906953" w:rsidP="00B5747A">
      <w:pPr>
        <w:pStyle w:val="Cuadrculamedia2-nfasis11"/>
        <w:ind w:left="720"/>
        <w:jc w:val="center"/>
        <w:rPr>
          <w:rFonts w:ascii="Times New Roman" w:hAnsi="Times New Roman"/>
          <w:b/>
          <w:noProof/>
          <w:lang w:val="es-EC"/>
        </w:rPr>
      </w:pPr>
    </w:p>
    <w:p w14:paraId="00A10EA5" w14:textId="3DBB75EE" w:rsidR="00A62469" w:rsidRPr="00E82D92" w:rsidRDefault="00A62469" w:rsidP="00B5747A">
      <w:pPr>
        <w:pStyle w:val="Cuadrculamedia2-nfasis11"/>
        <w:ind w:left="720"/>
        <w:jc w:val="center"/>
        <w:rPr>
          <w:rFonts w:ascii="Times New Roman" w:hAnsi="Times New Roman"/>
          <w:b/>
          <w:noProof/>
          <w:lang w:val="es-EC"/>
        </w:rPr>
      </w:pPr>
    </w:p>
    <w:p w14:paraId="5BA808D2" w14:textId="77777777" w:rsidR="00A62469" w:rsidRPr="00E82D92" w:rsidRDefault="00A62469" w:rsidP="00B5747A">
      <w:pPr>
        <w:pStyle w:val="Cuadrculamedia2-nfasis11"/>
        <w:ind w:left="720"/>
        <w:jc w:val="center"/>
        <w:rPr>
          <w:rFonts w:ascii="Times New Roman" w:hAnsi="Times New Roman"/>
          <w:b/>
          <w:noProof/>
          <w:lang w:val="es-EC"/>
        </w:rPr>
      </w:pPr>
    </w:p>
    <w:p w14:paraId="0D58DA0C" w14:textId="24B1C312" w:rsidR="00906953" w:rsidRPr="00E82D92" w:rsidRDefault="00906953" w:rsidP="00B5747A">
      <w:pPr>
        <w:pStyle w:val="Cuadrculamedia2-nfasis11"/>
        <w:ind w:left="720"/>
        <w:jc w:val="center"/>
        <w:rPr>
          <w:rFonts w:ascii="Times New Roman" w:hAnsi="Times New Roman"/>
          <w:b/>
          <w:noProof/>
          <w:lang w:val="es-EC"/>
        </w:rPr>
      </w:pPr>
    </w:p>
    <w:p w14:paraId="529552AB" w14:textId="45914EC0" w:rsidR="00906953" w:rsidRPr="00E82D92" w:rsidRDefault="00906953" w:rsidP="00B5747A">
      <w:pPr>
        <w:pStyle w:val="Cuadrculamedia2-nfasis11"/>
        <w:ind w:left="720"/>
        <w:jc w:val="center"/>
        <w:rPr>
          <w:rFonts w:ascii="Times New Roman" w:hAnsi="Times New Roman"/>
          <w:b/>
          <w:noProof/>
          <w:lang w:val="es-EC"/>
        </w:rPr>
      </w:pPr>
    </w:p>
    <w:p w14:paraId="7286F36A" w14:textId="3E351747" w:rsidR="00906953" w:rsidRPr="00E82D92" w:rsidRDefault="00906953" w:rsidP="00B5747A">
      <w:pPr>
        <w:pStyle w:val="Cuadrculamedia2-nfasis11"/>
        <w:ind w:left="720"/>
        <w:jc w:val="center"/>
        <w:rPr>
          <w:rFonts w:ascii="Times New Roman" w:hAnsi="Times New Roman"/>
          <w:b/>
          <w:noProof/>
          <w:lang w:val="es-EC"/>
        </w:rPr>
      </w:pPr>
    </w:p>
    <w:p w14:paraId="15CADCAE" w14:textId="2280C98B" w:rsidR="00906953" w:rsidRPr="00E82D92" w:rsidRDefault="00906953" w:rsidP="00B5747A">
      <w:pPr>
        <w:pStyle w:val="Cuadrculamedia2-nfasis11"/>
        <w:ind w:left="720"/>
        <w:jc w:val="center"/>
        <w:rPr>
          <w:rFonts w:ascii="Times New Roman" w:hAnsi="Times New Roman"/>
          <w:b/>
          <w:noProof/>
          <w:lang w:val="es-EC"/>
        </w:rPr>
      </w:pPr>
    </w:p>
    <w:p w14:paraId="41C0942A" w14:textId="1400F1B7" w:rsidR="00906953" w:rsidRPr="00E82D92" w:rsidRDefault="00906953" w:rsidP="00B5747A">
      <w:pPr>
        <w:pStyle w:val="Cuadrculamedia2-nfasis11"/>
        <w:ind w:left="720"/>
        <w:jc w:val="center"/>
        <w:rPr>
          <w:rFonts w:ascii="Times New Roman" w:hAnsi="Times New Roman"/>
          <w:b/>
          <w:noProof/>
          <w:lang w:val="es-EC"/>
        </w:rPr>
      </w:pPr>
    </w:p>
    <w:p w14:paraId="0345C6E3" w14:textId="26EB97EE" w:rsidR="00906953" w:rsidRPr="00E82D92" w:rsidRDefault="00906953" w:rsidP="00B5747A">
      <w:pPr>
        <w:pStyle w:val="Cuadrculamedia2-nfasis11"/>
        <w:ind w:left="720"/>
        <w:jc w:val="center"/>
        <w:rPr>
          <w:rFonts w:ascii="Times New Roman" w:hAnsi="Times New Roman"/>
          <w:b/>
          <w:noProof/>
          <w:lang w:val="es-EC"/>
        </w:rPr>
      </w:pPr>
    </w:p>
    <w:p w14:paraId="23E7B12D" w14:textId="77777777" w:rsidR="007E475E" w:rsidRPr="00E82D92" w:rsidRDefault="007E475E" w:rsidP="00B5747A">
      <w:pPr>
        <w:pStyle w:val="Cuadrculamedia2-nfasis11"/>
        <w:ind w:left="720"/>
        <w:jc w:val="center"/>
        <w:rPr>
          <w:rFonts w:ascii="Times New Roman" w:hAnsi="Times New Roman"/>
          <w:b/>
          <w:noProof/>
          <w:lang w:val="es-EC"/>
        </w:rPr>
      </w:pPr>
      <w:r w:rsidRPr="00E82D92">
        <w:rPr>
          <w:rFonts w:ascii="Times New Roman" w:hAnsi="Times New Roman"/>
          <w:b/>
          <w:noProof/>
          <w:lang w:val="es-EC"/>
        </w:rPr>
        <w:lastRenderedPageBreak/>
        <w:t>ANEXO 5</w:t>
      </w:r>
    </w:p>
    <w:p w14:paraId="24B2D2A2" w14:textId="77777777" w:rsidR="007E475E" w:rsidRPr="00E82D92" w:rsidRDefault="007E475E" w:rsidP="00B5747A">
      <w:pPr>
        <w:pStyle w:val="Cuadrculamedia2-nfasis11"/>
        <w:ind w:left="720"/>
        <w:jc w:val="center"/>
        <w:rPr>
          <w:rFonts w:ascii="Times New Roman" w:hAnsi="Times New Roman"/>
          <w:b/>
          <w:noProof/>
          <w:lang w:val="es-EC"/>
        </w:rPr>
      </w:pPr>
    </w:p>
    <w:p w14:paraId="596EA75D" w14:textId="0A84D382" w:rsidR="005F2870" w:rsidRPr="00E82D92" w:rsidRDefault="005F2870" w:rsidP="00B5747A">
      <w:pPr>
        <w:pStyle w:val="Cuadrculamedia2-nfasis11"/>
        <w:ind w:left="720"/>
        <w:jc w:val="center"/>
        <w:rPr>
          <w:rFonts w:ascii="Times New Roman" w:hAnsi="Times New Roman"/>
          <w:b/>
          <w:noProof/>
          <w:lang w:val="es-EC"/>
        </w:rPr>
      </w:pPr>
      <w:r w:rsidRPr="00E82D92">
        <w:rPr>
          <w:rFonts w:ascii="Times New Roman" w:hAnsi="Times New Roman"/>
          <w:b/>
          <w:noProof/>
          <w:lang w:val="es-EC"/>
        </w:rPr>
        <w:t>METODOLOGÍA DE EVALUACIÓN POR PUNTAJE</w:t>
      </w:r>
    </w:p>
    <w:p w14:paraId="05178DF4" w14:textId="77777777" w:rsidR="005F2870" w:rsidRPr="00E82D92" w:rsidRDefault="005F2870" w:rsidP="00B5747A">
      <w:pPr>
        <w:pStyle w:val="Cuadrculamedia2-nfasis11"/>
        <w:ind w:left="720"/>
        <w:rPr>
          <w:rFonts w:ascii="Times New Roman" w:hAnsi="Times New Roman"/>
          <w:b/>
          <w:noProof/>
          <w:lang w:val="es-EC"/>
        </w:rPr>
      </w:pPr>
    </w:p>
    <w:p w14:paraId="73AD8415" w14:textId="77777777" w:rsidR="005F2870" w:rsidRPr="00E82D92" w:rsidRDefault="005F2870" w:rsidP="00B5747A">
      <w:pPr>
        <w:pStyle w:val="Cuadrculamedia2-nfasis11"/>
        <w:jc w:val="both"/>
        <w:rPr>
          <w:rFonts w:ascii="Times New Roman" w:hAnsi="Times New Roman"/>
          <w:noProof/>
          <w:lang w:val="es-EC"/>
        </w:rPr>
      </w:pPr>
      <w:r w:rsidRPr="00E82D92">
        <w:rPr>
          <w:rFonts w:ascii="Times New Roman" w:hAnsi="Times New Roman"/>
          <w:noProof/>
          <w:lang w:val="es-EC"/>
        </w:rPr>
        <w:t xml:space="preserve">Solo las ofertas que cumplan íntegramente los parámetros de evaluación determinados en la metodología de evaluación cumple/no cumple, serán objeto de evaluación por puntaje. </w:t>
      </w:r>
    </w:p>
    <w:p w14:paraId="62B10D8B" w14:textId="77777777" w:rsidR="005F2870" w:rsidRPr="00E82D92" w:rsidRDefault="005F2870" w:rsidP="00B5747A">
      <w:pPr>
        <w:pStyle w:val="Cuadrculamedia2-nfasis11"/>
        <w:ind w:left="720"/>
        <w:jc w:val="both"/>
        <w:rPr>
          <w:rFonts w:ascii="Times New Roman" w:hAnsi="Times New Roman"/>
          <w:noProof/>
          <w:lang w:val="es-EC"/>
        </w:rPr>
      </w:pPr>
    </w:p>
    <w:p w14:paraId="3D616756" w14:textId="77777777" w:rsidR="005F2870" w:rsidRPr="00E82D92" w:rsidRDefault="005F2870" w:rsidP="00B5747A">
      <w:pPr>
        <w:pStyle w:val="Cuadrculamedia2-nfasis11"/>
        <w:jc w:val="both"/>
        <w:rPr>
          <w:rFonts w:ascii="Times New Roman" w:hAnsi="Times New Roman"/>
          <w:noProof/>
          <w:lang w:val="es-EC"/>
        </w:rPr>
      </w:pPr>
      <w:r w:rsidRPr="00E82D92">
        <w:rPr>
          <w:rFonts w:ascii="Times New Roman" w:hAnsi="Times New Roman"/>
          <w:noProof/>
          <w:lang w:val="es-EC"/>
        </w:rPr>
        <w:t>A continuación, se describe la metodología establecida por el Cuerpo de Bomberos de Baños de Agua Santa, Provincia de Tungurahua:</w:t>
      </w:r>
    </w:p>
    <w:p w14:paraId="5CC61FEA" w14:textId="77777777" w:rsidR="005F2870" w:rsidRPr="00E82D92" w:rsidRDefault="005F2870" w:rsidP="00B5747A">
      <w:pPr>
        <w:pStyle w:val="Cuadrculamedia2-nfasis11"/>
        <w:jc w:val="both"/>
        <w:rPr>
          <w:rFonts w:ascii="Times New Roman" w:hAnsi="Times New Roman"/>
          <w:noProof/>
          <w:lang w:val="es-EC"/>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1605"/>
        <w:gridCol w:w="4706"/>
      </w:tblGrid>
      <w:tr w:rsidR="005F2870" w:rsidRPr="00E82D92" w14:paraId="4ADFC79F" w14:textId="77777777" w:rsidTr="00ED3696">
        <w:trPr>
          <w:trHeight w:val="379"/>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C32D66" w14:textId="77777777" w:rsidR="005F2870" w:rsidRPr="00E82D92" w:rsidRDefault="005F2870" w:rsidP="00B5747A">
            <w:pPr>
              <w:rPr>
                <w:sz w:val="20"/>
                <w:szCs w:val="20"/>
              </w:rPr>
            </w:pPr>
            <w:r w:rsidRPr="00E82D92">
              <w:rPr>
                <w:rFonts w:eastAsia="Verdana"/>
                <w:b/>
                <w:sz w:val="20"/>
                <w:szCs w:val="20"/>
              </w:rPr>
              <w:t>PARÁMETRO</w:t>
            </w:r>
          </w:p>
        </w:tc>
        <w:tc>
          <w:tcPr>
            <w:tcW w:w="1605" w:type="dxa"/>
            <w:tcBorders>
              <w:top w:val="single" w:sz="4" w:space="0" w:color="auto"/>
              <w:left w:val="single" w:sz="4" w:space="0" w:color="auto"/>
              <w:bottom w:val="single" w:sz="4" w:space="0" w:color="auto"/>
              <w:right w:val="single" w:sz="4" w:space="0" w:color="auto"/>
            </w:tcBorders>
            <w:shd w:val="clear" w:color="auto" w:fill="AEAAAA"/>
            <w:vAlign w:val="center"/>
          </w:tcPr>
          <w:p w14:paraId="55B17047" w14:textId="77777777" w:rsidR="005F2870" w:rsidRPr="00E82D92" w:rsidRDefault="005F2870" w:rsidP="00B5747A">
            <w:pPr>
              <w:rPr>
                <w:sz w:val="20"/>
                <w:szCs w:val="20"/>
              </w:rPr>
            </w:pPr>
            <w:r w:rsidRPr="00E82D92">
              <w:rPr>
                <w:rFonts w:eastAsia="Verdana"/>
                <w:b/>
                <w:sz w:val="20"/>
                <w:szCs w:val="20"/>
              </w:rPr>
              <w:t>VALORACIÓN</w:t>
            </w:r>
          </w:p>
        </w:tc>
        <w:tc>
          <w:tcPr>
            <w:tcW w:w="4706" w:type="dxa"/>
            <w:tcBorders>
              <w:top w:val="single" w:sz="4" w:space="0" w:color="auto"/>
              <w:left w:val="single" w:sz="4" w:space="0" w:color="auto"/>
              <w:bottom w:val="single" w:sz="4" w:space="0" w:color="auto"/>
              <w:right w:val="single" w:sz="4" w:space="0" w:color="auto"/>
            </w:tcBorders>
            <w:shd w:val="clear" w:color="auto" w:fill="AEAAAA"/>
            <w:vAlign w:val="center"/>
          </w:tcPr>
          <w:p w14:paraId="132D45E9" w14:textId="77777777" w:rsidR="005F2870" w:rsidRPr="00E82D92" w:rsidRDefault="005F2870" w:rsidP="00B5747A">
            <w:pPr>
              <w:jc w:val="center"/>
              <w:rPr>
                <w:sz w:val="20"/>
                <w:szCs w:val="20"/>
              </w:rPr>
            </w:pPr>
            <w:r w:rsidRPr="00E82D92">
              <w:rPr>
                <w:rFonts w:eastAsia="Verdana"/>
                <w:b/>
                <w:sz w:val="20"/>
                <w:szCs w:val="20"/>
              </w:rPr>
              <w:t>DESCRIPCIÓN DE LA METODOLOGÍA DE EVALUACIÓN</w:t>
            </w:r>
          </w:p>
        </w:tc>
      </w:tr>
      <w:tr w:rsidR="005F2870" w:rsidRPr="00E82D92" w14:paraId="01EA96D1" w14:textId="77777777" w:rsidTr="00ED3696">
        <w:trPr>
          <w:trHeight w:val="48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05F9FFA6" w14:textId="77777777" w:rsidR="005F2870" w:rsidRPr="00E82D92" w:rsidRDefault="005F2870" w:rsidP="00B5747A">
            <w:pPr>
              <w:jc w:val="center"/>
              <w:rPr>
                <w:rFonts w:eastAsia="Verdana"/>
                <w:b/>
                <w:sz w:val="20"/>
                <w:szCs w:val="20"/>
              </w:rPr>
            </w:pPr>
            <w:r w:rsidRPr="00E82D92">
              <w:rPr>
                <w:rFonts w:eastAsia="Verdana"/>
                <w:b/>
                <w:sz w:val="20"/>
                <w:szCs w:val="20"/>
              </w:rPr>
              <w:t>EXPERIENCIA GENERAL</w:t>
            </w:r>
          </w:p>
          <w:p w14:paraId="62D13175" w14:textId="77777777" w:rsidR="005F2870" w:rsidRPr="00E82D92" w:rsidRDefault="005F2870" w:rsidP="00B5747A">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E635183" w14:textId="77777777" w:rsidR="005F2870" w:rsidRPr="00E82D92" w:rsidRDefault="005F2870" w:rsidP="00B5747A">
            <w:pPr>
              <w:jc w:val="center"/>
              <w:rPr>
                <w:rFonts w:eastAsia="Verdana"/>
                <w:b/>
                <w:sz w:val="20"/>
                <w:szCs w:val="20"/>
              </w:rPr>
            </w:pPr>
            <w:r w:rsidRPr="00E82D92">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469BB107" w14:textId="2D63F726" w:rsidR="0075354D" w:rsidRPr="00E82D92" w:rsidRDefault="0075354D" w:rsidP="00B5747A">
            <w:pPr>
              <w:pStyle w:val="Sinespaciado"/>
              <w:jc w:val="both"/>
              <w:rPr>
                <w:rFonts w:ascii="Times New Roman" w:hAnsi="Times New Roman"/>
                <w:sz w:val="20"/>
                <w:szCs w:val="20"/>
                <w:lang w:eastAsia="es-EC"/>
              </w:rPr>
            </w:pPr>
            <w:r w:rsidRPr="00E82D92">
              <w:rPr>
                <w:rFonts w:ascii="Times New Roman" w:hAnsi="Times New Roman"/>
                <w:bCs/>
                <w:sz w:val="20"/>
                <w:szCs w:val="20"/>
                <w:lang w:eastAsia="es-EC"/>
              </w:rPr>
              <w:t xml:space="preserve">El oferente deberá acreditar experiencia general en los últimos 15 años al haber ejecutado hasta DOS PROYECTOS en la provisión de </w:t>
            </w:r>
            <w:r w:rsidRPr="00E82D92">
              <w:rPr>
                <w:rFonts w:ascii="Times New Roman" w:hAnsi="Times New Roman"/>
                <w:b/>
                <w:sz w:val="20"/>
                <w:szCs w:val="20"/>
                <w:u w:val="single"/>
                <w:lang w:eastAsia="es-EC"/>
              </w:rPr>
              <w:t>equipos o herramientas</w:t>
            </w:r>
            <w:r w:rsidRPr="00E82D92">
              <w:rPr>
                <w:rFonts w:ascii="Times New Roman" w:hAnsi="Times New Roman"/>
                <w:bCs/>
                <w:sz w:val="20"/>
                <w:szCs w:val="20"/>
                <w:lang w:eastAsia="es-EC"/>
              </w:rPr>
              <w:t xml:space="preserve"> para bomberos que sumados </w:t>
            </w:r>
            <w:r w:rsidRPr="00E82D92">
              <w:rPr>
                <w:rFonts w:ascii="Times New Roman" w:hAnsi="Times New Roman"/>
                <w:sz w:val="20"/>
                <w:szCs w:val="20"/>
                <w:lang w:eastAsia="es-EC"/>
              </w:rPr>
              <w:t xml:space="preserve">entre ellos resulte un valor igual o superior al 50 % del presupuesto referencial, esto es </w:t>
            </w:r>
            <w:r w:rsidRPr="00E82D92">
              <w:rPr>
                <w:rFonts w:ascii="Times New Roman" w:hAnsi="Times New Roman"/>
                <w:b/>
                <w:bCs/>
                <w:sz w:val="20"/>
                <w:szCs w:val="20"/>
                <w:lang w:eastAsia="es-EC"/>
              </w:rPr>
              <w:t xml:space="preserve">USD $ </w:t>
            </w:r>
            <w:r w:rsidR="004F72D1" w:rsidRPr="00E82D92">
              <w:rPr>
                <w:rFonts w:ascii="Times New Roman" w:hAnsi="Times New Roman"/>
                <w:b/>
                <w:bCs/>
                <w:sz w:val="20"/>
                <w:szCs w:val="20"/>
                <w:lang w:eastAsia="es-EC"/>
              </w:rPr>
              <w:t>15.400,00</w:t>
            </w:r>
            <w:r w:rsidRPr="00E82D92">
              <w:rPr>
                <w:rFonts w:ascii="Times New Roman" w:hAnsi="Times New Roman"/>
                <w:b/>
                <w:bCs/>
                <w:sz w:val="20"/>
                <w:szCs w:val="20"/>
                <w:lang w:eastAsia="es-EC"/>
              </w:rPr>
              <w:t>.</w:t>
            </w:r>
          </w:p>
          <w:p w14:paraId="5DE329CA" w14:textId="77777777" w:rsidR="0075354D" w:rsidRPr="00E82D92" w:rsidRDefault="0075354D" w:rsidP="00B5747A">
            <w:pPr>
              <w:pStyle w:val="Sinespaciado"/>
              <w:jc w:val="both"/>
              <w:rPr>
                <w:rFonts w:ascii="Times New Roman" w:hAnsi="Times New Roman"/>
                <w:sz w:val="20"/>
                <w:szCs w:val="20"/>
                <w:lang w:eastAsia="es-EC"/>
              </w:rPr>
            </w:pPr>
          </w:p>
          <w:p w14:paraId="7C6EDEBC" w14:textId="21ABBC9E" w:rsidR="003D4317" w:rsidRPr="00E82D92" w:rsidRDefault="0075354D" w:rsidP="00B5747A">
            <w:pPr>
              <w:pStyle w:val="Sinespaciado"/>
              <w:jc w:val="both"/>
              <w:rPr>
                <w:rFonts w:ascii="Times New Roman" w:hAnsi="Times New Roman"/>
                <w:sz w:val="20"/>
                <w:szCs w:val="20"/>
                <w:lang w:eastAsia="es-EC"/>
              </w:rPr>
            </w:pPr>
            <w:r w:rsidRPr="00E82D92">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r w:rsidR="00E0230E">
              <w:rPr>
                <w:rFonts w:ascii="Times New Roman" w:hAnsi="Times New Roman"/>
                <w:sz w:val="20"/>
                <w:szCs w:val="20"/>
                <w:lang w:eastAsia="es-EC"/>
              </w:rPr>
              <w:t>, debidamente suscritos</w:t>
            </w:r>
            <w:r w:rsidRPr="00E82D92">
              <w:rPr>
                <w:rFonts w:ascii="Times New Roman" w:hAnsi="Times New Roman"/>
                <w:sz w:val="20"/>
                <w:szCs w:val="20"/>
                <w:lang w:eastAsia="es-EC"/>
              </w:rPr>
              <w:t>.</w:t>
            </w:r>
          </w:p>
          <w:p w14:paraId="7861967B" w14:textId="77777777" w:rsidR="0075354D" w:rsidRPr="00E82D92" w:rsidRDefault="0075354D" w:rsidP="00B5747A">
            <w:pPr>
              <w:pStyle w:val="Sinespaciado"/>
              <w:jc w:val="both"/>
              <w:rPr>
                <w:rFonts w:ascii="Times New Roman" w:hAnsi="Times New Roman"/>
                <w:sz w:val="20"/>
                <w:szCs w:val="20"/>
                <w:lang w:eastAsia="es-EC"/>
              </w:rPr>
            </w:pPr>
          </w:p>
          <w:p w14:paraId="2090C4C8" w14:textId="6FDD9C04" w:rsidR="005F2870" w:rsidRPr="00E82D92" w:rsidRDefault="003D4317" w:rsidP="00B5747A">
            <w:pPr>
              <w:jc w:val="both"/>
              <w:rPr>
                <w:sz w:val="20"/>
                <w:szCs w:val="20"/>
              </w:rPr>
            </w:pPr>
            <w:r w:rsidRPr="00E82D92">
              <w:rPr>
                <w:sz w:val="20"/>
                <w:szCs w:val="20"/>
              </w:rPr>
              <w:t>P</w:t>
            </w:r>
            <w:r w:rsidR="005F2870" w:rsidRPr="00E82D92">
              <w:rPr>
                <w:sz w:val="20"/>
                <w:szCs w:val="20"/>
              </w:rPr>
              <w:t xml:space="preserve">ara el caso del sector privado copia de facturas comerciales debidamente legalizadas, acta de entrega y orden de salida autorizada suscritos por el representante legal o autoridad superior de la persona natural o jurídica contratante. </w:t>
            </w:r>
          </w:p>
          <w:p w14:paraId="6CD9FDCD" w14:textId="77777777" w:rsidR="005F2870" w:rsidRPr="00E82D92" w:rsidRDefault="005F2870" w:rsidP="00B5747A">
            <w:pPr>
              <w:jc w:val="both"/>
              <w:rPr>
                <w:rFonts w:eastAsia="Verdana"/>
                <w:sz w:val="20"/>
                <w:szCs w:val="20"/>
                <w:highlight w:val="yellow"/>
              </w:rPr>
            </w:pPr>
          </w:p>
        </w:tc>
      </w:tr>
      <w:tr w:rsidR="005F2870" w:rsidRPr="00E82D92" w14:paraId="6480A63E" w14:textId="77777777" w:rsidTr="00ED3696">
        <w:trPr>
          <w:trHeight w:val="425"/>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1FA86E6D" w14:textId="77777777" w:rsidR="005F2870" w:rsidRPr="00E82D92" w:rsidRDefault="005F2870" w:rsidP="00B5747A">
            <w:pPr>
              <w:jc w:val="center"/>
              <w:rPr>
                <w:rFonts w:eastAsia="Verdana"/>
                <w:b/>
                <w:sz w:val="20"/>
                <w:szCs w:val="20"/>
              </w:rPr>
            </w:pPr>
            <w:r w:rsidRPr="00E82D92">
              <w:rPr>
                <w:rFonts w:eastAsia="Verdana"/>
                <w:b/>
                <w:sz w:val="20"/>
                <w:szCs w:val="20"/>
              </w:rPr>
              <w:t>EXPERIENCIA ESPECÍFICA</w:t>
            </w:r>
          </w:p>
          <w:p w14:paraId="1BA0FC4E" w14:textId="77777777" w:rsidR="005F2870" w:rsidRPr="00E82D92" w:rsidRDefault="005F2870" w:rsidP="00B5747A">
            <w:pPr>
              <w:jc w:val="center"/>
              <w:rPr>
                <w:rFonts w:eastAsia="Verdana"/>
                <w:b/>
                <w:sz w:val="20"/>
                <w:szCs w:val="20"/>
              </w:rPr>
            </w:pPr>
          </w:p>
          <w:p w14:paraId="09FC095E" w14:textId="77777777" w:rsidR="005F2870" w:rsidRPr="00E82D92" w:rsidRDefault="005F2870" w:rsidP="00B5747A">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5000423" w14:textId="77777777" w:rsidR="005F2870" w:rsidRPr="00E82D92" w:rsidRDefault="005F2870" w:rsidP="00B5747A">
            <w:pPr>
              <w:jc w:val="center"/>
              <w:rPr>
                <w:rFonts w:eastAsia="Verdana"/>
                <w:b/>
                <w:sz w:val="20"/>
                <w:szCs w:val="20"/>
              </w:rPr>
            </w:pPr>
            <w:r w:rsidRPr="00E82D92">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1DC6E0B2" w14:textId="21CAD9F0" w:rsidR="001F4E8D" w:rsidRPr="00E82D92" w:rsidRDefault="0075354D" w:rsidP="001F4E8D">
            <w:pPr>
              <w:pStyle w:val="Sinespaciado"/>
              <w:jc w:val="both"/>
              <w:rPr>
                <w:rFonts w:ascii="Times New Roman" w:hAnsi="Times New Roman"/>
                <w:b/>
                <w:bCs/>
                <w:sz w:val="20"/>
                <w:szCs w:val="20"/>
                <w:lang w:eastAsia="es-EC"/>
              </w:rPr>
            </w:pPr>
            <w:r w:rsidRPr="00E82D92">
              <w:rPr>
                <w:rFonts w:ascii="Times New Roman" w:hAnsi="Times New Roman"/>
                <w:sz w:val="20"/>
                <w:szCs w:val="20"/>
              </w:rPr>
              <w:t>El oferente deberá acreditar experiencia</w:t>
            </w:r>
            <w:r w:rsidR="00782E27" w:rsidRPr="00E82D92">
              <w:rPr>
                <w:rFonts w:ascii="Times New Roman" w:hAnsi="Times New Roman"/>
                <w:sz w:val="20"/>
                <w:szCs w:val="20"/>
              </w:rPr>
              <w:t xml:space="preserve"> específica en los últimos 5 años al haber ejecutado hasta DOS PROYECTOS</w:t>
            </w:r>
            <w:r w:rsidRPr="00E82D92">
              <w:rPr>
                <w:rFonts w:ascii="Times New Roman" w:hAnsi="Times New Roman"/>
                <w:sz w:val="20"/>
                <w:szCs w:val="20"/>
              </w:rPr>
              <w:t xml:space="preserve"> </w:t>
            </w:r>
            <w:r w:rsidR="001F4E8D" w:rsidRPr="00E82D92">
              <w:rPr>
                <w:rFonts w:ascii="Times New Roman" w:hAnsi="Times New Roman"/>
                <w:sz w:val="20"/>
                <w:szCs w:val="20"/>
                <w:lang w:eastAsia="es-EC"/>
              </w:rPr>
              <w:t xml:space="preserve">en </w:t>
            </w:r>
            <w:r w:rsidR="001F4E8D" w:rsidRPr="00E82D92">
              <w:rPr>
                <w:rFonts w:ascii="Times New Roman" w:hAnsi="Times New Roman"/>
                <w:sz w:val="20"/>
                <w:szCs w:val="20"/>
                <w:u w:val="single"/>
                <w:lang w:eastAsia="es-EC"/>
              </w:rPr>
              <w:t>la</w:t>
            </w:r>
            <w:r w:rsidR="001F4E8D" w:rsidRPr="00E82D92">
              <w:rPr>
                <w:rFonts w:ascii="Times New Roman" w:hAnsi="Times New Roman"/>
                <w:b/>
                <w:sz w:val="20"/>
                <w:szCs w:val="20"/>
                <w:u w:val="single"/>
                <w:lang w:eastAsia="es-EC"/>
              </w:rPr>
              <w:t xml:space="preserve"> provisión de botas de estación y botas de trabajo para personal operativo</w:t>
            </w:r>
            <w:r w:rsidR="001F4E8D" w:rsidRPr="00E82D92">
              <w:rPr>
                <w:rFonts w:ascii="Times New Roman" w:hAnsi="Times New Roman"/>
                <w:b/>
                <w:sz w:val="20"/>
                <w:szCs w:val="20"/>
                <w:lang w:eastAsia="es-EC"/>
              </w:rPr>
              <w:t xml:space="preserve">, </w:t>
            </w:r>
            <w:r w:rsidR="001F4E8D" w:rsidRPr="00E82D92">
              <w:rPr>
                <w:rFonts w:ascii="Times New Roman" w:hAnsi="Times New Roman"/>
                <w:bCs/>
                <w:sz w:val="20"/>
                <w:szCs w:val="20"/>
                <w:lang w:eastAsia="es-EC"/>
              </w:rPr>
              <w:t>de similares</w:t>
            </w:r>
            <w:r w:rsidR="001F4E8D" w:rsidRPr="00E82D92">
              <w:rPr>
                <w:rFonts w:ascii="Times New Roman" w:hAnsi="Times New Roman"/>
                <w:sz w:val="20"/>
                <w:szCs w:val="20"/>
                <w:lang w:eastAsia="es-EC"/>
              </w:rPr>
              <w:t xml:space="preserve"> características a las de la presente contratación que sumados entre ellos resulte un valor igual o superior al 50 % del presupuesto referencial tomado para experiencia general, esto es </w:t>
            </w:r>
            <w:r w:rsidR="001F4E8D" w:rsidRPr="00E82D92">
              <w:rPr>
                <w:rFonts w:ascii="Times New Roman" w:hAnsi="Times New Roman"/>
                <w:b/>
                <w:bCs/>
                <w:sz w:val="20"/>
                <w:szCs w:val="20"/>
                <w:lang w:eastAsia="es-EC"/>
              </w:rPr>
              <w:t>USD $ 7.700,00.</w:t>
            </w:r>
          </w:p>
          <w:p w14:paraId="5C299F0D" w14:textId="77777777" w:rsidR="001F4E8D" w:rsidRPr="00E82D92" w:rsidRDefault="001F4E8D" w:rsidP="00B5747A">
            <w:pPr>
              <w:pStyle w:val="Sinespaciado"/>
              <w:jc w:val="both"/>
              <w:rPr>
                <w:rFonts w:ascii="Times New Roman" w:hAnsi="Times New Roman"/>
                <w:sz w:val="20"/>
                <w:szCs w:val="20"/>
                <w:lang w:eastAsia="es-EC"/>
              </w:rPr>
            </w:pPr>
          </w:p>
          <w:p w14:paraId="1693FE07" w14:textId="006E47C7" w:rsidR="00782E27" w:rsidRPr="00E82D92" w:rsidRDefault="00782E27" w:rsidP="00B5747A">
            <w:pPr>
              <w:pStyle w:val="Sinespaciado"/>
              <w:jc w:val="both"/>
              <w:rPr>
                <w:rFonts w:ascii="Times New Roman" w:hAnsi="Times New Roman"/>
                <w:sz w:val="20"/>
                <w:szCs w:val="20"/>
                <w:lang w:eastAsia="es-EC"/>
              </w:rPr>
            </w:pPr>
            <w:r w:rsidRPr="00E82D92">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r w:rsidR="00E0230E">
              <w:rPr>
                <w:rFonts w:ascii="Times New Roman" w:hAnsi="Times New Roman"/>
                <w:sz w:val="20"/>
                <w:szCs w:val="20"/>
                <w:lang w:eastAsia="es-EC"/>
              </w:rPr>
              <w:t>, debidamente suscritos</w:t>
            </w:r>
            <w:r w:rsidRPr="00E82D92">
              <w:rPr>
                <w:rFonts w:ascii="Times New Roman" w:hAnsi="Times New Roman"/>
                <w:sz w:val="20"/>
                <w:szCs w:val="20"/>
                <w:lang w:eastAsia="es-EC"/>
              </w:rPr>
              <w:t>.</w:t>
            </w:r>
          </w:p>
          <w:p w14:paraId="7C161384" w14:textId="77777777" w:rsidR="00782E27" w:rsidRPr="00E82D92" w:rsidRDefault="00782E27" w:rsidP="00B5747A">
            <w:pPr>
              <w:jc w:val="both"/>
              <w:rPr>
                <w:sz w:val="20"/>
                <w:szCs w:val="20"/>
              </w:rPr>
            </w:pPr>
          </w:p>
          <w:p w14:paraId="45DF6762" w14:textId="46851F7F" w:rsidR="00782E27" w:rsidRPr="00E82D92" w:rsidRDefault="00782E27" w:rsidP="00B5747A">
            <w:pPr>
              <w:jc w:val="both"/>
              <w:rPr>
                <w:sz w:val="20"/>
                <w:szCs w:val="20"/>
              </w:rPr>
            </w:pPr>
            <w:r w:rsidRPr="00E82D92">
              <w:rPr>
                <w:sz w:val="20"/>
                <w:szCs w:val="20"/>
              </w:rPr>
              <w:t xml:space="preserve">Para el caso del sector privado copia de facturas comerciales debidamente legalizadas, acta de entrega y orden de salida autorizada suscritos por el representante legal o autoridad superior de la persona natural o jurídica contratante. </w:t>
            </w:r>
          </w:p>
          <w:p w14:paraId="623D4B5A" w14:textId="77777777" w:rsidR="005F2870" w:rsidRPr="00E82D92" w:rsidRDefault="005F2870" w:rsidP="00B5747A">
            <w:pPr>
              <w:jc w:val="both"/>
              <w:rPr>
                <w:rFonts w:eastAsia="Verdana"/>
                <w:sz w:val="20"/>
                <w:szCs w:val="20"/>
                <w:highlight w:val="yellow"/>
              </w:rPr>
            </w:pPr>
          </w:p>
        </w:tc>
      </w:tr>
      <w:tr w:rsidR="005F2870" w:rsidRPr="00E82D92" w14:paraId="03FDB57E" w14:textId="77777777" w:rsidTr="00ED3696">
        <w:trPr>
          <w:trHeight w:val="251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6767D9A" w14:textId="77777777" w:rsidR="005F2870" w:rsidRPr="00E82D92" w:rsidRDefault="005F2870" w:rsidP="00B5747A">
            <w:pPr>
              <w:jc w:val="center"/>
              <w:rPr>
                <w:rFonts w:eastAsia="Verdana"/>
                <w:b/>
                <w:sz w:val="20"/>
                <w:szCs w:val="20"/>
              </w:rPr>
            </w:pPr>
            <w:r w:rsidRPr="00E82D92">
              <w:rPr>
                <w:rFonts w:eastAsia="Verdana"/>
                <w:b/>
                <w:sz w:val="20"/>
                <w:szCs w:val="20"/>
              </w:rPr>
              <w:lastRenderedPageBreak/>
              <w:t xml:space="preserve">OFERTA ECONOMICA </w:t>
            </w:r>
          </w:p>
          <w:p w14:paraId="7ABD580E" w14:textId="77777777" w:rsidR="005F2870" w:rsidRPr="00E82D92" w:rsidRDefault="005F2870" w:rsidP="00B5747A">
            <w:pPr>
              <w:jc w:val="center"/>
              <w:rPr>
                <w:rFonts w:eastAsia="Verdana"/>
                <w:b/>
                <w:sz w:val="20"/>
                <w:szCs w:val="20"/>
              </w:rPr>
            </w:pPr>
          </w:p>
          <w:p w14:paraId="4CE80C7E" w14:textId="77777777" w:rsidR="005F2870" w:rsidRPr="00E82D92" w:rsidRDefault="005F2870" w:rsidP="00B5747A">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D341DE7" w14:textId="77777777" w:rsidR="005F2870" w:rsidRPr="00E82D92" w:rsidRDefault="005F2870" w:rsidP="00B5747A">
            <w:pPr>
              <w:jc w:val="center"/>
              <w:rPr>
                <w:rFonts w:eastAsia="Verdana"/>
                <w:b/>
                <w:sz w:val="20"/>
                <w:szCs w:val="20"/>
              </w:rPr>
            </w:pPr>
            <w:r w:rsidRPr="00E82D92">
              <w:rPr>
                <w:rFonts w:eastAsia="Verdana"/>
                <w:b/>
                <w:sz w:val="20"/>
                <w:szCs w:val="20"/>
              </w:rPr>
              <w:t>60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36C28D8" w14:textId="77777777" w:rsidR="005F2870" w:rsidRPr="00E82D92" w:rsidRDefault="005F2870"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La oferta económica se evaluará aplicando un criterio simple de proporcionalidad inversa; esto es, el mayor puntaje se otorgará a la oferta económica de menor precio, y a las demás de forma inversamente proporcional. </w:t>
            </w:r>
          </w:p>
          <w:p w14:paraId="7767BF1B" w14:textId="77777777" w:rsidR="005F2870" w:rsidRPr="00E82D92" w:rsidRDefault="005F2870" w:rsidP="00B5747A">
            <w:pPr>
              <w:tabs>
                <w:tab w:val="left" w:pos="15"/>
              </w:tabs>
              <w:jc w:val="both"/>
              <w:rPr>
                <w:noProof/>
                <w:sz w:val="20"/>
                <w:szCs w:val="20"/>
                <w:highlight w:val="yellow"/>
              </w:rPr>
            </w:pPr>
          </w:p>
          <w:p w14:paraId="621B6A70" w14:textId="77777777" w:rsidR="005F2870" w:rsidRPr="00E82D92" w:rsidRDefault="005F2870" w:rsidP="00B5747A">
            <w:pPr>
              <w:pStyle w:val="Default"/>
              <w:jc w:val="center"/>
              <w:rPr>
                <w:rFonts w:ascii="Times New Roman" w:hAnsi="Times New Roman" w:cs="Times New Roman"/>
                <w:sz w:val="20"/>
                <w:szCs w:val="20"/>
              </w:rPr>
            </w:pPr>
            <w:r w:rsidRPr="00E82D92">
              <w:rPr>
                <w:rFonts w:ascii="Cambria Math" w:hAnsi="Cambria Math" w:cs="Cambria Math"/>
                <w:sz w:val="20"/>
                <w:szCs w:val="20"/>
              </w:rPr>
              <w:t>𝑂𝑓𝑒𝑟𝑡𝑎</w:t>
            </w:r>
            <w:r w:rsidRPr="00E82D92">
              <w:rPr>
                <w:rFonts w:ascii="Times New Roman" w:hAnsi="Times New Roman" w:cs="Times New Roman"/>
                <w:sz w:val="20"/>
                <w:szCs w:val="20"/>
              </w:rPr>
              <w:t xml:space="preserve"> </w:t>
            </w:r>
            <w:r w:rsidRPr="00E82D92">
              <w:rPr>
                <w:rFonts w:ascii="Cambria Math" w:hAnsi="Cambria Math" w:cs="Cambria Math"/>
                <w:sz w:val="20"/>
                <w:szCs w:val="20"/>
              </w:rPr>
              <w:t>𝑒𝑐𝑜𝑛</w:t>
            </w:r>
            <w:proofErr w:type="spellStart"/>
            <w:r w:rsidRPr="00E82D92">
              <w:rPr>
                <w:rFonts w:ascii="Times New Roman" w:hAnsi="Times New Roman" w:cs="Times New Roman"/>
                <w:sz w:val="20"/>
                <w:szCs w:val="20"/>
              </w:rPr>
              <w:t>ó</w:t>
            </w:r>
            <w:proofErr w:type="spellEnd"/>
            <w:r w:rsidRPr="00E82D92">
              <w:rPr>
                <w:rFonts w:ascii="Cambria Math" w:hAnsi="Cambria Math" w:cs="Cambria Math"/>
                <w:sz w:val="20"/>
                <w:szCs w:val="20"/>
              </w:rPr>
              <w:t>𝑚𝑖𝑐𝑎</w:t>
            </w:r>
            <w:r w:rsidRPr="00E82D92">
              <w:rPr>
                <w:rFonts w:ascii="Times New Roman" w:hAnsi="Times New Roman" w:cs="Times New Roman"/>
                <w:sz w:val="20"/>
                <w:szCs w:val="20"/>
              </w:rPr>
              <w:t xml:space="preserve"> </w:t>
            </w:r>
            <w:r w:rsidRPr="00E82D92">
              <w:rPr>
                <w:rFonts w:ascii="Cambria Math" w:hAnsi="Cambria Math" w:cs="Cambria Math"/>
                <w:sz w:val="20"/>
                <w:szCs w:val="20"/>
              </w:rPr>
              <w:t>𝑑𝑒</w:t>
            </w:r>
            <w:r w:rsidRPr="00E82D92">
              <w:rPr>
                <w:rFonts w:ascii="Times New Roman" w:hAnsi="Times New Roman" w:cs="Times New Roman"/>
                <w:sz w:val="20"/>
                <w:szCs w:val="20"/>
              </w:rPr>
              <w:t xml:space="preserve"> </w:t>
            </w:r>
            <w:r w:rsidRPr="00E82D92">
              <w:rPr>
                <w:rFonts w:ascii="Cambria Math" w:hAnsi="Cambria Math" w:cs="Cambria Math"/>
                <w:sz w:val="20"/>
                <w:szCs w:val="20"/>
              </w:rPr>
              <w:t>𝑐𝑎𝑑𝑎</w:t>
            </w:r>
            <w:r w:rsidRPr="00E82D92">
              <w:rPr>
                <w:rFonts w:ascii="Times New Roman" w:hAnsi="Times New Roman" w:cs="Times New Roman"/>
                <w:sz w:val="20"/>
                <w:szCs w:val="20"/>
              </w:rPr>
              <w:t xml:space="preserve"> </w:t>
            </w:r>
            <w:r w:rsidRPr="00E82D92">
              <w:rPr>
                <w:rFonts w:ascii="Cambria Math" w:hAnsi="Cambria Math" w:cs="Cambria Math"/>
                <w:sz w:val="20"/>
                <w:szCs w:val="20"/>
              </w:rPr>
              <w:t>𝑜𝑓𝑒𝑟𝑒𝑛𝑡𝑒</w:t>
            </w:r>
            <w:r w:rsidRPr="00E82D92">
              <w:rPr>
                <w:rFonts w:ascii="Times New Roman" w:hAnsi="Times New Roman" w:cs="Times New Roman"/>
                <w:sz w:val="20"/>
                <w:szCs w:val="20"/>
              </w:rPr>
              <w:t xml:space="preserve"> </w:t>
            </w:r>
          </w:p>
          <w:p w14:paraId="50CF3FCD" w14:textId="77777777" w:rsidR="005F2870" w:rsidRPr="00E82D92" w:rsidRDefault="005F2870" w:rsidP="00B5747A">
            <w:pPr>
              <w:pStyle w:val="Default"/>
              <w:jc w:val="center"/>
              <w:rPr>
                <w:rFonts w:ascii="Times New Roman" w:hAnsi="Times New Roman" w:cs="Times New Roman"/>
                <w:sz w:val="20"/>
                <w:szCs w:val="20"/>
              </w:rPr>
            </w:pPr>
            <w:r w:rsidRPr="00E82D92">
              <w:rPr>
                <w:rFonts w:ascii="Times New Roman" w:hAnsi="Times New Roman" w:cs="Times New Roman"/>
                <w:sz w:val="20"/>
                <w:szCs w:val="20"/>
              </w:rPr>
              <w:t>=</w:t>
            </w:r>
          </w:p>
          <w:p w14:paraId="39CF71A4" w14:textId="77777777" w:rsidR="005F2870" w:rsidRPr="00E82D92" w:rsidRDefault="005F2870" w:rsidP="00B5747A">
            <w:pPr>
              <w:pStyle w:val="Default"/>
              <w:jc w:val="center"/>
              <w:rPr>
                <w:rFonts w:ascii="Times New Roman" w:hAnsi="Times New Roman" w:cs="Times New Roman"/>
                <w:sz w:val="20"/>
                <w:szCs w:val="20"/>
              </w:rPr>
            </w:pPr>
            <w:r w:rsidRPr="00E82D92">
              <w:rPr>
                <w:rFonts w:ascii="Cambria Math" w:hAnsi="Cambria Math" w:cs="Cambria Math"/>
                <w:sz w:val="20"/>
                <w:szCs w:val="20"/>
              </w:rPr>
              <w:t>𝑃𝑟𝑒𝑐𝑖𝑜</w:t>
            </w:r>
            <w:r w:rsidRPr="00E82D92">
              <w:rPr>
                <w:rFonts w:ascii="Times New Roman" w:hAnsi="Times New Roman" w:cs="Times New Roman"/>
                <w:sz w:val="20"/>
                <w:szCs w:val="20"/>
              </w:rPr>
              <w:t xml:space="preserve"> </w:t>
            </w:r>
            <w:r w:rsidRPr="00E82D92">
              <w:rPr>
                <w:rFonts w:ascii="Cambria Math" w:hAnsi="Cambria Math" w:cs="Cambria Math"/>
                <w:sz w:val="20"/>
                <w:szCs w:val="20"/>
              </w:rPr>
              <w:t>𝑚𝑒𝑛𝑜𝑟</w:t>
            </w:r>
            <w:r w:rsidRPr="00E82D92">
              <w:rPr>
                <w:rFonts w:ascii="Times New Roman" w:hAnsi="Times New Roman" w:cs="Times New Roman"/>
                <w:sz w:val="20"/>
                <w:szCs w:val="20"/>
              </w:rPr>
              <w:t xml:space="preserve"> </w:t>
            </w:r>
            <w:r w:rsidRPr="00E82D92">
              <w:rPr>
                <w:rFonts w:ascii="Cambria Math" w:hAnsi="Cambria Math" w:cs="Cambria Math"/>
                <w:sz w:val="20"/>
                <w:szCs w:val="20"/>
              </w:rPr>
              <w:t>𝑜𝑓𝑒𝑟𝑒𝑛𝑡𝑒</w:t>
            </w:r>
            <w:r w:rsidRPr="00E82D92">
              <w:rPr>
                <w:rFonts w:ascii="Times New Roman" w:hAnsi="Times New Roman" w:cs="Times New Roman"/>
                <w:sz w:val="20"/>
                <w:szCs w:val="20"/>
              </w:rPr>
              <w:t xml:space="preserve"> </w:t>
            </w:r>
            <w:r w:rsidRPr="00E82D92">
              <w:rPr>
                <w:rFonts w:ascii="Cambria Math" w:hAnsi="Cambria Math" w:cs="Cambria Math"/>
                <w:sz w:val="20"/>
                <w:szCs w:val="20"/>
              </w:rPr>
              <w:t>𝑋</w:t>
            </w:r>
            <w:r w:rsidRPr="00E82D92">
              <w:rPr>
                <w:rFonts w:ascii="Times New Roman" w:hAnsi="Times New Roman" w:cs="Times New Roman"/>
                <w:sz w:val="20"/>
                <w:szCs w:val="20"/>
              </w:rPr>
              <w:t xml:space="preserve"> </w:t>
            </w:r>
          </w:p>
          <w:p w14:paraId="66477612" w14:textId="77777777" w:rsidR="005F2870" w:rsidRPr="00E82D92" w:rsidRDefault="005F2870" w:rsidP="00B5747A">
            <w:pPr>
              <w:pStyle w:val="Default"/>
              <w:jc w:val="center"/>
              <w:rPr>
                <w:rFonts w:ascii="Times New Roman" w:hAnsi="Times New Roman" w:cs="Times New Roman"/>
                <w:sz w:val="20"/>
                <w:szCs w:val="20"/>
              </w:rPr>
            </w:pPr>
            <w:r w:rsidRPr="00E82D92">
              <w:rPr>
                <w:rFonts w:ascii="Cambria Math" w:hAnsi="Cambria Math" w:cs="Cambria Math"/>
                <w:sz w:val="20"/>
                <w:szCs w:val="20"/>
              </w:rPr>
              <w:t>𝐶𝑎𝑙𝑖𝑓𝑖𝑐𝑎𝑐𝑖</w:t>
            </w:r>
            <w:proofErr w:type="spellStart"/>
            <w:r w:rsidRPr="00E82D92">
              <w:rPr>
                <w:rFonts w:ascii="Times New Roman" w:hAnsi="Times New Roman" w:cs="Times New Roman"/>
                <w:sz w:val="20"/>
                <w:szCs w:val="20"/>
              </w:rPr>
              <w:t>ó</w:t>
            </w:r>
            <w:proofErr w:type="spellEnd"/>
            <w:r w:rsidRPr="00E82D92">
              <w:rPr>
                <w:rFonts w:ascii="Cambria Math" w:hAnsi="Cambria Math" w:cs="Cambria Math"/>
                <w:sz w:val="20"/>
                <w:szCs w:val="20"/>
              </w:rPr>
              <w:t>𝑛</w:t>
            </w:r>
            <w:r w:rsidRPr="00E82D92">
              <w:rPr>
                <w:rFonts w:ascii="Times New Roman" w:hAnsi="Times New Roman" w:cs="Times New Roman"/>
                <w:sz w:val="20"/>
                <w:szCs w:val="20"/>
              </w:rPr>
              <w:t xml:space="preserve"> </w:t>
            </w:r>
            <w:r w:rsidRPr="00E82D92">
              <w:rPr>
                <w:rFonts w:ascii="Cambria Math" w:hAnsi="Cambria Math" w:cs="Cambria Math"/>
                <w:sz w:val="20"/>
                <w:szCs w:val="20"/>
              </w:rPr>
              <w:t>𝑚</w:t>
            </w:r>
            <w:r w:rsidRPr="00E82D92">
              <w:rPr>
                <w:rFonts w:ascii="Times New Roman" w:hAnsi="Times New Roman" w:cs="Times New Roman"/>
                <w:sz w:val="20"/>
                <w:szCs w:val="20"/>
              </w:rPr>
              <w:t>á</w:t>
            </w:r>
            <w:r w:rsidRPr="00E82D92">
              <w:rPr>
                <w:rFonts w:ascii="Cambria Math" w:hAnsi="Cambria Math" w:cs="Cambria Math"/>
                <w:sz w:val="20"/>
                <w:szCs w:val="20"/>
              </w:rPr>
              <w:t>𝑥𝑖𝑚𝑎</w:t>
            </w:r>
          </w:p>
          <w:p w14:paraId="5E89740B" w14:textId="77777777" w:rsidR="005F2870" w:rsidRPr="00E82D92" w:rsidRDefault="005F2870" w:rsidP="00B5747A">
            <w:pPr>
              <w:pStyle w:val="Default"/>
              <w:jc w:val="center"/>
              <w:rPr>
                <w:rFonts w:ascii="Times New Roman" w:hAnsi="Times New Roman" w:cs="Times New Roman"/>
                <w:sz w:val="20"/>
                <w:szCs w:val="20"/>
              </w:rPr>
            </w:pPr>
          </w:p>
          <w:p w14:paraId="5A35AC3A" w14:textId="77777777" w:rsidR="005F2870" w:rsidRPr="00E82D92" w:rsidRDefault="005F2870" w:rsidP="00B5747A">
            <w:pPr>
              <w:pStyle w:val="Default"/>
              <w:jc w:val="center"/>
              <w:rPr>
                <w:rFonts w:ascii="Times New Roman" w:hAnsi="Times New Roman" w:cs="Times New Roman"/>
                <w:sz w:val="20"/>
                <w:szCs w:val="20"/>
              </w:rPr>
            </w:pPr>
            <w:r w:rsidRPr="00E82D92">
              <w:rPr>
                <w:rFonts w:ascii="Times New Roman" w:hAnsi="Times New Roman" w:cs="Times New Roman"/>
                <w:sz w:val="20"/>
                <w:szCs w:val="20"/>
              </w:rPr>
              <w:t>-----------------------------------------------------------</w:t>
            </w:r>
          </w:p>
          <w:p w14:paraId="581D0BEE" w14:textId="77777777" w:rsidR="005F2870" w:rsidRPr="00E82D92" w:rsidRDefault="005F2870" w:rsidP="00B5747A">
            <w:pPr>
              <w:tabs>
                <w:tab w:val="left" w:pos="15"/>
              </w:tabs>
              <w:jc w:val="center"/>
              <w:rPr>
                <w:rFonts w:eastAsia="Verdana"/>
                <w:sz w:val="20"/>
                <w:szCs w:val="20"/>
                <w:highlight w:val="yellow"/>
              </w:rPr>
            </w:pPr>
            <w:r w:rsidRPr="00E82D92">
              <w:rPr>
                <w:rFonts w:ascii="Cambria Math" w:hAnsi="Cambria Math" w:cs="Cambria Math"/>
                <w:sz w:val="20"/>
                <w:szCs w:val="20"/>
              </w:rPr>
              <w:t>𝑃𝑟𝑒𝑐𝑖𝑜</w:t>
            </w:r>
            <w:r w:rsidRPr="00E82D92">
              <w:rPr>
                <w:sz w:val="20"/>
                <w:szCs w:val="20"/>
              </w:rPr>
              <w:t xml:space="preserve"> </w:t>
            </w:r>
            <w:r w:rsidRPr="00E82D92">
              <w:rPr>
                <w:rFonts w:ascii="Cambria Math" w:hAnsi="Cambria Math" w:cs="Cambria Math"/>
                <w:sz w:val="20"/>
                <w:szCs w:val="20"/>
              </w:rPr>
              <w:t>𝑑𝑒𝑙</w:t>
            </w:r>
            <w:r w:rsidRPr="00E82D92">
              <w:rPr>
                <w:sz w:val="20"/>
                <w:szCs w:val="20"/>
              </w:rPr>
              <w:t xml:space="preserve"> </w:t>
            </w:r>
            <w:r w:rsidRPr="00E82D92">
              <w:rPr>
                <w:rFonts w:ascii="Cambria Math" w:hAnsi="Cambria Math" w:cs="Cambria Math"/>
                <w:sz w:val="20"/>
                <w:szCs w:val="20"/>
              </w:rPr>
              <w:t>𝑜𝑓𝑒𝑟𝑒𝑛𝑡𝑒</w:t>
            </w:r>
          </w:p>
          <w:p w14:paraId="6D5F81A6" w14:textId="77777777" w:rsidR="005F2870" w:rsidRPr="00E82D92" w:rsidRDefault="005F2870" w:rsidP="00B5747A">
            <w:pPr>
              <w:tabs>
                <w:tab w:val="left" w:pos="15"/>
              </w:tabs>
              <w:jc w:val="both"/>
              <w:rPr>
                <w:rFonts w:eastAsia="Verdana"/>
                <w:sz w:val="20"/>
                <w:szCs w:val="20"/>
                <w:highlight w:val="yellow"/>
              </w:rPr>
            </w:pPr>
          </w:p>
        </w:tc>
      </w:tr>
      <w:tr w:rsidR="005F2870" w:rsidRPr="00E82D92" w14:paraId="79E8568D" w14:textId="77777777" w:rsidTr="00ED3696">
        <w:trPr>
          <w:trHeight w:val="1502"/>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2863BD" w14:textId="77777777" w:rsidR="005F2870" w:rsidRPr="00E82D92" w:rsidRDefault="005F2870" w:rsidP="00B5747A">
            <w:pPr>
              <w:pStyle w:val="Default"/>
              <w:jc w:val="center"/>
              <w:rPr>
                <w:rFonts w:ascii="Times New Roman" w:hAnsi="Times New Roman" w:cs="Times New Roman"/>
                <w:b/>
                <w:bCs/>
                <w:sz w:val="20"/>
                <w:szCs w:val="20"/>
              </w:rPr>
            </w:pPr>
            <w:r w:rsidRPr="00E82D92">
              <w:rPr>
                <w:rFonts w:ascii="Times New Roman" w:hAnsi="Times New Roman" w:cs="Times New Roman"/>
                <w:b/>
                <w:bCs/>
                <w:sz w:val="20"/>
                <w:szCs w:val="20"/>
              </w:rPr>
              <w:t xml:space="preserve">PLAZO DE ENTREGA </w:t>
            </w:r>
          </w:p>
          <w:p w14:paraId="23870FA5" w14:textId="77777777" w:rsidR="005F2870" w:rsidRPr="00E82D92" w:rsidRDefault="005F2870" w:rsidP="00B5747A">
            <w:pPr>
              <w:jc w:val="center"/>
              <w:rPr>
                <w:rFonts w:eastAsia="Verdana"/>
                <w:b/>
                <w:sz w:val="20"/>
                <w:szCs w:val="20"/>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F6FF972" w14:textId="77777777" w:rsidR="005F2870" w:rsidRPr="00E82D92" w:rsidRDefault="005F2870" w:rsidP="00B5747A">
            <w:pPr>
              <w:jc w:val="center"/>
              <w:rPr>
                <w:rFonts w:eastAsia="Verdana"/>
                <w:b/>
                <w:sz w:val="20"/>
                <w:szCs w:val="20"/>
                <w:highlight w:val="yellow"/>
              </w:rPr>
            </w:pPr>
            <w:r w:rsidRPr="00E82D92">
              <w:rPr>
                <w:rFonts w:eastAsia="Verdana"/>
                <w:b/>
                <w:sz w:val="20"/>
                <w:szCs w:val="20"/>
              </w:rPr>
              <w:t>20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5C14F59" w14:textId="77777777" w:rsidR="005F2870" w:rsidRPr="00E82D92" w:rsidRDefault="005F2870" w:rsidP="00B5747A">
            <w:pPr>
              <w:jc w:val="both"/>
              <w:rPr>
                <w:sz w:val="20"/>
                <w:szCs w:val="20"/>
              </w:rPr>
            </w:pPr>
            <w:r w:rsidRPr="00E82D92">
              <w:rPr>
                <w:sz w:val="20"/>
                <w:szCs w:val="20"/>
              </w:rPr>
              <w:t xml:space="preserve">Se otorgará 20 puntos a la oferta que presente el menor plazo de entrega y se asignará puntajes inversamente proporcionales al resto de ofertas. </w:t>
            </w:r>
          </w:p>
          <w:p w14:paraId="740DE75D" w14:textId="77777777" w:rsidR="005F2870" w:rsidRPr="00E82D92" w:rsidRDefault="005F2870" w:rsidP="00B5747A">
            <w:pPr>
              <w:jc w:val="both"/>
              <w:rPr>
                <w:sz w:val="20"/>
                <w:szCs w:val="20"/>
              </w:rPr>
            </w:pPr>
          </w:p>
          <w:p w14:paraId="5471D96A" w14:textId="77777777" w:rsidR="005F2870" w:rsidRPr="00E82D92" w:rsidRDefault="005F2870" w:rsidP="00B5747A">
            <w:pPr>
              <w:jc w:val="both"/>
              <w:rPr>
                <w:sz w:val="20"/>
                <w:szCs w:val="20"/>
              </w:rPr>
            </w:pPr>
            <w:r w:rsidRPr="00E82D92">
              <w:rPr>
                <w:sz w:val="20"/>
                <w:szCs w:val="20"/>
              </w:rPr>
              <w:t xml:space="preserve">En el caso de presentarse una sola oferta, se otorgará el total del puntaje (20 puntos) si el plazo es menor o igual al establecido. </w:t>
            </w:r>
          </w:p>
          <w:p w14:paraId="2EAE9073" w14:textId="77777777" w:rsidR="005F2870" w:rsidRPr="00E82D92" w:rsidRDefault="005F2870" w:rsidP="00B5747A">
            <w:pPr>
              <w:jc w:val="both"/>
              <w:rPr>
                <w:rFonts w:eastAsia="Verdana"/>
                <w:sz w:val="20"/>
                <w:szCs w:val="20"/>
                <w:highlight w:val="yellow"/>
              </w:rPr>
            </w:pPr>
          </w:p>
        </w:tc>
      </w:tr>
    </w:tbl>
    <w:p w14:paraId="614D6A10" w14:textId="77777777" w:rsidR="005F2870" w:rsidRPr="00E82D92" w:rsidRDefault="005F2870" w:rsidP="00B5747A">
      <w:pPr>
        <w:pStyle w:val="Cuadrculamedia2-nfasis11"/>
        <w:ind w:left="360"/>
        <w:rPr>
          <w:rFonts w:ascii="Times New Roman" w:hAnsi="Times New Roman"/>
          <w:noProof/>
          <w:lang w:val="es-EC"/>
        </w:rPr>
      </w:pPr>
    </w:p>
    <w:p w14:paraId="4CB7C6BC" w14:textId="34AF276A" w:rsidR="005F2870" w:rsidRPr="00E82D92" w:rsidRDefault="005F2870" w:rsidP="00B5747A">
      <w:pPr>
        <w:rPr>
          <w:b/>
          <w:bCs/>
        </w:rPr>
      </w:pPr>
    </w:p>
    <w:p w14:paraId="3E87D849" w14:textId="7C814CFF" w:rsidR="005F2870" w:rsidRPr="00E82D92" w:rsidRDefault="005F2870" w:rsidP="00B5747A">
      <w:pPr>
        <w:rPr>
          <w:b/>
          <w:bCs/>
        </w:rPr>
      </w:pPr>
    </w:p>
    <w:p w14:paraId="0773C2BC" w14:textId="7F024F94" w:rsidR="005F2870" w:rsidRPr="00E82D92" w:rsidRDefault="005F2870" w:rsidP="00B5747A">
      <w:pPr>
        <w:rPr>
          <w:b/>
          <w:bCs/>
        </w:rPr>
      </w:pPr>
    </w:p>
    <w:p w14:paraId="16B3E431" w14:textId="0E45F65C" w:rsidR="005F2870" w:rsidRPr="00E82D92" w:rsidRDefault="005F2870" w:rsidP="00B5747A">
      <w:pPr>
        <w:rPr>
          <w:b/>
          <w:bCs/>
        </w:rPr>
      </w:pPr>
    </w:p>
    <w:p w14:paraId="2D08D0A2" w14:textId="4638ACF2" w:rsidR="005F2870" w:rsidRPr="00E82D92" w:rsidRDefault="005F2870" w:rsidP="00B5747A">
      <w:pPr>
        <w:rPr>
          <w:b/>
          <w:bCs/>
        </w:rPr>
      </w:pPr>
    </w:p>
    <w:p w14:paraId="7A0945AE" w14:textId="77777777" w:rsidR="007E475E" w:rsidRPr="00E82D92" w:rsidRDefault="007E475E" w:rsidP="00B5747A">
      <w:pPr>
        <w:pStyle w:val="Default"/>
        <w:jc w:val="center"/>
        <w:rPr>
          <w:rFonts w:ascii="Times New Roman" w:hAnsi="Times New Roman" w:cs="Times New Roman"/>
          <w:b/>
          <w:color w:val="auto"/>
          <w:sz w:val="22"/>
          <w:szCs w:val="22"/>
        </w:rPr>
      </w:pPr>
    </w:p>
    <w:p w14:paraId="6B0DB498" w14:textId="77777777" w:rsidR="007E475E" w:rsidRPr="00E82D92" w:rsidRDefault="007E475E" w:rsidP="00B5747A">
      <w:pPr>
        <w:pStyle w:val="Default"/>
        <w:jc w:val="center"/>
        <w:rPr>
          <w:rFonts w:ascii="Times New Roman" w:hAnsi="Times New Roman" w:cs="Times New Roman"/>
          <w:b/>
          <w:color w:val="auto"/>
          <w:sz w:val="22"/>
          <w:szCs w:val="22"/>
        </w:rPr>
      </w:pPr>
    </w:p>
    <w:p w14:paraId="3D63CA88" w14:textId="77777777" w:rsidR="007E475E" w:rsidRPr="00E82D92" w:rsidRDefault="007E475E" w:rsidP="00B5747A">
      <w:pPr>
        <w:pStyle w:val="Default"/>
        <w:jc w:val="center"/>
        <w:rPr>
          <w:rFonts w:ascii="Times New Roman" w:hAnsi="Times New Roman" w:cs="Times New Roman"/>
          <w:b/>
          <w:color w:val="auto"/>
          <w:sz w:val="22"/>
          <w:szCs w:val="22"/>
        </w:rPr>
      </w:pPr>
    </w:p>
    <w:p w14:paraId="7AB3E810" w14:textId="77777777" w:rsidR="007E475E" w:rsidRPr="00E82D92" w:rsidRDefault="007E475E" w:rsidP="00B5747A">
      <w:pPr>
        <w:pStyle w:val="Default"/>
        <w:jc w:val="center"/>
        <w:rPr>
          <w:rFonts w:ascii="Times New Roman" w:hAnsi="Times New Roman" w:cs="Times New Roman"/>
          <w:b/>
          <w:color w:val="auto"/>
          <w:sz w:val="22"/>
          <w:szCs w:val="22"/>
        </w:rPr>
      </w:pPr>
    </w:p>
    <w:p w14:paraId="7AD3FB4D" w14:textId="77777777" w:rsidR="007E475E" w:rsidRPr="00E82D92" w:rsidRDefault="007E475E" w:rsidP="00B5747A">
      <w:pPr>
        <w:pStyle w:val="Default"/>
        <w:jc w:val="center"/>
        <w:rPr>
          <w:rFonts w:ascii="Times New Roman" w:hAnsi="Times New Roman" w:cs="Times New Roman"/>
          <w:b/>
          <w:color w:val="auto"/>
          <w:sz w:val="22"/>
          <w:szCs w:val="22"/>
        </w:rPr>
      </w:pPr>
    </w:p>
    <w:p w14:paraId="4E1BDAF4" w14:textId="77777777" w:rsidR="007E475E" w:rsidRPr="00E82D92" w:rsidRDefault="007E475E" w:rsidP="00B5747A">
      <w:pPr>
        <w:pStyle w:val="Default"/>
        <w:jc w:val="center"/>
        <w:rPr>
          <w:rFonts w:ascii="Times New Roman" w:hAnsi="Times New Roman" w:cs="Times New Roman"/>
          <w:b/>
          <w:color w:val="auto"/>
          <w:sz w:val="22"/>
          <w:szCs w:val="22"/>
        </w:rPr>
      </w:pPr>
    </w:p>
    <w:p w14:paraId="5AD89547" w14:textId="77777777" w:rsidR="007E475E" w:rsidRPr="00E82D92" w:rsidRDefault="007E475E" w:rsidP="00B5747A">
      <w:pPr>
        <w:pStyle w:val="Default"/>
        <w:jc w:val="center"/>
        <w:rPr>
          <w:rFonts w:ascii="Times New Roman" w:hAnsi="Times New Roman" w:cs="Times New Roman"/>
          <w:b/>
          <w:color w:val="auto"/>
          <w:sz w:val="22"/>
          <w:szCs w:val="22"/>
        </w:rPr>
      </w:pPr>
    </w:p>
    <w:p w14:paraId="5696C403" w14:textId="77777777" w:rsidR="007E475E" w:rsidRPr="00E82D92" w:rsidRDefault="007E475E" w:rsidP="00B5747A">
      <w:pPr>
        <w:pStyle w:val="Default"/>
        <w:jc w:val="center"/>
        <w:rPr>
          <w:rFonts w:ascii="Times New Roman" w:hAnsi="Times New Roman" w:cs="Times New Roman"/>
          <w:b/>
          <w:color w:val="auto"/>
          <w:sz w:val="22"/>
          <w:szCs w:val="22"/>
        </w:rPr>
      </w:pPr>
    </w:p>
    <w:p w14:paraId="6F301E54" w14:textId="77777777" w:rsidR="007E475E" w:rsidRPr="00E82D92" w:rsidRDefault="007E475E" w:rsidP="00B5747A">
      <w:pPr>
        <w:pStyle w:val="Default"/>
        <w:jc w:val="center"/>
        <w:rPr>
          <w:rFonts w:ascii="Times New Roman" w:hAnsi="Times New Roman" w:cs="Times New Roman"/>
          <w:b/>
          <w:color w:val="auto"/>
          <w:sz w:val="22"/>
          <w:szCs w:val="22"/>
        </w:rPr>
      </w:pPr>
    </w:p>
    <w:p w14:paraId="73973CBF" w14:textId="77777777" w:rsidR="007E475E" w:rsidRPr="00E82D92" w:rsidRDefault="007E475E" w:rsidP="00B5747A">
      <w:pPr>
        <w:pStyle w:val="Default"/>
        <w:jc w:val="center"/>
        <w:rPr>
          <w:rFonts w:ascii="Times New Roman" w:hAnsi="Times New Roman" w:cs="Times New Roman"/>
          <w:b/>
          <w:color w:val="auto"/>
          <w:sz w:val="22"/>
          <w:szCs w:val="22"/>
        </w:rPr>
      </w:pPr>
    </w:p>
    <w:p w14:paraId="4FB06206" w14:textId="77777777" w:rsidR="007E475E" w:rsidRPr="00E82D92" w:rsidRDefault="007E475E" w:rsidP="00B5747A">
      <w:pPr>
        <w:pStyle w:val="Default"/>
        <w:jc w:val="center"/>
        <w:rPr>
          <w:rFonts w:ascii="Times New Roman" w:hAnsi="Times New Roman" w:cs="Times New Roman"/>
          <w:b/>
          <w:color w:val="auto"/>
          <w:sz w:val="22"/>
          <w:szCs w:val="22"/>
        </w:rPr>
      </w:pPr>
    </w:p>
    <w:p w14:paraId="62F2D183" w14:textId="77777777" w:rsidR="007E475E" w:rsidRPr="00E82D92" w:rsidRDefault="007E475E" w:rsidP="00B5747A">
      <w:pPr>
        <w:pStyle w:val="Default"/>
        <w:jc w:val="center"/>
        <w:rPr>
          <w:rFonts w:ascii="Times New Roman" w:hAnsi="Times New Roman" w:cs="Times New Roman"/>
          <w:b/>
          <w:color w:val="auto"/>
          <w:sz w:val="22"/>
          <w:szCs w:val="22"/>
        </w:rPr>
      </w:pPr>
    </w:p>
    <w:p w14:paraId="2C7271E2" w14:textId="77777777" w:rsidR="007E475E" w:rsidRPr="00E82D92" w:rsidRDefault="007E475E" w:rsidP="00B5747A">
      <w:pPr>
        <w:pStyle w:val="Default"/>
        <w:jc w:val="center"/>
        <w:rPr>
          <w:rFonts w:ascii="Times New Roman" w:hAnsi="Times New Roman" w:cs="Times New Roman"/>
          <w:b/>
          <w:color w:val="auto"/>
          <w:sz w:val="22"/>
          <w:szCs w:val="22"/>
        </w:rPr>
      </w:pPr>
    </w:p>
    <w:p w14:paraId="1BE04BA2" w14:textId="77777777" w:rsidR="007E475E" w:rsidRPr="00E82D92" w:rsidRDefault="007E475E" w:rsidP="00B5747A">
      <w:pPr>
        <w:pStyle w:val="Default"/>
        <w:jc w:val="center"/>
        <w:rPr>
          <w:rFonts w:ascii="Times New Roman" w:hAnsi="Times New Roman" w:cs="Times New Roman"/>
          <w:b/>
          <w:color w:val="auto"/>
          <w:sz w:val="22"/>
          <w:szCs w:val="22"/>
        </w:rPr>
      </w:pPr>
    </w:p>
    <w:p w14:paraId="63F2FF20" w14:textId="77777777" w:rsidR="007E475E" w:rsidRPr="00E82D92" w:rsidRDefault="007E475E" w:rsidP="00B5747A">
      <w:pPr>
        <w:pStyle w:val="Default"/>
        <w:jc w:val="center"/>
        <w:rPr>
          <w:rFonts w:ascii="Times New Roman" w:hAnsi="Times New Roman" w:cs="Times New Roman"/>
          <w:b/>
          <w:color w:val="auto"/>
          <w:sz w:val="22"/>
          <w:szCs w:val="22"/>
        </w:rPr>
      </w:pPr>
    </w:p>
    <w:p w14:paraId="33854733" w14:textId="77777777" w:rsidR="007E475E" w:rsidRPr="00E82D92" w:rsidRDefault="007E475E" w:rsidP="00B5747A">
      <w:pPr>
        <w:pStyle w:val="Default"/>
        <w:jc w:val="center"/>
        <w:rPr>
          <w:rFonts w:ascii="Times New Roman" w:hAnsi="Times New Roman" w:cs="Times New Roman"/>
          <w:b/>
          <w:color w:val="auto"/>
          <w:sz w:val="22"/>
          <w:szCs w:val="22"/>
        </w:rPr>
      </w:pPr>
    </w:p>
    <w:p w14:paraId="4E61AC0B" w14:textId="77777777" w:rsidR="007E475E" w:rsidRPr="00E82D92" w:rsidRDefault="007E475E" w:rsidP="00B5747A">
      <w:pPr>
        <w:pStyle w:val="Default"/>
        <w:jc w:val="center"/>
        <w:rPr>
          <w:rFonts w:ascii="Times New Roman" w:hAnsi="Times New Roman" w:cs="Times New Roman"/>
          <w:b/>
          <w:color w:val="auto"/>
          <w:sz w:val="22"/>
          <w:szCs w:val="22"/>
        </w:rPr>
      </w:pPr>
    </w:p>
    <w:p w14:paraId="12F0FBA8" w14:textId="77777777" w:rsidR="007E475E" w:rsidRPr="00E82D92" w:rsidRDefault="007E475E" w:rsidP="00B5747A">
      <w:pPr>
        <w:pStyle w:val="Default"/>
        <w:jc w:val="center"/>
        <w:rPr>
          <w:rFonts w:ascii="Times New Roman" w:hAnsi="Times New Roman" w:cs="Times New Roman"/>
          <w:b/>
          <w:color w:val="auto"/>
          <w:sz w:val="22"/>
          <w:szCs w:val="22"/>
        </w:rPr>
      </w:pPr>
    </w:p>
    <w:p w14:paraId="251F7A78" w14:textId="5334B0DA" w:rsidR="007E475E" w:rsidRPr="00E82D92" w:rsidRDefault="007E475E" w:rsidP="00B5747A">
      <w:pPr>
        <w:pStyle w:val="Default"/>
        <w:jc w:val="center"/>
        <w:rPr>
          <w:rFonts w:ascii="Times New Roman" w:hAnsi="Times New Roman" w:cs="Times New Roman"/>
          <w:b/>
          <w:color w:val="auto"/>
          <w:sz w:val="22"/>
          <w:szCs w:val="22"/>
        </w:rPr>
      </w:pPr>
    </w:p>
    <w:p w14:paraId="27717C4E" w14:textId="47BA7F66" w:rsidR="00DA4C17" w:rsidRPr="00E82D92" w:rsidRDefault="00DA4C17" w:rsidP="00B5747A">
      <w:pPr>
        <w:pStyle w:val="Default"/>
        <w:jc w:val="center"/>
        <w:rPr>
          <w:rFonts w:ascii="Times New Roman" w:hAnsi="Times New Roman" w:cs="Times New Roman"/>
          <w:b/>
          <w:color w:val="auto"/>
          <w:sz w:val="22"/>
          <w:szCs w:val="22"/>
        </w:rPr>
      </w:pPr>
    </w:p>
    <w:p w14:paraId="58B63555" w14:textId="77777777" w:rsidR="00DA4C17" w:rsidRPr="00E82D92" w:rsidRDefault="00DA4C17" w:rsidP="00B5747A">
      <w:pPr>
        <w:pStyle w:val="Default"/>
        <w:jc w:val="center"/>
        <w:rPr>
          <w:rFonts w:ascii="Times New Roman" w:hAnsi="Times New Roman" w:cs="Times New Roman"/>
          <w:b/>
          <w:color w:val="auto"/>
          <w:sz w:val="22"/>
          <w:szCs w:val="22"/>
        </w:rPr>
      </w:pPr>
    </w:p>
    <w:p w14:paraId="6EB541A7" w14:textId="77777777" w:rsidR="007E475E" w:rsidRPr="00E82D92" w:rsidRDefault="007E475E" w:rsidP="00B5747A">
      <w:pPr>
        <w:pStyle w:val="Default"/>
        <w:jc w:val="center"/>
        <w:rPr>
          <w:rFonts w:ascii="Times New Roman" w:hAnsi="Times New Roman" w:cs="Times New Roman"/>
          <w:b/>
          <w:color w:val="auto"/>
          <w:sz w:val="22"/>
          <w:szCs w:val="22"/>
        </w:rPr>
      </w:pPr>
    </w:p>
    <w:p w14:paraId="57E7C280" w14:textId="77777777" w:rsidR="007E475E" w:rsidRPr="00E82D92" w:rsidRDefault="007E475E" w:rsidP="00B5747A">
      <w:pPr>
        <w:pStyle w:val="Default"/>
        <w:jc w:val="center"/>
        <w:rPr>
          <w:rFonts w:ascii="Times New Roman" w:hAnsi="Times New Roman" w:cs="Times New Roman"/>
          <w:b/>
          <w:color w:val="auto"/>
          <w:sz w:val="22"/>
          <w:szCs w:val="22"/>
        </w:rPr>
      </w:pPr>
    </w:p>
    <w:p w14:paraId="168259BC" w14:textId="77777777" w:rsidR="007E475E" w:rsidRPr="00E82D92" w:rsidRDefault="007E475E" w:rsidP="00B5747A">
      <w:pPr>
        <w:pStyle w:val="Default"/>
        <w:jc w:val="center"/>
        <w:rPr>
          <w:rFonts w:ascii="Times New Roman" w:hAnsi="Times New Roman" w:cs="Times New Roman"/>
          <w:b/>
          <w:color w:val="auto"/>
          <w:sz w:val="22"/>
          <w:szCs w:val="22"/>
        </w:rPr>
      </w:pPr>
    </w:p>
    <w:p w14:paraId="73EA0613" w14:textId="42B3D3B0" w:rsidR="00B12A59" w:rsidRPr="00E82D92" w:rsidRDefault="00B12A59"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lastRenderedPageBreak/>
        <w:t>SECCION V</w:t>
      </w:r>
    </w:p>
    <w:p w14:paraId="73F7FAD0" w14:textId="77777777" w:rsidR="00B12A59" w:rsidRPr="00E82D92" w:rsidRDefault="00B12A59" w:rsidP="00B5747A">
      <w:pPr>
        <w:pStyle w:val="Default"/>
        <w:jc w:val="center"/>
        <w:rPr>
          <w:rFonts w:ascii="Times New Roman" w:hAnsi="Times New Roman" w:cs="Times New Roman"/>
          <w:b/>
          <w:color w:val="auto"/>
          <w:sz w:val="22"/>
          <w:szCs w:val="22"/>
        </w:rPr>
      </w:pPr>
    </w:p>
    <w:p w14:paraId="0B5DFDC5" w14:textId="77777777" w:rsidR="00B12A59" w:rsidRPr="00E82D92" w:rsidRDefault="00B12A59"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t>SUSCRIPCIÓN DEL CONTRATO</w:t>
      </w:r>
    </w:p>
    <w:p w14:paraId="2FDD19F4" w14:textId="77777777" w:rsidR="00B12A59" w:rsidRPr="00E82D92" w:rsidRDefault="00B12A59" w:rsidP="00B5747A">
      <w:pPr>
        <w:pStyle w:val="Default"/>
        <w:rPr>
          <w:rFonts w:ascii="Times New Roman" w:hAnsi="Times New Roman" w:cs="Times New Roman"/>
          <w:b/>
          <w:color w:val="auto"/>
          <w:sz w:val="22"/>
          <w:szCs w:val="22"/>
        </w:rPr>
      </w:pPr>
    </w:p>
    <w:p w14:paraId="50395FA2"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b/>
          <w:color w:val="auto"/>
          <w:sz w:val="22"/>
          <w:szCs w:val="22"/>
        </w:rPr>
        <w:t>5.1</w:t>
      </w:r>
      <w:r w:rsidRPr="00E82D92">
        <w:rPr>
          <w:rFonts w:ascii="Times New Roman" w:hAnsi="Times New Roman" w:cs="Times New Roman"/>
          <w:color w:val="auto"/>
          <w:sz w:val="22"/>
          <w:szCs w:val="22"/>
        </w:rPr>
        <w:t xml:space="preserve"> </w:t>
      </w:r>
      <w:r w:rsidRPr="00E82D92">
        <w:rPr>
          <w:rFonts w:ascii="Times New Roman" w:hAnsi="Times New Roman" w:cs="Times New Roman"/>
          <w:b/>
          <w:color w:val="auto"/>
          <w:sz w:val="22"/>
          <w:szCs w:val="22"/>
        </w:rPr>
        <w:t>MARCO NORMATIVO APLICABLE</w:t>
      </w:r>
    </w:p>
    <w:p w14:paraId="4416BA52" w14:textId="77777777" w:rsidR="00B12A59" w:rsidRPr="00E82D92" w:rsidRDefault="00B12A59" w:rsidP="00B5747A">
      <w:pPr>
        <w:pStyle w:val="Default"/>
        <w:jc w:val="both"/>
        <w:rPr>
          <w:rFonts w:ascii="Times New Roman" w:hAnsi="Times New Roman" w:cs="Times New Roman"/>
          <w:color w:val="auto"/>
          <w:sz w:val="22"/>
          <w:szCs w:val="22"/>
        </w:rPr>
      </w:pPr>
    </w:p>
    <w:p w14:paraId="36F6A7EB"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De conformidad con el artículo 3 del Reglamento General de la Ley Orgánica del Sistema Nacional de Contratación Pública, estos procedimientos se someterán a las normas legales del país en que se contraten o a prácticas comerciales o modelos de negocio de aplicación internacional, procurando realizar procesos internacionales de selección competitivos.</w:t>
      </w:r>
    </w:p>
    <w:p w14:paraId="2F94AAD4" w14:textId="77777777" w:rsidR="00B12A59" w:rsidRPr="00E82D92" w:rsidRDefault="00B12A59" w:rsidP="00B5747A">
      <w:pPr>
        <w:pStyle w:val="Default"/>
        <w:jc w:val="both"/>
        <w:rPr>
          <w:rFonts w:ascii="Times New Roman" w:hAnsi="Times New Roman" w:cs="Times New Roman"/>
          <w:color w:val="auto"/>
          <w:sz w:val="22"/>
          <w:szCs w:val="22"/>
        </w:rPr>
      </w:pPr>
    </w:p>
    <w:p w14:paraId="756A534A"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b/>
          <w:color w:val="auto"/>
          <w:sz w:val="22"/>
          <w:szCs w:val="22"/>
        </w:rPr>
        <w:t>5.2 FIRMA DEL CONTRATO</w:t>
      </w:r>
    </w:p>
    <w:p w14:paraId="0B0A3AA4" w14:textId="77777777" w:rsidR="00B12A59" w:rsidRPr="00E82D92" w:rsidRDefault="00B12A59" w:rsidP="00B5747A">
      <w:pPr>
        <w:pStyle w:val="Default"/>
        <w:jc w:val="both"/>
        <w:rPr>
          <w:rFonts w:ascii="Times New Roman" w:hAnsi="Times New Roman" w:cs="Times New Roman"/>
          <w:color w:val="auto"/>
          <w:sz w:val="22"/>
          <w:szCs w:val="22"/>
        </w:rPr>
      </w:pPr>
    </w:p>
    <w:p w14:paraId="227869B1"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El contrato se suscribirá en el exterior, en el país y ciudad del oferente adjudicado y deberá ser suscrito por su representante legal o Apoderado.</w:t>
      </w:r>
    </w:p>
    <w:p w14:paraId="007B630D" w14:textId="77777777" w:rsidR="00B12A59" w:rsidRPr="00E82D92" w:rsidRDefault="00B12A59" w:rsidP="00B5747A">
      <w:pPr>
        <w:pStyle w:val="Default"/>
        <w:jc w:val="both"/>
        <w:rPr>
          <w:rFonts w:ascii="Times New Roman" w:hAnsi="Times New Roman" w:cs="Times New Roman"/>
          <w:color w:val="auto"/>
          <w:sz w:val="22"/>
          <w:szCs w:val="22"/>
        </w:rPr>
      </w:pPr>
    </w:p>
    <w:p w14:paraId="1893A299"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A la firma del contrato el oferente adjudicado deberá presentar la oferta técnica y económica original. Así mismo, deberá presentar la siguiente documentación debidamente apostillado:</w:t>
      </w:r>
    </w:p>
    <w:p w14:paraId="72D175E3" w14:textId="77777777" w:rsidR="00B12A59" w:rsidRPr="00E82D92" w:rsidRDefault="00B12A59" w:rsidP="00B5747A">
      <w:pPr>
        <w:pStyle w:val="Default"/>
        <w:jc w:val="both"/>
        <w:rPr>
          <w:rFonts w:ascii="Times New Roman" w:hAnsi="Times New Roman" w:cs="Times New Roman"/>
          <w:color w:val="auto"/>
          <w:sz w:val="22"/>
          <w:szCs w:val="22"/>
        </w:rPr>
      </w:pPr>
    </w:p>
    <w:p w14:paraId="68A4748B" w14:textId="77777777" w:rsidR="00B12A59" w:rsidRPr="00E82D92" w:rsidRDefault="00B12A59" w:rsidP="00B5747A">
      <w:pPr>
        <w:pStyle w:val="Default"/>
        <w:numPr>
          <w:ilvl w:val="0"/>
          <w:numId w:val="10"/>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Estatuto de la Sociedad o Registro de la compañía o similares y de corresponder, sus modificaciones y constancia de inscripción en el registro correspondiente (Personas Jurídicas).</w:t>
      </w:r>
    </w:p>
    <w:p w14:paraId="0817F076" w14:textId="77777777" w:rsidR="00B12A59" w:rsidRPr="00E82D92" w:rsidRDefault="00B12A59" w:rsidP="00B5747A">
      <w:pPr>
        <w:pStyle w:val="Default"/>
        <w:numPr>
          <w:ilvl w:val="0"/>
          <w:numId w:val="10"/>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Documento que acredite la representación de la persona que suscriba la oferta en nombre del oferente (Nombramiento del Representante Legal de la compañía o consorcio o poder otorgado a su apoderado voluntario).</w:t>
      </w:r>
    </w:p>
    <w:p w14:paraId="19708AED" w14:textId="77777777" w:rsidR="00B12A59" w:rsidRPr="00E82D92" w:rsidRDefault="00B12A59" w:rsidP="00B5747A">
      <w:pPr>
        <w:pStyle w:val="Default"/>
        <w:numPr>
          <w:ilvl w:val="0"/>
          <w:numId w:val="10"/>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Documento de identificación tributaria del oferente. </w:t>
      </w:r>
    </w:p>
    <w:p w14:paraId="0D8E7872" w14:textId="77777777" w:rsidR="00B12A59" w:rsidRPr="00E82D92" w:rsidRDefault="00B12A59" w:rsidP="00B5747A">
      <w:pPr>
        <w:pStyle w:val="Default"/>
        <w:numPr>
          <w:ilvl w:val="0"/>
          <w:numId w:val="10"/>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Documento de identificación del Representante Legal de la Empresa (Personas Jurídicas). </w:t>
      </w:r>
    </w:p>
    <w:p w14:paraId="2DAF78CB" w14:textId="77777777" w:rsidR="00B12A59" w:rsidRPr="00E82D92" w:rsidRDefault="00B12A59" w:rsidP="00B5747A">
      <w:pPr>
        <w:pStyle w:val="Default"/>
        <w:numPr>
          <w:ilvl w:val="0"/>
          <w:numId w:val="10"/>
        </w:numPr>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Documento de identificación (Persona Natural).</w:t>
      </w:r>
    </w:p>
    <w:p w14:paraId="3FB9D33F" w14:textId="77777777" w:rsidR="00B12A59" w:rsidRPr="00E82D92" w:rsidRDefault="00B12A59" w:rsidP="00B5747A">
      <w:pPr>
        <w:pStyle w:val="Default"/>
        <w:jc w:val="both"/>
        <w:rPr>
          <w:rFonts w:ascii="Times New Roman" w:hAnsi="Times New Roman" w:cs="Times New Roman"/>
          <w:color w:val="auto"/>
          <w:sz w:val="22"/>
          <w:szCs w:val="22"/>
        </w:rPr>
      </w:pPr>
    </w:p>
    <w:p w14:paraId="56E9E703" w14:textId="5C4D87A4"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u w:val="single"/>
        </w:rPr>
        <w:t>Carácter de toda la Información y documentación presentada</w:t>
      </w:r>
      <w:r w:rsidRPr="00E82D92">
        <w:rPr>
          <w:rFonts w:ascii="Times New Roman" w:hAnsi="Times New Roman" w:cs="Times New Roman"/>
          <w:color w:val="auto"/>
          <w:sz w:val="22"/>
          <w:szCs w:val="22"/>
        </w:rPr>
        <w:t>: Toda la información y documentación presentada en la oferta revestirá el carácter de declaración juramentada, y el proponente deberá permitir a la entidad contratante su verificación en cualquier momento. En caso de detectarse falsedad o adulteración en la información presentada o declaración de</w:t>
      </w:r>
      <w:r w:rsidR="00350370" w:rsidRPr="00E82D92">
        <w:rPr>
          <w:rFonts w:ascii="Times New Roman" w:hAnsi="Times New Roman" w:cs="Times New Roman"/>
          <w:color w:val="auto"/>
          <w:sz w:val="22"/>
          <w:szCs w:val="22"/>
        </w:rPr>
        <w:t xml:space="preserve"> </w:t>
      </w:r>
      <w:r w:rsidRPr="00E82D92">
        <w:rPr>
          <w:rFonts w:ascii="Times New Roman" w:hAnsi="Times New Roman" w:cs="Times New Roman"/>
          <w:color w:val="auto"/>
          <w:sz w:val="22"/>
          <w:szCs w:val="22"/>
        </w:rPr>
        <w:t>incumplido con fecha posterior a la presentación de la oferta, la contratante podrá desestimar la oferta.</w:t>
      </w:r>
    </w:p>
    <w:p w14:paraId="665030BC" w14:textId="77777777" w:rsidR="00B12A59" w:rsidRPr="00E82D92" w:rsidRDefault="00B12A59" w:rsidP="00B5747A">
      <w:pPr>
        <w:pStyle w:val="Default"/>
        <w:jc w:val="both"/>
        <w:rPr>
          <w:rFonts w:ascii="Times New Roman" w:hAnsi="Times New Roman" w:cs="Times New Roman"/>
          <w:color w:val="auto"/>
          <w:sz w:val="22"/>
          <w:szCs w:val="22"/>
        </w:rPr>
      </w:pPr>
    </w:p>
    <w:p w14:paraId="2D6A838D"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La documentación institucional puede ser presentada en copia simple; en tal caso la copia deberá ser legible. Los documentos emitidos por autoridades extranjeras deberán presentarse legalizados por autoridad consular o, con su respectiva apostilla o, el trámite de autenticación pertinente.</w:t>
      </w:r>
    </w:p>
    <w:p w14:paraId="6A45773C" w14:textId="77777777" w:rsidR="00B12A59" w:rsidRPr="00E82D92" w:rsidRDefault="00B12A59" w:rsidP="00B5747A">
      <w:pPr>
        <w:pStyle w:val="Default"/>
        <w:jc w:val="both"/>
        <w:rPr>
          <w:rFonts w:ascii="Times New Roman" w:hAnsi="Times New Roman" w:cs="Times New Roman"/>
          <w:color w:val="auto"/>
          <w:sz w:val="22"/>
          <w:szCs w:val="22"/>
        </w:rPr>
      </w:pPr>
    </w:p>
    <w:p w14:paraId="05FC2FC9" w14:textId="77777777" w:rsidR="00B12A59" w:rsidRPr="00E82D92" w:rsidRDefault="00B12A59" w:rsidP="00B5747A">
      <w:pPr>
        <w:pStyle w:val="Default"/>
        <w:jc w:val="both"/>
        <w:rPr>
          <w:rFonts w:ascii="Times New Roman" w:hAnsi="Times New Roman" w:cs="Times New Roman"/>
          <w:color w:val="auto"/>
          <w:sz w:val="22"/>
          <w:szCs w:val="22"/>
        </w:rPr>
      </w:pPr>
      <w:r w:rsidRPr="00E82D92">
        <w:rPr>
          <w:rFonts w:ascii="Times New Roman" w:hAnsi="Times New Roman" w:cs="Times New Roman"/>
          <w:color w:val="auto"/>
          <w:sz w:val="22"/>
          <w:szCs w:val="22"/>
        </w:rPr>
        <w:t xml:space="preserve">Cuando por causas imputables al adjudicatario no se suscriba el contrato dentro del término correspondiente. De existir ofertas habilitadas, la entidad, de convenir a sus intereses, adjudicará el contrato al oferente que hubiera presentado la siguiente oferta de mejor costo. </w:t>
      </w:r>
    </w:p>
    <w:p w14:paraId="36C1F694" w14:textId="77777777" w:rsidR="00B12A59" w:rsidRPr="00E82D92" w:rsidRDefault="00B12A59" w:rsidP="00B5747A">
      <w:pPr>
        <w:pStyle w:val="Default"/>
        <w:jc w:val="both"/>
        <w:rPr>
          <w:rFonts w:ascii="Times New Roman" w:hAnsi="Times New Roman" w:cs="Times New Roman"/>
          <w:b/>
          <w:color w:val="auto"/>
          <w:sz w:val="22"/>
          <w:szCs w:val="22"/>
        </w:rPr>
      </w:pPr>
    </w:p>
    <w:p w14:paraId="4A1D6D52" w14:textId="77777777" w:rsidR="00B12A59" w:rsidRPr="00E82D92" w:rsidRDefault="00B12A59" w:rsidP="00B5747A">
      <w:pPr>
        <w:pStyle w:val="Default"/>
        <w:jc w:val="both"/>
        <w:rPr>
          <w:rFonts w:ascii="Times New Roman" w:hAnsi="Times New Roman" w:cs="Times New Roman"/>
          <w:b/>
          <w:color w:val="auto"/>
          <w:sz w:val="22"/>
          <w:szCs w:val="22"/>
        </w:rPr>
      </w:pPr>
      <w:r w:rsidRPr="00E82D92">
        <w:rPr>
          <w:rFonts w:ascii="Times New Roman" w:hAnsi="Times New Roman" w:cs="Times New Roman"/>
          <w:b/>
          <w:color w:val="auto"/>
          <w:sz w:val="22"/>
          <w:szCs w:val="22"/>
        </w:rPr>
        <w:t>5.3 GARANTÍAS</w:t>
      </w:r>
    </w:p>
    <w:p w14:paraId="65F7CFA8" w14:textId="77777777" w:rsidR="00B12A59" w:rsidRPr="00E82D92" w:rsidRDefault="00B12A59" w:rsidP="00B5747A">
      <w:pPr>
        <w:pStyle w:val="Default"/>
        <w:jc w:val="both"/>
        <w:rPr>
          <w:rFonts w:ascii="Times New Roman" w:hAnsi="Times New Roman" w:cs="Times New Roman"/>
          <w:color w:val="auto"/>
          <w:sz w:val="22"/>
          <w:szCs w:val="22"/>
        </w:rPr>
      </w:pPr>
    </w:p>
    <w:p w14:paraId="6EE65D4F" w14:textId="520426BC" w:rsidR="00B12A59" w:rsidRPr="00E82D92" w:rsidRDefault="004F72D1" w:rsidP="00B5747A">
      <w:pPr>
        <w:pStyle w:val="Cuadrculamedia2-nfasis11"/>
        <w:jc w:val="both"/>
        <w:rPr>
          <w:rFonts w:ascii="Times New Roman" w:hAnsi="Times New Roman"/>
          <w:lang w:val="es-EC"/>
        </w:rPr>
      </w:pPr>
      <w:r w:rsidRPr="00E82D92">
        <w:rPr>
          <w:rFonts w:ascii="Times New Roman" w:hAnsi="Times New Roman"/>
          <w:lang w:val="es-EC"/>
        </w:rPr>
        <w:t>A la entrega recep</w:t>
      </w:r>
      <w:r w:rsidR="00C82B27" w:rsidRPr="00E82D92">
        <w:rPr>
          <w:rFonts w:ascii="Times New Roman" w:hAnsi="Times New Roman"/>
          <w:lang w:val="es-EC"/>
        </w:rPr>
        <w:t>c</w:t>
      </w:r>
      <w:r w:rsidRPr="00E82D92">
        <w:rPr>
          <w:rFonts w:ascii="Times New Roman" w:hAnsi="Times New Roman"/>
          <w:lang w:val="es-EC"/>
        </w:rPr>
        <w:t xml:space="preserve">ión de los </w:t>
      </w:r>
      <w:r w:rsidR="00C82B27" w:rsidRPr="00E82D92">
        <w:rPr>
          <w:rFonts w:ascii="Times New Roman" w:hAnsi="Times New Roman"/>
          <w:lang w:val="es-EC"/>
        </w:rPr>
        <w:t xml:space="preserve">bienes, objeto de la presente adquisición, el contratista o proveedor adjudicado </w:t>
      </w:r>
      <w:r w:rsidR="00B12A59" w:rsidRPr="00E82D92">
        <w:rPr>
          <w:rFonts w:ascii="Times New Roman" w:hAnsi="Times New Roman"/>
          <w:lang w:val="es-EC"/>
        </w:rPr>
        <w:t>deberá presentar la siguiente garantía:</w:t>
      </w:r>
    </w:p>
    <w:p w14:paraId="32E3795E" w14:textId="5BB3C9B6" w:rsidR="00464B96" w:rsidRPr="00E82D92" w:rsidRDefault="00464B96" w:rsidP="00B5747A">
      <w:pPr>
        <w:pStyle w:val="Cuadrculamedia2-nfasis11"/>
        <w:jc w:val="both"/>
        <w:rPr>
          <w:rFonts w:ascii="Times New Roman" w:hAnsi="Times New Roman"/>
          <w:lang w:val="es-EC"/>
        </w:rPr>
      </w:pPr>
    </w:p>
    <w:p w14:paraId="1B4E3EA9" w14:textId="23C69052" w:rsidR="00464B96" w:rsidRPr="00E82D92" w:rsidRDefault="00464B96" w:rsidP="00B5747A">
      <w:pPr>
        <w:pStyle w:val="Cuadrculamedia2-nfasis11"/>
        <w:jc w:val="both"/>
        <w:rPr>
          <w:rFonts w:ascii="Times New Roman" w:hAnsi="Times New Roman"/>
          <w:lang w:val="es-EC"/>
        </w:rPr>
      </w:pPr>
    </w:p>
    <w:p w14:paraId="4426BF73" w14:textId="57658A2A" w:rsidR="00B12A59" w:rsidRPr="00E82D92" w:rsidRDefault="00464B96" w:rsidP="00B5747A">
      <w:pPr>
        <w:pStyle w:val="Cuadrculamedia2-nfasis11"/>
        <w:jc w:val="both"/>
        <w:rPr>
          <w:rFonts w:ascii="Times New Roman" w:hAnsi="Times New Roman"/>
          <w:lang w:val="es-EC"/>
        </w:rPr>
      </w:pPr>
      <w:r w:rsidRPr="00E82D92">
        <w:rPr>
          <w:rFonts w:ascii="Times New Roman" w:hAnsi="Times New Roman"/>
          <w:b/>
          <w:lang w:val="es-EC"/>
        </w:rPr>
        <w:lastRenderedPageBreak/>
        <w:t xml:space="preserve">5.3.1 </w:t>
      </w:r>
      <w:r w:rsidR="00B12A59" w:rsidRPr="00F91149">
        <w:rPr>
          <w:rFonts w:ascii="Times New Roman" w:hAnsi="Times New Roman"/>
          <w:b/>
          <w:lang w:val="es-EC"/>
        </w:rPr>
        <w:t>Garantías técnicas de los bienes</w:t>
      </w:r>
      <w:r w:rsidR="00B12A59" w:rsidRPr="00E82D92">
        <w:rPr>
          <w:rFonts w:ascii="Times New Roman" w:hAnsi="Times New Roman"/>
          <w:lang w:val="es-EC"/>
        </w:rPr>
        <w:t xml:space="preserve"> materia del contrato que deberán ser entregadas por el contratista a la firma del contrato.</w:t>
      </w:r>
    </w:p>
    <w:p w14:paraId="11A024D0" w14:textId="77777777" w:rsidR="008D654B" w:rsidRPr="00E82D92" w:rsidRDefault="008D654B" w:rsidP="00B5747A">
      <w:pPr>
        <w:pStyle w:val="Cuadrculamedia2-nfasis11"/>
        <w:jc w:val="both"/>
        <w:rPr>
          <w:rFonts w:ascii="Times New Roman" w:hAnsi="Times New Roman"/>
          <w:lang w:val="es-EC"/>
        </w:rPr>
      </w:pPr>
    </w:p>
    <w:p w14:paraId="2292C624" w14:textId="77777777" w:rsidR="008D654B" w:rsidRPr="00E82D92" w:rsidRDefault="008D654B" w:rsidP="00B5747A">
      <w:pPr>
        <w:pStyle w:val="Cuadrculamedia2-nfasis11"/>
        <w:jc w:val="both"/>
        <w:rPr>
          <w:rFonts w:ascii="Times New Roman" w:hAnsi="Times New Roman"/>
          <w:b/>
          <w:lang w:val="es-EC"/>
        </w:rPr>
      </w:pPr>
    </w:p>
    <w:p w14:paraId="1D8B813C" w14:textId="77777777" w:rsidR="00B12A59" w:rsidRPr="00E82D92" w:rsidRDefault="00B12A59" w:rsidP="00B5747A">
      <w:pPr>
        <w:pStyle w:val="Cuadrculamedia2-nfasis11"/>
        <w:rPr>
          <w:rFonts w:ascii="Times New Roman" w:hAnsi="Times New Roman"/>
          <w:b/>
          <w:lang w:val="es-EC"/>
        </w:rPr>
      </w:pPr>
    </w:p>
    <w:p w14:paraId="0BE9A834" w14:textId="77777777" w:rsidR="00B12A59" w:rsidRPr="00E82D92" w:rsidRDefault="00B12A59" w:rsidP="00B5747A">
      <w:pPr>
        <w:pStyle w:val="Cuadrculamedia2-nfasis11"/>
        <w:rPr>
          <w:rFonts w:ascii="Times New Roman" w:hAnsi="Times New Roman"/>
          <w:b/>
          <w:lang w:val="es-EC"/>
        </w:rPr>
      </w:pPr>
    </w:p>
    <w:p w14:paraId="1DE6785B" w14:textId="77777777" w:rsidR="00B12A59" w:rsidRPr="00E82D92" w:rsidRDefault="00B12A59" w:rsidP="00B5747A">
      <w:pPr>
        <w:pStyle w:val="Cuadrculamedia2-nfasis11"/>
        <w:rPr>
          <w:rFonts w:ascii="Times New Roman" w:hAnsi="Times New Roman"/>
          <w:b/>
          <w:lang w:val="es-EC"/>
        </w:rPr>
      </w:pPr>
    </w:p>
    <w:p w14:paraId="2DA40E01" w14:textId="77777777" w:rsidR="00B12A59" w:rsidRPr="00E82D92" w:rsidRDefault="00B12A59" w:rsidP="00B5747A">
      <w:pPr>
        <w:pStyle w:val="Cuadrculamedia2-nfasis11"/>
        <w:rPr>
          <w:rFonts w:ascii="Times New Roman" w:hAnsi="Times New Roman"/>
          <w:b/>
          <w:lang w:val="es-EC"/>
        </w:rPr>
      </w:pPr>
    </w:p>
    <w:p w14:paraId="09BA1921" w14:textId="77777777" w:rsidR="00B12A59" w:rsidRPr="00E82D92" w:rsidRDefault="00B12A59" w:rsidP="00B5747A">
      <w:pPr>
        <w:pStyle w:val="Cuadrculamedia2-nfasis11"/>
        <w:rPr>
          <w:rFonts w:ascii="Times New Roman" w:hAnsi="Times New Roman"/>
          <w:b/>
          <w:lang w:val="es-EC"/>
        </w:rPr>
      </w:pPr>
    </w:p>
    <w:p w14:paraId="4362B585" w14:textId="77777777" w:rsidR="00B12A59" w:rsidRPr="00E82D92" w:rsidRDefault="00B12A59" w:rsidP="00B5747A">
      <w:pPr>
        <w:pStyle w:val="Cuadrculamedia2-nfasis11"/>
        <w:rPr>
          <w:rFonts w:ascii="Times New Roman" w:hAnsi="Times New Roman"/>
          <w:b/>
          <w:lang w:val="es-EC"/>
        </w:rPr>
      </w:pPr>
    </w:p>
    <w:p w14:paraId="3CDA8170" w14:textId="77777777" w:rsidR="00B12A59" w:rsidRPr="00E82D92" w:rsidRDefault="00B12A59" w:rsidP="00B5747A">
      <w:pPr>
        <w:pStyle w:val="Cuadrculamedia2-nfasis11"/>
        <w:rPr>
          <w:rFonts w:ascii="Times New Roman" w:hAnsi="Times New Roman"/>
          <w:b/>
          <w:lang w:val="es-EC"/>
        </w:rPr>
      </w:pPr>
    </w:p>
    <w:p w14:paraId="25A48287" w14:textId="77777777" w:rsidR="00B12A59" w:rsidRPr="00E82D92" w:rsidRDefault="00B12A59" w:rsidP="00B5747A">
      <w:pPr>
        <w:pStyle w:val="Cuadrculamedia2-nfasis11"/>
        <w:rPr>
          <w:rFonts w:ascii="Times New Roman" w:hAnsi="Times New Roman"/>
          <w:b/>
          <w:lang w:val="es-EC"/>
        </w:rPr>
      </w:pPr>
    </w:p>
    <w:p w14:paraId="33302A8B" w14:textId="77777777" w:rsidR="00B12A59" w:rsidRPr="00E82D92" w:rsidRDefault="00B12A59" w:rsidP="00B5747A">
      <w:pPr>
        <w:pStyle w:val="Cuadrculamedia2-nfasis11"/>
        <w:rPr>
          <w:rFonts w:ascii="Times New Roman" w:hAnsi="Times New Roman"/>
          <w:b/>
          <w:lang w:val="es-EC"/>
        </w:rPr>
      </w:pPr>
    </w:p>
    <w:p w14:paraId="59DCE47F" w14:textId="77777777" w:rsidR="00B12A59" w:rsidRPr="00E82D92" w:rsidRDefault="00B12A59" w:rsidP="00B5747A">
      <w:pPr>
        <w:pStyle w:val="Cuadrculamedia2-nfasis11"/>
        <w:rPr>
          <w:rFonts w:ascii="Times New Roman" w:hAnsi="Times New Roman"/>
          <w:b/>
          <w:lang w:val="es-EC"/>
        </w:rPr>
      </w:pPr>
    </w:p>
    <w:p w14:paraId="0A36B95A" w14:textId="77777777" w:rsidR="00B12A59" w:rsidRPr="00E82D92" w:rsidRDefault="00B12A59" w:rsidP="00B5747A">
      <w:pPr>
        <w:pStyle w:val="Cuadrculamedia2-nfasis11"/>
        <w:rPr>
          <w:rFonts w:ascii="Times New Roman" w:hAnsi="Times New Roman"/>
          <w:b/>
          <w:lang w:val="es-EC"/>
        </w:rPr>
      </w:pPr>
    </w:p>
    <w:p w14:paraId="707163AB" w14:textId="77777777" w:rsidR="00B12A59" w:rsidRPr="00E82D92" w:rsidRDefault="00B12A59" w:rsidP="00B5747A">
      <w:pPr>
        <w:pStyle w:val="Cuadrculamedia2-nfasis11"/>
        <w:rPr>
          <w:rFonts w:ascii="Times New Roman" w:hAnsi="Times New Roman"/>
          <w:b/>
          <w:lang w:val="es-EC"/>
        </w:rPr>
      </w:pPr>
    </w:p>
    <w:p w14:paraId="49099D3E" w14:textId="77777777" w:rsidR="00B12A59" w:rsidRPr="00E82D92" w:rsidRDefault="00B12A59" w:rsidP="00B5747A">
      <w:pPr>
        <w:pStyle w:val="Cuadrculamedia2-nfasis11"/>
        <w:rPr>
          <w:rFonts w:ascii="Times New Roman" w:hAnsi="Times New Roman"/>
          <w:b/>
          <w:lang w:val="es-EC"/>
        </w:rPr>
      </w:pPr>
    </w:p>
    <w:p w14:paraId="10E232C3" w14:textId="77777777" w:rsidR="00B12A59" w:rsidRPr="00E82D92" w:rsidRDefault="00B12A59" w:rsidP="00B5747A">
      <w:pPr>
        <w:pStyle w:val="Cuadrculamedia2-nfasis11"/>
        <w:rPr>
          <w:rFonts w:ascii="Times New Roman" w:hAnsi="Times New Roman"/>
          <w:b/>
          <w:lang w:val="es-EC"/>
        </w:rPr>
      </w:pPr>
    </w:p>
    <w:p w14:paraId="50C21125" w14:textId="77777777" w:rsidR="00B12A59" w:rsidRPr="00E82D92" w:rsidRDefault="00B12A59" w:rsidP="00B5747A">
      <w:pPr>
        <w:pStyle w:val="Cuadrculamedia2-nfasis11"/>
        <w:rPr>
          <w:rFonts w:ascii="Times New Roman" w:hAnsi="Times New Roman"/>
          <w:b/>
          <w:lang w:val="es-EC"/>
        </w:rPr>
      </w:pPr>
    </w:p>
    <w:p w14:paraId="40189C05" w14:textId="77777777" w:rsidR="00B12A59" w:rsidRPr="00E82D92" w:rsidRDefault="00B12A59" w:rsidP="00B5747A">
      <w:pPr>
        <w:pStyle w:val="Cuadrculamedia2-nfasis11"/>
        <w:rPr>
          <w:rFonts w:ascii="Times New Roman" w:hAnsi="Times New Roman"/>
          <w:b/>
          <w:lang w:val="es-EC"/>
        </w:rPr>
      </w:pPr>
    </w:p>
    <w:p w14:paraId="0B265505" w14:textId="77777777" w:rsidR="00B12A59" w:rsidRPr="00E82D92" w:rsidRDefault="00B12A59" w:rsidP="00B5747A">
      <w:pPr>
        <w:pStyle w:val="Cuadrculamedia2-nfasis11"/>
        <w:rPr>
          <w:rFonts w:ascii="Times New Roman" w:hAnsi="Times New Roman"/>
          <w:b/>
          <w:lang w:val="es-EC"/>
        </w:rPr>
      </w:pPr>
    </w:p>
    <w:p w14:paraId="58985531" w14:textId="77777777" w:rsidR="00B12A59" w:rsidRPr="00E82D92" w:rsidRDefault="00B12A59" w:rsidP="00B5747A">
      <w:pPr>
        <w:pStyle w:val="Cuadrculamedia2-nfasis11"/>
        <w:rPr>
          <w:rFonts w:ascii="Times New Roman" w:hAnsi="Times New Roman"/>
          <w:b/>
          <w:lang w:val="es-EC"/>
        </w:rPr>
      </w:pPr>
    </w:p>
    <w:p w14:paraId="6709115D" w14:textId="77777777" w:rsidR="00B12A59" w:rsidRPr="00E82D92" w:rsidRDefault="00B12A59" w:rsidP="00B5747A">
      <w:pPr>
        <w:pStyle w:val="Cuadrculamedia2-nfasis11"/>
        <w:rPr>
          <w:rFonts w:ascii="Times New Roman" w:hAnsi="Times New Roman"/>
          <w:b/>
          <w:lang w:val="es-EC"/>
        </w:rPr>
      </w:pPr>
    </w:p>
    <w:p w14:paraId="61EC1172" w14:textId="77777777" w:rsidR="00B12A59" w:rsidRPr="00E82D92" w:rsidRDefault="00B12A59" w:rsidP="00B5747A">
      <w:pPr>
        <w:pStyle w:val="Cuadrculamedia2-nfasis11"/>
        <w:rPr>
          <w:rFonts w:ascii="Times New Roman" w:hAnsi="Times New Roman"/>
          <w:b/>
          <w:lang w:val="es-EC"/>
        </w:rPr>
      </w:pPr>
    </w:p>
    <w:p w14:paraId="38663B80" w14:textId="77777777" w:rsidR="00B12A59" w:rsidRPr="00E82D92" w:rsidRDefault="00B12A59" w:rsidP="00B5747A">
      <w:pPr>
        <w:pStyle w:val="Cuadrculamedia2-nfasis11"/>
        <w:rPr>
          <w:rFonts w:ascii="Times New Roman" w:hAnsi="Times New Roman"/>
          <w:b/>
          <w:lang w:val="es-EC"/>
        </w:rPr>
      </w:pPr>
    </w:p>
    <w:p w14:paraId="4505655B" w14:textId="77777777" w:rsidR="00B12A59" w:rsidRPr="00E82D92" w:rsidRDefault="00B12A59" w:rsidP="00B5747A">
      <w:pPr>
        <w:pStyle w:val="Cuadrculamedia2-nfasis11"/>
        <w:rPr>
          <w:rFonts w:ascii="Times New Roman" w:hAnsi="Times New Roman"/>
          <w:b/>
          <w:lang w:val="es-EC"/>
        </w:rPr>
      </w:pPr>
    </w:p>
    <w:p w14:paraId="7B0E3550" w14:textId="77777777" w:rsidR="00B12A59" w:rsidRPr="00E82D92" w:rsidRDefault="00B12A59" w:rsidP="00B5747A">
      <w:pPr>
        <w:pStyle w:val="Cuadrculamedia2-nfasis11"/>
        <w:rPr>
          <w:rFonts w:ascii="Times New Roman" w:hAnsi="Times New Roman"/>
          <w:b/>
          <w:lang w:val="es-EC"/>
        </w:rPr>
      </w:pPr>
    </w:p>
    <w:p w14:paraId="6B20356C" w14:textId="77777777" w:rsidR="00B12A59" w:rsidRPr="00E82D92" w:rsidRDefault="00B12A59" w:rsidP="00B5747A">
      <w:pPr>
        <w:pStyle w:val="Cuadrculamedia2-nfasis11"/>
        <w:rPr>
          <w:rFonts w:ascii="Times New Roman" w:hAnsi="Times New Roman"/>
          <w:b/>
          <w:lang w:val="es-EC"/>
        </w:rPr>
      </w:pPr>
    </w:p>
    <w:p w14:paraId="4DAE57B6" w14:textId="77777777" w:rsidR="00B12A59" w:rsidRPr="00E82D92" w:rsidRDefault="00B12A59" w:rsidP="00B5747A">
      <w:pPr>
        <w:pStyle w:val="Cuadrculamedia2-nfasis11"/>
        <w:rPr>
          <w:rFonts w:ascii="Times New Roman" w:hAnsi="Times New Roman"/>
          <w:b/>
          <w:lang w:val="es-EC"/>
        </w:rPr>
      </w:pPr>
    </w:p>
    <w:p w14:paraId="3467B51D" w14:textId="77777777" w:rsidR="00B12A59" w:rsidRPr="00E82D92" w:rsidRDefault="00B12A59" w:rsidP="00B5747A">
      <w:pPr>
        <w:pStyle w:val="Cuadrculamedia2-nfasis11"/>
        <w:rPr>
          <w:rFonts w:ascii="Times New Roman" w:hAnsi="Times New Roman"/>
          <w:b/>
          <w:lang w:val="es-EC"/>
        </w:rPr>
      </w:pPr>
    </w:p>
    <w:p w14:paraId="099BE4C4" w14:textId="77777777" w:rsidR="00B12A59" w:rsidRPr="00E82D92" w:rsidRDefault="00B12A59" w:rsidP="00B5747A">
      <w:pPr>
        <w:pStyle w:val="Cuadrculamedia2-nfasis11"/>
        <w:rPr>
          <w:rFonts w:ascii="Times New Roman" w:hAnsi="Times New Roman"/>
          <w:b/>
          <w:lang w:val="es-EC"/>
        </w:rPr>
      </w:pPr>
    </w:p>
    <w:p w14:paraId="3CA3F4C4" w14:textId="77777777" w:rsidR="00B12A59" w:rsidRPr="00E82D92" w:rsidRDefault="00B12A59" w:rsidP="00B5747A">
      <w:pPr>
        <w:pStyle w:val="Cuadrculamedia2-nfasis11"/>
        <w:rPr>
          <w:rFonts w:ascii="Times New Roman" w:hAnsi="Times New Roman"/>
          <w:b/>
          <w:lang w:val="es-EC"/>
        </w:rPr>
      </w:pPr>
    </w:p>
    <w:p w14:paraId="78F1DA91" w14:textId="77777777" w:rsidR="00B12A59" w:rsidRPr="00E82D92" w:rsidRDefault="00B12A59" w:rsidP="00B5747A">
      <w:pPr>
        <w:pStyle w:val="Cuadrculamedia2-nfasis11"/>
        <w:rPr>
          <w:rFonts w:ascii="Times New Roman" w:hAnsi="Times New Roman"/>
          <w:b/>
          <w:lang w:val="es-EC"/>
        </w:rPr>
      </w:pPr>
    </w:p>
    <w:p w14:paraId="715AE4EF" w14:textId="21B938F9" w:rsidR="00B12A59" w:rsidRPr="00E82D92" w:rsidRDefault="00B12A59" w:rsidP="00B5747A">
      <w:pPr>
        <w:pStyle w:val="Cuadrculamedia2-nfasis11"/>
        <w:ind w:left="720"/>
        <w:jc w:val="center"/>
        <w:rPr>
          <w:rFonts w:ascii="Times New Roman" w:hAnsi="Times New Roman"/>
          <w:b/>
          <w:lang w:val="es-EC"/>
        </w:rPr>
      </w:pPr>
    </w:p>
    <w:p w14:paraId="59CB5A5C" w14:textId="6D724C0A" w:rsidR="007E475E" w:rsidRPr="00E82D92" w:rsidRDefault="007E475E" w:rsidP="00B5747A">
      <w:pPr>
        <w:pStyle w:val="Cuadrculamedia2-nfasis11"/>
        <w:ind w:left="720"/>
        <w:jc w:val="center"/>
        <w:rPr>
          <w:rFonts w:ascii="Times New Roman" w:hAnsi="Times New Roman"/>
          <w:b/>
          <w:lang w:val="es-EC"/>
        </w:rPr>
      </w:pPr>
    </w:p>
    <w:p w14:paraId="54DC1338" w14:textId="19DA214A" w:rsidR="00DD0C2B" w:rsidRPr="00E82D92" w:rsidRDefault="00DD0C2B" w:rsidP="00B5747A">
      <w:pPr>
        <w:pStyle w:val="Cuadrculamedia2-nfasis11"/>
        <w:ind w:left="720"/>
        <w:jc w:val="center"/>
        <w:rPr>
          <w:rFonts w:ascii="Times New Roman" w:hAnsi="Times New Roman"/>
          <w:b/>
          <w:lang w:val="es-EC"/>
        </w:rPr>
      </w:pPr>
    </w:p>
    <w:p w14:paraId="603BD478" w14:textId="7252EF75" w:rsidR="00DD0C2B" w:rsidRPr="00E82D92" w:rsidRDefault="00DD0C2B" w:rsidP="00B5747A">
      <w:pPr>
        <w:pStyle w:val="Cuadrculamedia2-nfasis11"/>
        <w:ind w:left="720"/>
        <w:jc w:val="center"/>
        <w:rPr>
          <w:rFonts w:ascii="Times New Roman" w:hAnsi="Times New Roman"/>
          <w:b/>
          <w:lang w:val="es-EC"/>
        </w:rPr>
      </w:pPr>
    </w:p>
    <w:p w14:paraId="72B962F9" w14:textId="4D16D3E1" w:rsidR="00DD0C2B" w:rsidRPr="00E82D92" w:rsidRDefault="00DD0C2B" w:rsidP="00B5747A">
      <w:pPr>
        <w:pStyle w:val="Cuadrculamedia2-nfasis11"/>
        <w:ind w:left="720"/>
        <w:jc w:val="center"/>
        <w:rPr>
          <w:rFonts w:ascii="Times New Roman" w:hAnsi="Times New Roman"/>
          <w:b/>
          <w:lang w:val="es-EC"/>
        </w:rPr>
      </w:pPr>
    </w:p>
    <w:p w14:paraId="7FCB4E74" w14:textId="358DB1AD" w:rsidR="00DD0C2B" w:rsidRPr="00E82D92" w:rsidRDefault="00DD0C2B" w:rsidP="00B5747A">
      <w:pPr>
        <w:pStyle w:val="Cuadrculamedia2-nfasis11"/>
        <w:ind w:left="720"/>
        <w:jc w:val="center"/>
        <w:rPr>
          <w:rFonts w:ascii="Times New Roman" w:hAnsi="Times New Roman"/>
          <w:b/>
          <w:lang w:val="es-EC"/>
        </w:rPr>
      </w:pPr>
    </w:p>
    <w:p w14:paraId="17E6054E" w14:textId="6E663170" w:rsidR="00DD0C2B" w:rsidRPr="00E82D92" w:rsidRDefault="00DD0C2B" w:rsidP="00B5747A">
      <w:pPr>
        <w:pStyle w:val="Cuadrculamedia2-nfasis11"/>
        <w:ind w:left="720"/>
        <w:jc w:val="center"/>
        <w:rPr>
          <w:rFonts w:ascii="Times New Roman" w:hAnsi="Times New Roman"/>
          <w:b/>
          <w:lang w:val="es-EC"/>
        </w:rPr>
      </w:pPr>
    </w:p>
    <w:p w14:paraId="6183870D" w14:textId="0DE0F72F" w:rsidR="00DD0C2B" w:rsidRPr="00E82D92" w:rsidRDefault="00DD0C2B" w:rsidP="00B5747A">
      <w:pPr>
        <w:pStyle w:val="Cuadrculamedia2-nfasis11"/>
        <w:ind w:left="720"/>
        <w:jc w:val="center"/>
        <w:rPr>
          <w:rFonts w:ascii="Times New Roman" w:hAnsi="Times New Roman"/>
          <w:b/>
          <w:lang w:val="es-EC"/>
        </w:rPr>
      </w:pPr>
    </w:p>
    <w:p w14:paraId="0A778A6A" w14:textId="2705AACC" w:rsidR="00DD0C2B" w:rsidRPr="00E82D92" w:rsidRDefault="00DD0C2B" w:rsidP="00B5747A">
      <w:pPr>
        <w:pStyle w:val="Cuadrculamedia2-nfasis11"/>
        <w:ind w:left="720"/>
        <w:jc w:val="center"/>
        <w:rPr>
          <w:rFonts w:ascii="Times New Roman" w:hAnsi="Times New Roman"/>
          <w:b/>
          <w:lang w:val="es-EC"/>
        </w:rPr>
      </w:pPr>
    </w:p>
    <w:p w14:paraId="1F7626FB" w14:textId="12C240FB" w:rsidR="00DD0C2B" w:rsidRPr="00E82D92" w:rsidRDefault="00DD0C2B" w:rsidP="00B5747A">
      <w:pPr>
        <w:pStyle w:val="Cuadrculamedia2-nfasis11"/>
        <w:ind w:left="720"/>
        <w:jc w:val="center"/>
        <w:rPr>
          <w:rFonts w:ascii="Times New Roman" w:hAnsi="Times New Roman"/>
          <w:b/>
          <w:lang w:val="es-EC"/>
        </w:rPr>
      </w:pPr>
    </w:p>
    <w:p w14:paraId="41438FD6" w14:textId="57F1D67D" w:rsidR="00DD0C2B" w:rsidRPr="00E82D92" w:rsidRDefault="00DD0C2B" w:rsidP="00B5747A">
      <w:pPr>
        <w:pStyle w:val="Cuadrculamedia2-nfasis11"/>
        <w:ind w:left="720"/>
        <w:jc w:val="center"/>
        <w:rPr>
          <w:rFonts w:ascii="Times New Roman" w:hAnsi="Times New Roman"/>
          <w:b/>
          <w:lang w:val="es-EC"/>
        </w:rPr>
      </w:pPr>
    </w:p>
    <w:p w14:paraId="73BE59C4" w14:textId="77777777" w:rsidR="00DD0C2B" w:rsidRPr="00E82D92" w:rsidRDefault="00DD0C2B" w:rsidP="00B5747A">
      <w:pPr>
        <w:pStyle w:val="Cuadrculamedia2-nfasis11"/>
        <w:ind w:left="720"/>
        <w:jc w:val="center"/>
        <w:rPr>
          <w:rFonts w:ascii="Times New Roman" w:hAnsi="Times New Roman"/>
          <w:b/>
          <w:lang w:val="es-EC"/>
        </w:rPr>
      </w:pPr>
    </w:p>
    <w:p w14:paraId="2FE97ED3" w14:textId="2BB32B03" w:rsidR="007E475E" w:rsidRPr="00E82D92" w:rsidRDefault="007E475E" w:rsidP="00B5747A">
      <w:pPr>
        <w:pStyle w:val="Cuadrculamedia2-nfasis11"/>
        <w:ind w:left="720"/>
        <w:jc w:val="center"/>
        <w:rPr>
          <w:rFonts w:ascii="Times New Roman" w:hAnsi="Times New Roman"/>
          <w:b/>
          <w:lang w:val="es-EC"/>
        </w:rPr>
      </w:pPr>
    </w:p>
    <w:p w14:paraId="1385DB13" w14:textId="1132183C" w:rsidR="007E475E" w:rsidRPr="00E82D92" w:rsidRDefault="007E475E" w:rsidP="00B5747A">
      <w:pPr>
        <w:pStyle w:val="Cuadrculamedia2-nfasis11"/>
        <w:ind w:left="720"/>
        <w:jc w:val="center"/>
        <w:rPr>
          <w:rFonts w:ascii="Times New Roman" w:hAnsi="Times New Roman"/>
          <w:b/>
          <w:lang w:val="es-EC"/>
        </w:rPr>
      </w:pPr>
    </w:p>
    <w:p w14:paraId="49D86F57" w14:textId="0F3449A1" w:rsidR="007E475E" w:rsidRPr="00E82D92" w:rsidRDefault="007E475E" w:rsidP="00B5747A">
      <w:pPr>
        <w:pStyle w:val="Cuadrculamedia2-nfasis11"/>
        <w:ind w:left="720"/>
        <w:jc w:val="center"/>
        <w:rPr>
          <w:rFonts w:ascii="Times New Roman" w:hAnsi="Times New Roman"/>
          <w:b/>
          <w:lang w:val="es-EC"/>
        </w:rPr>
      </w:pPr>
    </w:p>
    <w:p w14:paraId="63F963FA" w14:textId="717D5A64" w:rsidR="007E475E" w:rsidRPr="00E82D92" w:rsidRDefault="007E475E" w:rsidP="00B5747A">
      <w:pPr>
        <w:pStyle w:val="Cuadrculamedia2-nfasis11"/>
        <w:ind w:left="720"/>
        <w:jc w:val="center"/>
        <w:rPr>
          <w:rFonts w:ascii="Times New Roman" w:hAnsi="Times New Roman"/>
          <w:b/>
          <w:lang w:val="es-EC"/>
        </w:rPr>
      </w:pPr>
    </w:p>
    <w:p w14:paraId="532ED493" w14:textId="77777777" w:rsidR="00906953" w:rsidRPr="00E82D92" w:rsidRDefault="00906953" w:rsidP="00B5747A">
      <w:pPr>
        <w:pStyle w:val="Cuadrculamedia2-nfasis11"/>
        <w:rPr>
          <w:rFonts w:ascii="Times New Roman" w:hAnsi="Times New Roman"/>
          <w:b/>
          <w:lang w:val="es-EC"/>
        </w:rPr>
      </w:pPr>
    </w:p>
    <w:p w14:paraId="1877C65F" w14:textId="3C98F654" w:rsidR="00B12A59" w:rsidRPr="00E82D92" w:rsidRDefault="00B12A59" w:rsidP="00B5747A">
      <w:pPr>
        <w:pStyle w:val="Cuadrculamedia2-nfasis11"/>
        <w:jc w:val="center"/>
        <w:rPr>
          <w:rFonts w:ascii="Times New Roman" w:hAnsi="Times New Roman"/>
          <w:b/>
          <w:lang w:val="es-EC"/>
        </w:rPr>
      </w:pPr>
      <w:r w:rsidRPr="00E82D92">
        <w:rPr>
          <w:rFonts w:ascii="Times New Roman" w:hAnsi="Times New Roman"/>
          <w:b/>
          <w:lang w:val="es-EC"/>
        </w:rPr>
        <w:lastRenderedPageBreak/>
        <w:t>SECCIÓN VI</w:t>
      </w:r>
    </w:p>
    <w:p w14:paraId="4601F0DF" w14:textId="77777777" w:rsidR="00B12A59" w:rsidRPr="00E82D92" w:rsidRDefault="00B12A59" w:rsidP="00B5747A">
      <w:pPr>
        <w:pStyle w:val="Cuadrculamedia2-nfasis11"/>
        <w:ind w:left="720"/>
        <w:jc w:val="center"/>
        <w:rPr>
          <w:rFonts w:ascii="Times New Roman" w:hAnsi="Times New Roman"/>
          <w:b/>
          <w:lang w:val="es-EC"/>
        </w:rPr>
      </w:pPr>
      <w:bookmarkStart w:id="17" w:name="_Toc403379075"/>
      <w:bookmarkStart w:id="18" w:name="_Toc106180659"/>
      <w:bookmarkStart w:id="19" w:name="_Toc317173215"/>
    </w:p>
    <w:p w14:paraId="538263FE" w14:textId="272D06E5" w:rsidR="00B12A59" w:rsidRPr="00E82D92" w:rsidRDefault="00B12A59" w:rsidP="00B5747A">
      <w:pPr>
        <w:pStyle w:val="Cuadrculamedia2-nfasis11"/>
        <w:ind w:left="720"/>
        <w:jc w:val="center"/>
        <w:rPr>
          <w:rFonts w:ascii="Times New Roman" w:hAnsi="Times New Roman"/>
          <w:b/>
          <w:lang w:val="es-EC"/>
        </w:rPr>
      </w:pPr>
      <w:r w:rsidRPr="00E82D92">
        <w:rPr>
          <w:rFonts w:ascii="Times New Roman" w:hAnsi="Times New Roman"/>
          <w:b/>
          <w:lang w:val="es-EC"/>
        </w:rPr>
        <w:t>FORMULARIO</w:t>
      </w:r>
      <w:r w:rsidR="001F4E8D" w:rsidRPr="00E82D92">
        <w:rPr>
          <w:rFonts w:ascii="Times New Roman" w:hAnsi="Times New Roman"/>
          <w:b/>
          <w:lang w:val="es-EC"/>
        </w:rPr>
        <w:t xml:space="preserve">S </w:t>
      </w:r>
      <w:r w:rsidR="007E475E" w:rsidRPr="00E82D92">
        <w:rPr>
          <w:rFonts w:ascii="Times New Roman" w:hAnsi="Times New Roman"/>
          <w:b/>
          <w:lang w:val="es-EC"/>
        </w:rPr>
        <w:t xml:space="preserve">DE LA OFERTA </w:t>
      </w:r>
      <w:r w:rsidRPr="00E82D92">
        <w:rPr>
          <w:rFonts w:ascii="Times New Roman" w:hAnsi="Times New Roman"/>
          <w:b/>
          <w:lang w:val="es-EC"/>
        </w:rPr>
        <w:t>Y LISTA DE PRECIOS</w:t>
      </w:r>
      <w:bookmarkEnd w:id="17"/>
      <w:bookmarkEnd w:id="18"/>
      <w:bookmarkEnd w:id="19"/>
    </w:p>
    <w:p w14:paraId="4C42DDF7" w14:textId="77777777" w:rsidR="00B12A59" w:rsidRPr="00E82D92" w:rsidRDefault="00B12A59" w:rsidP="00B5747A">
      <w:pPr>
        <w:pStyle w:val="Cuadrculamedia2-nfasis11"/>
        <w:rPr>
          <w:rFonts w:ascii="Times New Roman" w:hAnsi="Times New Roman"/>
          <w:b/>
          <w:lang w:val="es-EC"/>
        </w:rPr>
      </w:pPr>
    </w:p>
    <w:p w14:paraId="3C4A2CA4" w14:textId="77777777" w:rsidR="00B12A59" w:rsidRPr="00E82D92" w:rsidRDefault="00B12A59" w:rsidP="00B5747A">
      <w:pPr>
        <w:pStyle w:val="Cuadrculamedia2-nfasis11"/>
        <w:jc w:val="both"/>
        <w:rPr>
          <w:rFonts w:ascii="Times New Roman" w:hAnsi="Times New Roman"/>
          <w:lang w:val="es-EC"/>
        </w:rPr>
      </w:pPr>
      <w:r w:rsidRPr="00E82D92">
        <w:rPr>
          <w:rFonts w:ascii="Times New Roman" w:hAnsi="Times New Roman"/>
          <w:b/>
          <w:lang w:val="es-EC"/>
        </w:rPr>
        <w:t>6.1</w:t>
      </w:r>
      <w:r w:rsidRPr="00E82D92">
        <w:rPr>
          <w:rFonts w:ascii="Times New Roman" w:hAnsi="Times New Roman"/>
          <w:lang w:val="es-EC"/>
        </w:rPr>
        <w:t xml:space="preserve"> El oferente presentará el formulario único de oferta el cual deberá ser debidamente completado sin alterar su forma y no se aceptarán sustitutos. Todos los espacios en blanco deberán ser llenados con la información solicitada.</w:t>
      </w:r>
    </w:p>
    <w:p w14:paraId="049F563D" w14:textId="77777777" w:rsidR="00B12A59" w:rsidRPr="00E82D92" w:rsidRDefault="00B12A59" w:rsidP="00B5747A">
      <w:pPr>
        <w:pStyle w:val="Cuadrculamedia2-nfasis11"/>
        <w:ind w:left="720"/>
        <w:jc w:val="both"/>
        <w:rPr>
          <w:rFonts w:ascii="Times New Roman" w:hAnsi="Times New Roman"/>
          <w:lang w:val="es-EC"/>
        </w:rPr>
      </w:pPr>
    </w:p>
    <w:p w14:paraId="6FBC20A6" w14:textId="77777777" w:rsidR="00B12A59" w:rsidRPr="00E82D92" w:rsidRDefault="00B12A59" w:rsidP="00B5747A">
      <w:pPr>
        <w:pStyle w:val="Cuadrculamedia2-nfasis11"/>
        <w:jc w:val="both"/>
        <w:rPr>
          <w:rFonts w:ascii="Times New Roman" w:hAnsi="Times New Roman"/>
          <w:lang w:val="es-EC"/>
        </w:rPr>
      </w:pPr>
      <w:r w:rsidRPr="00E82D92">
        <w:rPr>
          <w:rFonts w:ascii="Times New Roman" w:hAnsi="Times New Roman"/>
          <w:lang w:val="es-EC"/>
        </w:rPr>
        <w:t>El precio cotizado en el formulario único de oferta deberá ser el precio total de la oferta y en dólares de los Estados Unidos de América.</w:t>
      </w:r>
    </w:p>
    <w:p w14:paraId="1F3D6CE1" w14:textId="77777777" w:rsidR="00B12A59" w:rsidRPr="00E82D92" w:rsidRDefault="00B12A59" w:rsidP="00B5747A">
      <w:pPr>
        <w:pStyle w:val="Cuadrculamedia2-nfasis11"/>
        <w:ind w:left="720"/>
        <w:jc w:val="both"/>
        <w:rPr>
          <w:rFonts w:ascii="Times New Roman" w:hAnsi="Times New Roman"/>
          <w:lang w:val="es-EC"/>
        </w:rPr>
      </w:pPr>
    </w:p>
    <w:p w14:paraId="1286AEDC" w14:textId="77777777" w:rsidR="00B12A59" w:rsidRPr="00E82D92" w:rsidRDefault="00B12A59" w:rsidP="00B5747A">
      <w:pPr>
        <w:pStyle w:val="Cuadrculamedia2-nfasis11"/>
        <w:jc w:val="both"/>
        <w:rPr>
          <w:rFonts w:ascii="Times New Roman" w:hAnsi="Times New Roman"/>
          <w:lang w:val="es-EC"/>
        </w:rPr>
      </w:pPr>
      <w:r w:rsidRPr="00E82D92">
        <w:rPr>
          <w:rFonts w:ascii="Times New Roman" w:hAnsi="Times New Roman"/>
          <w:b/>
          <w:lang w:val="es-EC"/>
        </w:rPr>
        <w:t>6.2</w:t>
      </w:r>
      <w:r w:rsidRPr="00E82D92">
        <w:rPr>
          <w:rFonts w:ascii="Times New Roman" w:hAnsi="Times New Roman"/>
          <w:lang w:val="es-EC"/>
        </w:rPr>
        <w:t xml:space="preserve"> El oferente presentará el formulario de lista de precios de los bienes y servicios conexos, según corresponda a su origen y utilizando el formulario suministrado.</w:t>
      </w:r>
    </w:p>
    <w:p w14:paraId="53EEED76" w14:textId="77777777" w:rsidR="00B12A59" w:rsidRPr="00E82D92" w:rsidRDefault="00B12A59" w:rsidP="00B5747A">
      <w:pPr>
        <w:pStyle w:val="Cuadrculamedia2-nfasis11"/>
        <w:ind w:left="720"/>
        <w:jc w:val="both"/>
        <w:rPr>
          <w:rFonts w:ascii="Times New Roman" w:hAnsi="Times New Roman"/>
          <w:lang w:val="es-EC"/>
        </w:rPr>
      </w:pPr>
    </w:p>
    <w:p w14:paraId="1018A2E9" w14:textId="77777777" w:rsidR="00B12A59" w:rsidRPr="00E82D92" w:rsidRDefault="00B12A59" w:rsidP="00B5747A">
      <w:pPr>
        <w:pStyle w:val="Cuadrculamedia2-nfasis11"/>
        <w:jc w:val="both"/>
        <w:rPr>
          <w:rFonts w:ascii="Times New Roman" w:hAnsi="Times New Roman"/>
          <w:lang w:val="es-EC"/>
        </w:rPr>
      </w:pPr>
      <w:r w:rsidRPr="00E82D92">
        <w:rPr>
          <w:rFonts w:ascii="Times New Roman" w:hAnsi="Times New Roman"/>
          <w:lang w:val="es-EC"/>
        </w:rPr>
        <w:t xml:space="preserve">Cada bien ofertado deberá enumerarse y valorizarse por separado en el formulario de lista de precios. </w:t>
      </w:r>
    </w:p>
    <w:p w14:paraId="1C2E6C5C" w14:textId="77777777" w:rsidR="00B12A59" w:rsidRPr="00E82D92" w:rsidRDefault="00B12A59" w:rsidP="00B5747A">
      <w:pPr>
        <w:pStyle w:val="Cuadrculamedia2-nfasis11"/>
        <w:ind w:left="720"/>
        <w:jc w:val="both"/>
        <w:rPr>
          <w:rFonts w:ascii="Times New Roman" w:hAnsi="Times New Roman"/>
          <w:lang w:val="es-EC"/>
        </w:rPr>
      </w:pPr>
    </w:p>
    <w:p w14:paraId="3BFFC33D" w14:textId="77777777" w:rsidR="00B12A59" w:rsidRPr="00E82D92" w:rsidRDefault="00B12A59" w:rsidP="00B5747A">
      <w:pPr>
        <w:pStyle w:val="Cuadrculamedia2-nfasis11"/>
        <w:jc w:val="both"/>
        <w:rPr>
          <w:rFonts w:ascii="Times New Roman" w:hAnsi="Times New Roman"/>
          <w:lang w:val="es-EC"/>
        </w:rPr>
      </w:pPr>
      <w:r w:rsidRPr="00E82D92">
        <w:rPr>
          <w:rFonts w:ascii="Times New Roman" w:hAnsi="Times New Roman"/>
          <w:lang w:val="es-EC"/>
        </w:rPr>
        <w:t>Los precios cotizados para cada uno de los bienes deberán corresponder al 100% de los ítems listados en la Sección III Anexo 1.</w:t>
      </w:r>
    </w:p>
    <w:p w14:paraId="5DF1CF61" w14:textId="77777777" w:rsidR="00B12A59" w:rsidRPr="00E82D92" w:rsidRDefault="00B12A59" w:rsidP="00B5747A">
      <w:pPr>
        <w:pStyle w:val="Cuadrculamedia2-nfasis11"/>
        <w:ind w:left="720"/>
        <w:jc w:val="both"/>
        <w:rPr>
          <w:rFonts w:ascii="Times New Roman" w:hAnsi="Times New Roman"/>
          <w:highlight w:val="yellow"/>
          <w:lang w:val="es-EC"/>
        </w:rPr>
      </w:pPr>
    </w:p>
    <w:p w14:paraId="20AD9C60" w14:textId="77777777" w:rsidR="00B12A59" w:rsidRPr="00E82D92" w:rsidRDefault="00B12A59" w:rsidP="00B5747A">
      <w:pPr>
        <w:pStyle w:val="Cuadrculamedia2-nfasis11"/>
        <w:ind w:left="720"/>
        <w:jc w:val="center"/>
        <w:rPr>
          <w:rFonts w:ascii="Times New Roman" w:hAnsi="Times New Roman"/>
          <w:highlight w:val="yellow"/>
          <w:lang w:val="es-EC"/>
        </w:rPr>
      </w:pPr>
    </w:p>
    <w:p w14:paraId="3F54C413"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31F2E565"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4E571B06"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6F6C89A9" w14:textId="60E49534" w:rsidR="00B12A59" w:rsidRPr="00E82D92" w:rsidRDefault="00B12A59" w:rsidP="00B5747A">
      <w:pPr>
        <w:pStyle w:val="Cuadrculamedia2-nfasis11"/>
        <w:ind w:left="720"/>
        <w:jc w:val="center"/>
        <w:rPr>
          <w:rFonts w:ascii="Times New Roman" w:hAnsi="Times New Roman"/>
          <w:b/>
          <w:highlight w:val="yellow"/>
          <w:lang w:val="es-EC"/>
        </w:rPr>
      </w:pPr>
    </w:p>
    <w:p w14:paraId="3C3CDBE9" w14:textId="77777777" w:rsidR="00D733E2" w:rsidRPr="00E82D92" w:rsidRDefault="00D733E2" w:rsidP="00B5747A">
      <w:pPr>
        <w:pStyle w:val="Cuadrculamedia2-nfasis11"/>
        <w:ind w:left="720"/>
        <w:jc w:val="center"/>
        <w:rPr>
          <w:rFonts w:ascii="Times New Roman" w:hAnsi="Times New Roman"/>
          <w:b/>
          <w:highlight w:val="yellow"/>
          <w:lang w:val="es-EC"/>
        </w:rPr>
      </w:pPr>
    </w:p>
    <w:p w14:paraId="31E9FD53"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78A82666"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65D621AC"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62D69ED2" w14:textId="77777777" w:rsidR="00B12A59" w:rsidRPr="00E82D92" w:rsidRDefault="00B12A59" w:rsidP="00B5747A">
      <w:pPr>
        <w:pStyle w:val="Cuadrculamedia2-nfasis11"/>
        <w:ind w:left="720"/>
        <w:jc w:val="center"/>
        <w:rPr>
          <w:rFonts w:ascii="Times New Roman" w:hAnsi="Times New Roman"/>
          <w:b/>
          <w:highlight w:val="yellow"/>
          <w:lang w:val="es-EC"/>
        </w:rPr>
      </w:pPr>
    </w:p>
    <w:p w14:paraId="5E97C83C" w14:textId="77777777" w:rsidR="00B12A59" w:rsidRPr="00E82D92" w:rsidRDefault="00B12A59" w:rsidP="00B5747A">
      <w:pPr>
        <w:pStyle w:val="Default"/>
        <w:jc w:val="center"/>
        <w:rPr>
          <w:rFonts w:ascii="Times New Roman" w:hAnsi="Times New Roman" w:cs="Times New Roman"/>
          <w:b/>
          <w:color w:val="auto"/>
          <w:sz w:val="22"/>
          <w:szCs w:val="22"/>
        </w:rPr>
      </w:pPr>
    </w:p>
    <w:p w14:paraId="7FE99FDA" w14:textId="77777777" w:rsidR="00B12A59" w:rsidRPr="00E82D92" w:rsidRDefault="00B12A59" w:rsidP="00B5747A">
      <w:pPr>
        <w:pStyle w:val="Default"/>
        <w:jc w:val="center"/>
        <w:rPr>
          <w:rFonts w:ascii="Times New Roman" w:hAnsi="Times New Roman" w:cs="Times New Roman"/>
          <w:b/>
          <w:color w:val="auto"/>
          <w:sz w:val="22"/>
          <w:szCs w:val="22"/>
        </w:rPr>
      </w:pPr>
    </w:p>
    <w:p w14:paraId="40A66A47" w14:textId="77777777" w:rsidR="00B12A59" w:rsidRPr="00E82D92" w:rsidRDefault="00B12A59" w:rsidP="00B5747A">
      <w:pPr>
        <w:pStyle w:val="Default"/>
        <w:jc w:val="center"/>
        <w:rPr>
          <w:rFonts w:ascii="Times New Roman" w:hAnsi="Times New Roman" w:cs="Times New Roman"/>
          <w:b/>
          <w:color w:val="auto"/>
          <w:sz w:val="22"/>
          <w:szCs w:val="22"/>
        </w:rPr>
      </w:pPr>
    </w:p>
    <w:p w14:paraId="4B47F7D7" w14:textId="77777777" w:rsidR="00B12A59" w:rsidRPr="00E82D92" w:rsidRDefault="00B12A59" w:rsidP="00B5747A">
      <w:pPr>
        <w:pStyle w:val="Default"/>
        <w:jc w:val="center"/>
        <w:rPr>
          <w:rFonts w:ascii="Times New Roman" w:hAnsi="Times New Roman" w:cs="Times New Roman"/>
          <w:b/>
          <w:color w:val="auto"/>
          <w:sz w:val="22"/>
          <w:szCs w:val="22"/>
        </w:rPr>
      </w:pPr>
    </w:p>
    <w:p w14:paraId="22FBC8FA" w14:textId="77777777" w:rsidR="00B12A59" w:rsidRPr="00E82D92" w:rsidRDefault="00B12A59" w:rsidP="00B5747A">
      <w:pPr>
        <w:pStyle w:val="Default"/>
        <w:jc w:val="center"/>
        <w:rPr>
          <w:rFonts w:ascii="Times New Roman" w:hAnsi="Times New Roman" w:cs="Times New Roman"/>
          <w:b/>
          <w:color w:val="auto"/>
          <w:sz w:val="22"/>
          <w:szCs w:val="22"/>
        </w:rPr>
      </w:pPr>
    </w:p>
    <w:p w14:paraId="3059D871" w14:textId="77777777" w:rsidR="00B12A59" w:rsidRPr="00E82D92" w:rsidRDefault="00B12A59" w:rsidP="00B5747A">
      <w:pPr>
        <w:pStyle w:val="Default"/>
        <w:jc w:val="center"/>
        <w:rPr>
          <w:rFonts w:ascii="Times New Roman" w:hAnsi="Times New Roman" w:cs="Times New Roman"/>
          <w:b/>
          <w:color w:val="auto"/>
          <w:sz w:val="22"/>
          <w:szCs w:val="22"/>
        </w:rPr>
      </w:pPr>
    </w:p>
    <w:p w14:paraId="01D134AE" w14:textId="77777777" w:rsidR="00B12A59" w:rsidRPr="00E82D92" w:rsidRDefault="00B12A59" w:rsidP="00B5747A">
      <w:pPr>
        <w:pStyle w:val="Default"/>
        <w:jc w:val="center"/>
        <w:rPr>
          <w:rFonts w:ascii="Times New Roman" w:hAnsi="Times New Roman" w:cs="Times New Roman"/>
          <w:b/>
          <w:color w:val="auto"/>
          <w:sz w:val="22"/>
          <w:szCs w:val="22"/>
        </w:rPr>
      </w:pPr>
    </w:p>
    <w:p w14:paraId="51DEB194" w14:textId="77777777" w:rsidR="00B12A59" w:rsidRPr="00E82D92" w:rsidRDefault="00B12A59" w:rsidP="00B5747A">
      <w:pPr>
        <w:pStyle w:val="Default"/>
        <w:jc w:val="center"/>
        <w:rPr>
          <w:rFonts w:ascii="Times New Roman" w:hAnsi="Times New Roman" w:cs="Times New Roman"/>
          <w:b/>
          <w:color w:val="auto"/>
          <w:sz w:val="22"/>
          <w:szCs w:val="22"/>
        </w:rPr>
      </w:pPr>
    </w:p>
    <w:p w14:paraId="674F67B6" w14:textId="77777777" w:rsidR="00B12A59" w:rsidRPr="00E82D92" w:rsidRDefault="00B12A59" w:rsidP="00B5747A">
      <w:pPr>
        <w:pStyle w:val="Default"/>
        <w:jc w:val="center"/>
        <w:rPr>
          <w:rFonts w:ascii="Times New Roman" w:hAnsi="Times New Roman" w:cs="Times New Roman"/>
          <w:b/>
          <w:color w:val="auto"/>
          <w:sz w:val="22"/>
          <w:szCs w:val="22"/>
        </w:rPr>
      </w:pPr>
    </w:p>
    <w:p w14:paraId="6C4AA601" w14:textId="77777777" w:rsidR="00B12A59" w:rsidRPr="00E82D92" w:rsidRDefault="00B12A59" w:rsidP="00B5747A">
      <w:pPr>
        <w:pStyle w:val="Default"/>
        <w:jc w:val="center"/>
        <w:rPr>
          <w:rFonts w:ascii="Times New Roman" w:hAnsi="Times New Roman" w:cs="Times New Roman"/>
          <w:b/>
          <w:color w:val="auto"/>
          <w:sz w:val="22"/>
          <w:szCs w:val="22"/>
        </w:rPr>
      </w:pPr>
    </w:p>
    <w:p w14:paraId="06CF5BFE" w14:textId="77777777" w:rsidR="00B12A59" w:rsidRPr="00E82D92" w:rsidRDefault="00B12A59" w:rsidP="00B5747A">
      <w:pPr>
        <w:pStyle w:val="Default"/>
        <w:jc w:val="center"/>
        <w:rPr>
          <w:rFonts w:ascii="Times New Roman" w:hAnsi="Times New Roman" w:cs="Times New Roman"/>
          <w:b/>
          <w:color w:val="auto"/>
          <w:sz w:val="22"/>
          <w:szCs w:val="22"/>
        </w:rPr>
      </w:pPr>
    </w:p>
    <w:p w14:paraId="5C08DAD7" w14:textId="77777777" w:rsidR="00B12A59" w:rsidRPr="00E82D92" w:rsidRDefault="00B12A59" w:rsidP="00B5747A">
      <w:pPr>
        <w:pStyle w:val="Default"/>
        <w:jc w:val="center"/>
        <w:rPr>
          <w:rFonts w:ascii="Times New Roman" w:hAnsi="Times New Roman" w:cs="Times New Roman"/>
          <w:b/>
          <w:color w:val="auto"/>
          <w:sz w:val="22"/>
          <w:szCs w:val="22"/>
        </w:rPr>
      </w:pPr>
    </w:p>
    <w:p w14:paraId="5AC05374" w14:textId="77777777" w:rsidR="00B12A59" w:rsidRPr="00E82D92" w:rsidRDefault="00B12A59" w:rsidP="00B5747A">
      <w:pPr>
        <w:pStyle w:val="Default"/>
        <w:jc w:val="center"/>
        <w:rPr>
          <w:rFonts w:ascii="Times New Roman" w:hAnsi="Times New Roman" w:cs="Times New Roman"/>
          <w:b/>
          <w:color w:val="auto"/>
          <w:sz w:val="22"/>
          <w:szCs w:val="22"/>
        </w:rPr>
      </w:pPr>
    </w:p>
    <w:p w14:paraId="1F4E71D1" w14:textId="77777777" w:rsidR="00B12A59" w:rsidRPr="00E82D92" w:rsidRDefault="00B12A59" w:rsidP="00B5747A">
      <w:pPr>
        <w:pStyle w:val="Default"/>
        <w:jc w:val="center"/>
        <w:rPr>
          <w:rFonts w:ascii="Times New Roman" w:hAnsi="Times New Roman" w:cs="Times New Roman"/>
          <w:b/>
          <w:color w:val="auto"/>
          <w:sz w:val="22"/>
          <w:szCs w:val="22"/>
        </w:rPr>
      </w:pPr>
    </w:p>
    <w:p w14:paraId="1F712F40" w14:textId="77777777" w:rsidR="00B12A59" w:rsidRPr="00E82D92" w:rsidRDefault="00B12A59" w:rsidP="00B5747A">
      <w:pPr>
        <w:pStyle w:val="Default"/>
        <w:jc w:val="center"/>
        <w:rPr>
          <w:rFonts w:ascii="Times New Roman" w:hAnsi="Times New Roman" w:cs="Times New Roman"/>
          <w:b/>
          <w:color w:val="auto"/>
          <w:sz w:val="22"/>
          <w:szCs w:val="22"/>
        </w:rPr>
      </w:pPr>
    </w:p>
    <w:p w14:paraId="542E794C" w14:textId="77777777" w:rsidR="00B12A59" w:rsidRPr="00E82D92" w:rsidRDefault="00B12A59" w:rsidP="00B5747A">
      <w:pPr>
        <w:pStyle w:val="Default"/>
        <w:jc w:val="center"/>
        <w:rPr>
          <w:rFonts w:ascii="Times New Roman" w:hAnsi="Times New Roman" w:cs="Times New Roman"/>
          <w:b/>
          <w:color w:val="auto"/>
          <w:sz w:val="22"/>
          <w:szCs w:val="22"/>
        </w:rPr>
      </w:pPr>
    </w:p>
    <w:p w14:paraId="15F04AA7" w14:textId="77777777" w:rsidR="00B12A59" w:rsidRPr="00E82D92" w:rsidRDefault="00B12A59" w:rsidP="00B5747A">
      <w:pPr>
        <w:pStyle w:val="Default"/>
        <w:jc w:val="center"/>
        <w:rPr>
          <w:rFonts w:ascii="Times New Roman" w:hAnsi="Times New Roman" w:cs="Times New Roman"/>
          <w:b/>
          <w:color w:val="auto"/>
          <w:sz w:val="22"/>
          <w:szCs w:val="22"/>
        </w:rPr>
      </w:pPr>
    </w:p>
    <w:p w14:paraId="3E6CADAD" w14:textId="77777777" w:rsidR="00B12A59" w:rsidRPr="00E82D92" w:rsidRDefault="00B12A59" w:rsidP="00B5747A">
      <w:pPr>
        <w:pStyle w:val="Default"/>
        <w:jc w:val="center"/>
        <w:rPr>
          <w:rFonts w:ascii="Times New Roman" w:hAnsi="Times New Roman" w:cs="Times New Roman"/>
          <w:b/>
          <w:color w:val="auto"/>
          <w:sz w:val="22"/>
          <w:szCs w:val="22"/>
        </w:rPr>
      </w:pPr>
    </w:p>
    <w:p w14:paraId="6A4FAAD9" w14:textId="77777777" w:rsidR="00B12A59" w:rsidRPr="00E82D92" w:rsidRDefault="00B12A59" w:rsidP="00B5747A">
      <w:pPr>
        <w:pStyle w:val="Default"/>
        <w:jc w:val="center"/>
        <w:rPr>
          <w:rFonts w:ascii="Times New Roman" w:hAnsi="Times New Roman" w:cs="Times New Roman"/>
          <w:b/>
          <w:color w:val="auto"/>
          <w:sz w:val="22"/>
          <w:szCs w:val="22"/>
        </w:rPr>
      </w:pPr>
    </w:p>
    <w:p w14:paraId="33470A1F" w14:textId="77777777" w:rsidR="00B365A4" w:rsidRPr="00E82D92" w:rsidRDefault="00B365A4" w:rsidP="00B5747A">
      <w:pPr>
        <w:pStyle w:val="Default"/>
        <w:rPr>
          <w:rFonts w:ascii="Times New Roman" w:hAnsi="Times New Roman" w:cs="Times New Roman"/>
          <w:b/>
          <w:color w:val="auto"/>
          <w:sz w:val="22"/>
          <w:szCs w:val="22"/>
        </w:rPr>
      </w:pPr>
    </w:p>
    <w:p w14:paraId="18DC7773" w14:textId="20A85358" w:rsidR="00B12A59" w:rsidRPr="00E82D92" w:rsidRDefault="00B12A59" w:rsidP="00B5747A">
      <w:pPr>
        <w:pStyle w:val="Default"/>
        <w:jc w:val="center"/>
        <w:rPr>
          <w:rFonts w:ascii="Times New Roman" w:hAnsi="Times New Roman" w:cs="Times New Roman"/>
          <w:b/>
          <w:color w:val="auto"/>
          <w:sz w:val="22"/>
          <w:szCs w:val="22"/>
        </w:rPr>
      </w:pPr>
      <w:r w:rsidRPr="00E82D92">
        <w:rPr>
          <w:rFonts w:ascii="Times New Roman" w:hAnsi="Times New Roman" w:cs="Times New Roman"/>
          <w:b/>
          <w:color w:val="auto"/>
          <w:sz w:val="22"/>
          <w:szCs w:val="22"/>
        </w:rPr>
        <w:lastRenderedPageBreak/>
        <w:t xml:space="preserve">FORMULARIO ÚNICO DE </w:t>
      </w:r>
      <w:r w:rsidR="004478B4" w:rsidRPr="00E82D92">
        <w:rPr>
          <w:rFonts w:ascii="Times New Roman" w:hAnsi="Times New Roman" w:cs="Times New Roman"/>
          <w:b/>
          <w:color w:val="auto"/>
          <w:sz w:val="22"/>
          <w:szCs w:val="22"/>
        </w:rPr>
        <w:t xml:space="preserve">PRESENTACION DE LA </w:t>
      </w:r>
      <w:r w:rsidRPr="00E82D92">
        <w:rPr>
          <w:rFonts w:ascii="Times New Roman" w:hAnsi="Times New Roman" w:cs="Times New Roman"/>
          <w:b/>
          <w:color w:val="auto"/>
          <w:sz w:val="22"/>
          <w:szCs w:val="22"/>
        </w:rPr>
        <w:t>OFERTA</w:t>
      </w:r>
    </w:p>
    <w:p w14:paraId="5CDF3C62" w14:textId="77777777" w:rsidR="00B12A59" w:rsidRPr="00E82D92" w:rsidRDefault="00B12A59" w:rsidP="00B5747A">
      <w:pPr>
        <w:adjustRightInd w:val="0"/>
        <w:jc w:val="right"/>
        <w:rPr>
          <w:lang w:eastAsia="es-ES"/>
        </w:rPr>
      </w:pPr>
    </w:p>
    <w:p w14:paraId="7B1C71FC" w14:textId="77777777" w:rsidR="00B12A59" w:rsidRPr="00E82D92" w:rsidRDefault="00B12A59" w:rsidP="00B5747A">
      <w:pPr>
        <w:adjustRightInd w:val="0"/>
        <w:jc w:val="right"/>
        <w:rPr>
          <w:lang w:eastAsia="es-ES"/>
        </w:rPr>
      </w:pPr>
      <w:r w:rsidRPr="00E82D92">
        <w:rPr>
          <w:lang w:eastAsia="es-ES"/>
        </w:rPr>
        <w:t xml:space="preserve">(ciudad), (fecha) </w:t>
      </w:r>
    </w:p>
    <w:p w14:paraId="0D4DD074" w14:textId="77777777" w:rsidR="00B12A59" w:rsidRPr="00E82D92" w:rsidRDefault="00B12A59" w:rsidP="00B5747A">
      <w:pPr>
        <w:adjustRightInd w:val="0"/>
        <w:jc w:val="both"/>
        <w:rPr>
          <w:lang w:eastAsia="es-ES"/>
        </w:rPr>
      </w:pPr>
    </w:p>
    <w:p w14:paraId="7D42A803" w14:textId="77777777" w:rsidR="00B12A59" w:rsidRPr="00E82D92" w:rsidRDefault="00B12A59" w:rsidP="00B5747A">
      <w:pPr>
        <w:adjustRightInd w:val="0"/>
        <w:jc w:val="both"/>
        <w:rPr>
          <w:b/>
          <w:lang w:eastAsia="es-ES"/>
        </w:rPr>
      </w:pPr>
      <w:r w:rsidRPr="00E82D92">
        <w:rPr>
          <w:b/>
          <w:lang w:eastAsia="es-ES"/>
        </w:rPr>
        <w:t xml:space="preserve">Sr. Cptn. </w:t>
      </w:r>
    </w:p>
    <w:p w14:paraId="01346BF0" w14:textId="77777777" w:rsidR="00B12A59" w:rsidRPr="00E82D92" w:rsidRDefault="00B12A59" w:rsidP="00B5747A">
      <w:pPr>
        <w:adjustRightInd w:val="0"/>
        <w:jc w:val="both"/>
        <w:rPr>
          <w:b/>
          <w:lang w:eastAsia="es-ES"/>
        </w:rPr>
      </w:pPr>
      <w:r w:rsidRPr="00E82D92">
        <w:rPr>
          <w:b/>
          <w:lang w:eastAsia="es-ES"/>
        </w:rPr>
        <w:t>Darwin Oswaldo Carrillo Villamarín</w:t>
      </w:r>
    </w:p>
    <w:p w14:paraId="2CA7ADEB" w14:textId="0BD3801A" w:rsidR="00B12A59" w:rsidRPr="00E82D92" w:rsidRDefault="00B12A59" w:rsidP="00B5747A">
      <w:pPr>
        <w:adjustRightInd w:val="0"/>
        <w:jc w:val="both"/>
        <w:rPr>
          <w:b/>
          <w:lang w:eastAsia="es-ES"/>
        </w:rPr>
      </w:pPr>
      <w:r w:rsidRPr="00E82D92">
        <w:rPr>
          <w:b/>
          <w:lang w:eastAsia="es-ES"/>
        </w:rPr>
        <w:t>Jefe de Bomberos Cuerpo de Bomberos de Baños de Agua Santa</w:t>
      </w:r>
      <w:r w:rsidR="00BD7723" w:rsidRPr="00E82D92">
        <w:rPr>
          <w:b/>
          <w:lang w:eastAsia="es-ES"/>
        </w:rPr>
        <w:t>,</w:t>
      </w:r>
    </w:p>
    <w:p w14:paraId="349B79B5" w14:textId="6D4F072F" w:rsidR="00BD7723" w:rsidRPr="00E82D92" w:rsidRDefault="00BD7723" w:rsidP="00B5747A">
      <w:pPr>
        <w:adjustRightInd w:val="0"/>
        <w:jc w:val="both"/>
        <w:rPr>
          <w:b/>
          <w:lang w:eastAsia="es-ES"/>
        </w:rPr>
      </w:pPr>
      <w:r w:rsidRPr="00E82D92">
        <w:rPr>
          <w:b/>
          <w:lang w:eastAsia="es-ES"/>
        </w:rPr>
        <w:t>Provincia de Tungurahua</w:t>
      </w:r>
    </w:p>
    <w:p w14:paraId="37C7E1BE" w14:textId="77777777" w:rsidR="00B12A59" w:rsidRPr="00E82D92" w:rsidRDefault="00B12A59" w:rsidP="00B5747A">
      <w:pPr>
        <w:adjustRightInd w:val="0"/>
        <w:jc w:val="both"/>
        <w:rPr>
          <w:b/>
          <w:bCs/>
          <w:lang w:eastAsia="es-ES"/>
        </w:rPr>
      </w:pPr>
      <w:r w:rsidRPr="00E82D92">
        <w:rPr>
          <w:b/>
          <w:bCs/>
          <w:lang w:eastAsia="es-ES"/>
        </w:rPr>
        <w:t>Presente. -</w:t>
      </w:r>
    </w:p>
    <w:p w14:paraId="0A2C19E8" w14:textId="77777777" w:rsidR="00B12A59" w:rsidRPr="00E82D92" w:rsidRDefault="00B12A59" w:rsidP="00B5747A">
      <w:pPr>
        <w:adjustRightInd w:val="0"/>
        <w:jc w:val="both"/>
        <w:rPr>
          <w:lang w:eastAsia="es-ES"/>
        </w:rPr>
      </w:pPr>
    </w:p>
    <w:p w14:paraId="58EA91A0" w14:textId="77777777" w:rsidR="00B12A59" w:rsidRPr="00E82D92" w:rsidRDefault="00B12A59" w:rsidP="00B5747A">
      <w:pPr>
        <w:adjustRightInd w:val="0"/>
        <w:jc w:val="both"/>
        <w:rPr>
          <w:lang w:eastAsia="es-ES"/>
        </w:rPr>
      </w:pPr>
      <w:r w:rsidRPr="00E82D92">
        <w:rPr>
          <w:lang w:eastAsia="es-ES"/>
        </w:rPr>
        <w:t>De mis consideraciones:</w:t>
      </w:r>
    </w:p>
    <w:p w14:paraId="39E197BE" w14:textId="77777777" w:rsidR="00B12A59" w:rsidRPr="00E82D92" w:rsidRDefault="00B12A59" w:rsidP="00B5747A">
      <w:pPr>
        <w:adjustRightInd w:val="0"/>
        <w:jc w:val="both"/>
        <w:rPr>
          <w:lang w:eastAsia="es-ES"/>
        </w:rPr>
      </w:pPr>
    </w:p>
    <w:p w14:paraId="1E872E17" w14:textId="1E2B9701" w:rsidR="00B12A59" w:rsidRPr="00E82D92" w:rsidRDefault="00B12A59" w:rsidP="00B5747A">
      <w:pPr>
        <w:pStyle w:val="Default"/>
        <w:jc w:val="both"/>
        <w:rPr>
          <w:rFonts w:ascii="Times New Roman" w:eastAsiaTheme="minorHAnsi" w:hAnsi="Times New Roman" w:cs="Times New Roman"/>
          <w:sz w:val="22"/>
          <w:szCs w:val="22"/>
          <w:lang w:val="es-MX"/>
        </w:rPr>
      </w:pPr>
      <w:r w:rsidRPr="00E82D92">
        <w:rPr>
          <w:rFonts w:ascii="Times New Roman" w:hAnsi="Times New Roman" w:cs="Times New Roman"/>
          <w:sz w:val="22"/>
          <w:szCs w:val="22"/>
          <w:lang w:eastAsia="es-ES"/>
        </w:rPr>
        <w:t>El que suscribe, en atención a la convocatoria efectuada por el Cuerpo de Baños de agua Santa, provincia de Tungurahua, para la</w:t>
      </w:r>
      <w:r w:rsidR="00BD7723" w:rsidRPr="00E82D92">
        <w:rPr>
          <w:rFonts w:ascii="Times New Roman" w:eastAsiaTheme="minorHAnsi" w:hAnsi="Times New Roman" w:cs="Times New Roman"/>
          <w:sz w:val="22"/>
          <w:szCs w:val="22"/>
          <w:lang w:val="es-MX"/>
        </w:rPr>
        <w:t xml:space="preserve"> </w:t>
      </w:r>
      <w:r w:rsidR="00BD7723" w:rsidRPr="00E82D92">
        <w:rPr>
          <w:rFonts w:ascii="Times New Roman" w:eastAsiaTheme="minorHAnsi" w:hAnsi="Times New Roman" w:cs="Times New Roman"/>
          <w:b/>
          <w:bCs/>
          <w:sz w:val="22"/>
          <w:szCs w:val="22"/>
          <w:lang w:val="es-MX"/>
        </w:rPr>
        <w:t xml:space="preserve">"ADQUISICIÓN DE </w:t>
      </w:r>
      <w:r w:rsidR="00C82B27" w:rsidRPr="00E82D92">
        <w:rPr>
          <w:rFonts w:ascii="Times New Roman" w:eastAsiaTheme="minorHAnsi" w:hAnsi="Times New Roman" w:cs="Times New Roman"/>
          <w:b/>
          <w:bCs/>
          <w:sz w:val="22"/>
          <w:szCs w:val="22"/>
          <w:lang w:val="es-MX"/>
        </w:rPr>
        <w:t>BOTAS DE ESTACION Y BOTAS DE TRABAJO PARA EL PERSONAL OPERATIVO DEL CBB”,</w:t>
      </w:r>
      <w:r w:rsidR="00BD7723" w:rsidRPr="00E82D92">
        <w:rPr>
          <w:rFonts w:ascii="Times New Roman" w:eastAsiaTheme="minorHAnsi" w:hAnsi="Times New Roman" w:cs="Times New Roman"/>
          <w:sz w:val="22"/>
          <w:szCs w:val="22"/>
          <w:lang w:val="es-MX"/>
        </w:rPr>
        <w:t xml:space="preserve"> </w:t>
      </w:r>
      <w:r w:rsidRPr="00E82D92">
        <w:rPr>
          <w:rFonts w:ascii="Times New Roman" w:hAnsi="Times New Roman" w:cs="Times New Roman"/>
          <w:sz w:val="22"/>
          <w:szCs w:val="22"/>
          <w:lang w:eastAsia="es-ES"/>
        </w:rPr>
        <w:t xml:space="preserve">luego de examinar el pliego del presente procedimiento de adquisición en el extranjero, al presentar esta oferta por (sus propios derechos, si es persona natural) / (representante legal o apoderado de ....... </w:t>
      </w:r>
      <w:proofErr w:type="spellStart"/>
      <w:r w:rsidRPr="00E82D92">
        <w:rPr>
          <w:rFonts w:ascii="Times New Roman" w:hAnsi="Times New Roman" w:cs="Times New Roman"/>
          <w:sz w:val="22"/>
          <w:szCs w:val="22"/>
          <w:lang w:eastAsia="es-ES"/>
        </w:rPr>
        <w:t>si</w:t>
      </w:r>
      <w:proofErr w:type="spellEnd"/>
      <w:r w:rsidRPr="00E82D92">
        <w:rPr>
          <w:rFonts w:ascii="Times New Roman" w:hAnsi="Times New Roman" w:cs="Times New Roman"/>
          <w:sz w:val="22"/>
          <w:szCs w:val="22"/>
          <w:lang w:eastAsia="es-ES"/>
        </w:rPr>
        <w:t xml:space="preserve"> es persona jurídica), (procurador común de…, si se trata de asociación o consorcio) declaro que:</w:t>
      </w:r>
    </w:p>
    <w:p w14:paraId="42FFE892" w14:textId="77777777" w:rsidR="00B12A59" w:rsidRPr="00E82D92" w:rsidRDefault="00B12A59" w:rsidP="00B5747A">
      <w:pPr>
        <w:jc w:val="both"/>
      </w:pPr>
    </w:p>
    <w:p w14:paraId="6E89F610" w14:textId="77777777" w:rsidR="00B12A59" w:rsidRPr="00E82D92" w:rsidRDefault="00B12A59" w:rsidP="00B5747A">
      <w:pPr>
        <w:adjustRightInd w:val="0"/>
        <w:jc w:val="both"/>
        <w:rPr>
          <w:lang w:eastAsia="es-ES"/>
        </w:rPr>
      </w:pPr>
      <w:r w:rsidRPr="00E82D92">
        <w:rPr>
          <w:lang w:eastAsia="es-ES"/>
        </w:rPr>
        <w:t>1. La única persona o personas interesadas en esta oferta está o están nombradas en ella, sin que incurra en actos de ocultamiento o simulación con el fin de tergiversar el presente procedimiento.</w:t>
      </w:r>
    </w:p>
    <w:p w14:paraId="3DB1B986" w14:textId="77777777" w:rsidR="00B12A59" w:rsidRPr="00E82D92" w:rsidRDefault="00B12A59" w:rsidP="00B5747A">
      <w:pPr>
        <w:adjustRightInd w:val="0"/>
        <w:ind w:firstLine="708"/>
        <w:jc w:val="both"/>
        <w:rPr>
          <w:lang w:eastAsia="es-ES"/>
        </w:rPr>
      </w:pPr>
    </w:p>
    <w:p w14:paraId="6627314E" w14:textId="77777777" w:rsidR="00B12A59" w:rsidRPr="00E82D92" w:rsidRDefault="00B12A59" w:rsidP="00B5747A">
      <w:pPr>
        <w:adjustRightInd w:val="0"/>
        <w:jc w:val="both"/>
        <w:rPr>
          <w:lang w:eastAsia="es-ES"/>
        </w:rPr>
      </w:pPr>
      <w:r w:rsidRPr="00E82D92">
        <w:rPr>
          <w:lang w:eastAsia="es-ES"/>
        </w:rPr>
        <w:t>2. La oferta la hago en forma independiente y sin conexión abierta u oculta con otra u otras personas, compañías o grupos participantes en este procedimiento y, en todo aspecto, es honrada y de buena fe. Por consiguiente, aseguro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así mismo, me obligo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w:t>
      </w:r>
    </w:p>
    <w:p w14:paraId="089B5F32" w14:textId="77777777" w:rsidR="00B12A59" w:rsidRPr="00E82D92" w:rsidRDefault="00B12A59" w:rsidP="00B5747A">
      <w:pPr>
        <w:adjustRightInd w:val="0"/>
        <w:jc w:val="both"/>
        <w:rPr>
          <w:lang w:eastAsia="es-ES"/>
        </w:rPr>
      </w:pPr>
    </w:p>
    <w:p w14:paraId="4B9FBD2E" w14:textId="77777777" w:rsidR="00B12A59" w:rsidRPr="00E82D92" w:rsidRDefault="00B12A59" w:rsidP="00B5747A">
      <w:pPr>
        <w:adjustRightInd w:val="0"/>
        <w:jc w:val="both"/>
        <w:rPr>
          <w:lang w:eastAsia="es-ES"/>
        </w:rPr>
      </w:pPr>
      <w:r w:rsidRPr="00E82D92">
        <w:rPr>
          <w:lang w:eastAsia="es-ES"/>
        </w:rPr>
        <w:t>3. Al presentar esta oferta, he considerado todos los costos obligatorios que debe y deberá asumir en la ejecución contractual, especialmente aquellos relacionados con obligaciones sociales, laborales, de seguridad social, ambientales y tributarias vigentes.</w:t>
      </w:r>
    </w:p>
    <w:p w14:paraId="4A297A82" w14:textId="77777777" w:rsidR="00B12A59" w:rsidRPr="00E82D92" w:rsidRDefault="00B12A59" w:rsidP="00B5747A">
      <w:pPr>
        <w:adjustRightInd w:val="0"/>
        <w:jc w:val="both"/>
        <w:rPr>
          <w:lang w:eastAsia="es-ES"/>
        </w:rPr>
      </w:pPr>
    </w:p>
    <w:p w14:paraId="44202F56" w14:textId="19C06528" w:rsidR="004478B4" w:rsidRPr="00E82D92" w:rsidRDefault="00B12A59" w:rsidP="00B5747A">
      <w:pPr>
        <w:adjustRightInd w:val="0"/>
        <w:jc w:val="both"/>
        <w:rPr>
          <w:lang w:eastAsia="es-ES"/>
        </w:rPr>
      </w:pPr>
      <w:r w:rsidRPr="00E82D92">
        <w:rPr>
          <w:lang w:eastAsia="es-ES"/>
        </w:rPr>
        <w:t>4. Bajo juramento declaro expresamente que no he ofrecido u ofreceré ningún pago, préstamo o servicio ilegítimo o prohibido por la Ley del Ecuador para servidores públicos; entretenimiento, viajes personales u obsequios, a ningún funcionario o trabajador del Cuerpo de Bomberos de</w:t>
      </w:r>
      <w:r w:rsidR="00D733E2" w:rsidRPr="00E82D92">
        <w:rPr>
          <w:lang w:eastAsia="es-ES"/>
        </w:rPr>
        <w:t xml:space="preserve"> baños de Agua Santa, </w:t>
      </w:r>
      <w:r w:rsidRPr="00E82D92">
        <w:rPr>
          <w:lang w:eastAsia="es-ES"/>
        </w:rPr>
        <w:t>que hubiera tenido o tenga que ver con el presente procedimiento.</w:t>
      </w:r>
    </w:p>
    <w:p w14:paraId="183B729D" w14:textId="77777777" w:rsidR="004478B4" w:rsidRPr="00E82D92" w:rsidRDefault="004478B4" w:rsidP="00B5747A">
      <w:pPr>
        <w:adjustRightInd w:val="0"/>
        <w:jc w:val="both"/>
        <w:rPr>
          <w:lang w:eastAsia="es-ES"/>
        </w:rPr>
      </w:pPr>
    </w:p>
    <w:p w14:paraId="5984ACA7" w14:textId="69CC1C88" w:rsidR="00B12A59" w:rsidRPr="00E82D92" w:rsidRDefault="004478B4" w:rsidP="00B5747A">
      <w:pPr>
        <w:adjustRightInd w:val="0"/>
        <w:jc w:val="both"/>
        <w:rPr>
          <w:lang w:eastAsia="es-ES"/>
        </w:rPr>
      </w:pPr>
      <w:r w:rsidRPr="00E82D92">
        <w:rPr>
          <w:lang w:eastAsia="es-ES"/>
        </w:rPr>
        <w:t xml:space="preserve">5. </w:t>
      </w:r>
      <w:r w:rsidR="00B12A59" w:rsidRPr="00E82D92">
        <w:rPr>
          <w:lang w:eastAsia="es-ES"/>
        </w:rPr>
        <w:t>En caso de resultar ser el oferente ganador, manifiesto que suscribiré el contrato comprometiéndome a ejecutar las especificaciones técnicas que ha formulado la Entidad Contratante, los mismos que declaro conocerlos y acorde a mi oferta presentada; y en tal virtud, no podré aducir error, falencia o cualquier inconformidad, como causal para solicitar ampliación del plazo, contratación de nuevos servicios o contratos complementarios.</w:t>
      </w:r>
    </w:p>
    <w:p w14:paraId="566F7FBF" w14:textId="77777777" w:rsidR="00C82B27" w:rsidRPr="00E82D92" w:rsidRDefault="00C82B27" w:rsidP="00B5747A">
      <w:pPr>
        <w:adjustRightInd w:val="0"/>
        <w:jc w:val="both"/>
        <w:rPr>
          <w:lang w:eastAsia="es-ES"/>
        </w:rPr>
      </w:pPr>
    </w:p>
    <w:p w14:paraId="2C97CDD4" w14:textId="77777777" w:rsidR="004478B4" w:rsidRPr="00E82D92" w:rsidRDefault="00B12A59" w:rsidP="00B5747A">
      <w:pPr>
        <w:adjustRightInd w:val="0"/>
        <w:jc w:val="both"/>
        <w:rPr>
          <w:lang w:eastAsia="es-ES"/>
        </w:rPr>
      </w:pPr>
      <w:r w:rsidRPr="00E82D92">
        <w:rPr>
          <w:lang w:eastAsia="es-ES"/>
        </w:rPr>
        <w:t xml:space="preserve">6. En caso de resultar ser el oferente ganador, declaro que suscribiré el contrato, respetando los </w:t>
      </w:r>
      <w:r w:rsidRPr="00E82D92">
        <w:rPr>
          <w:lang w:eastAsia="es-ES"/>
        </w:rPr>
        <w:lastRenderedPageBreak/>
        <w:t>siguientes acuerdos:</w:t>
      </w:r>
    </w:p>
    <w:p w14:paraId="1DCB32FF" w14:textId="77777777" w:rsidR="004478B4" w:rsidRPr="00E82D92" w:rsidRDefault="004478B4" w:rsidP="00B5747A">
      <w:pPr>
        <w:adjustRightInd w:val="0"/>
        <w:jc w:val="both"/>
        <w:rPr>
          <w:lang w:eastAsia="es-ES"/>
        </w:rPr>
      </w:pPr>
    </w:p>
    <w:p w14:paraId="0541FDAC" w14:textId="56BFF948" w:rsidR="00B12A59" w:rsidRPr="00E82D92" w:rsidRDefault="00B12A59" w:rsidP="00B5747A">
      <w:pPr>
        <w:adjustRightInd w:val="0"/>
        <w:jc w:val="both"/>
        <w:rPr>
          <w:lang w:eastAsia="es-ES"/>
        </w:rPr>
      </w:pPr>
      <w:r w:rsidRPr="00E82D92">
        <w:rPr>
          <w:lang w:eastAsia="es-ES"/>
        </w:rPr>
        <w:t>a. Los bienes y servicios solicitados se proveerán de acuerdo a las especificaciones técnicas previstas en la Sección III Anexo 1, completados con la información de mi oferta.</w:t>
      </w:r>
    </w:p>
    <w:p w14:paraId="4FAD734B" w14:textId="77777777" w:rsidR="00B12A59" w:rsidRPr="00E82D92" w:rsidRDefault="00B12A59" w:rsidP="00B5747A">
      <w:pPr>
        <w:adjustRightInd w:val="0"/>
        <w:jc w:val="both"/>
        <w:rPr>
          <w:lang w:eastAsia="es-ES"/>
        </w:rPr>
      </w:pPr>
    </w:p>
    <w:p w14:paraId="3CA02E68" w14:textId="1AC3C9C3" w:rsidR="004478B4" w:rsidRPr="00E82D92" w:rsidRDefault="00B12A59" w:rsidP="00B5747A">
      <w:pPr>
        <w:pStyle w:val="Default"/>
        <w:jc w:val="both"/>
        <w:rPr>
          <w:rFonts w:ascii="Times New Roman" w:eastAsiaTheme="minorHAnsi" w:hAnsi="Times New Roman" w:cs="Times New Roman"/>
          <w:sz w:val="22"/>
          <w:szCs w:val="22"/>
          <w:lang w:val="es-MX"/>
        </w:rPr>
      </w:pPr>
      <w:r w:rsidRPr="00E82D92">
        <w:rPr>
          <w:rFonts w:ascii="Times New Roman" w:hAnsi="Times New Roman" w:cs="Times New Roman"/>
          <w:sz w:val="22"/>
          <w:szCs w:val="22"/>
          <w:lang w:eastAsia="es-ES"/>
        </w:rPr>
        <w:t xml:space="preserve">b. </w:t>
      </w:r>
      <w:r w:rsidR="004478B4" w:rsidRPr="00E82D92">
        <w:rPr>
          <w:rFonts w:ascii="Times New Roman" w:eastAsiaTheme="minorHAnsi" w:hAnsi="Times New Roman" w:cs="Times New Roman"/>
          <w:sz w:val="22"/>
          <w:szCs w:val="22"/>
          <w:lang w:val="es-MX"/>
        </w:rPr>
        <w:t xml:space="preserve">La ejecución del contrato se regirá a las normas del ordenamiento jurídico del contrato, incluyendo entre estas, las facultades exorbitantes que este reconoce a favor de una institución que es parte de la Administración Pública. </w:t>
      </w:r>
    </w:p>
    <w:p w14:paraId="641FEB05" w14:textId="77777777" w:rsidR="004478B4" w:rsidRPr="00E82D92" w:rsidRDefault="004478B4" w:rsidP="00B5747A">
      <w:pPr>
        <w:pStyle w:val="Default"/>
        <w:jc w:val="both"/>
        <w:rPr>
          <w:rFonts w:ascii="Times New Roman" w:eastAsiaTheme="minorHAnsi" w:hAnsi="Times New Roman" w:cs="Times New Roman"/>
          <w:sz w:val="22"/>
          <w:szCs w:val="22"/>
          <w:lang w:val="es-MX"/>
        </w:rPr>
      </w:pPr>
    </w:p>
    <w:p w14:paraId="68211E0D" w14:textId="7D16783B" w:rsidR="004478B4" w:rsidRPr="00E82D92" w:rsidRDefault="004478B4" w:rsidP="00B5747A">
      <w:pPr>
        <w:widowControl/>
        <w:adjustRightInd w:val="0"/>
        <w:jc w:val="both"/>
        <w:rPr>
          <w:rFonts w:eastAsiaTheme="minorHAnsi"/>
          <w:color w:val="000000"/>
          <w:lang w:val="es-MX"/>
        </w:rPr>
      </w:pPr>
      <w:r w:rsidRPr="00E82D92">
        <w:rPr>
          <w:rFonts w:eastAsiaTheme="minorHAnsi"/>
          <w:color w:val="000000"/>
          <w:lang w:val="es-MX"/>
        </w:rPr>
        <w:t xml:space="preserve">c. Se presentarán las garantías de fiel cumplimiento, garantía del buen uso del anticipo, la garantía. Indispensable presentar borrador de la póliza. </w:t>
      </w:r>
      <w:r w:rsidR="00C5673E" w:rsidRPr="00E82D92">
        <w:rPr>
          <w:rFonts w:eastAsiaTheme="minorHAnsi"/>
          <w:color w:val="000000"/>
          <w:lang w:val="es-MX"/>
        </w:rPr>
        <w:t>La solución de controversias en todos los casos se solucionará</w:t>
      </w:r>
      <w:r w:rsidRPr="00E82D92">
        <w:rPr>
          <w:rFonts w:eastAsiaTheme="minorHAnsi"/>
          <w:color w:val="000000"/>
          <w:lang w:val="es-MX"/>
        </w:rPr>
        <w:t xml:space="preserve"> ante los jueces ecuatorianos. Las garantías y pólizas presentadas son incondicionales, irrevocables y de cobro inmediato</w:t>
      </w:r>
      <w:r w:rsidR="001F4E8D" w:rsidRPr="00E82D92">
        <w:rPr>
          <w:rFonts w:eastAsiaTheme="minorHAnsi"/>
          <w:color w:val="000000"/>
          <w:lang w:val="es-MX"/>
        </w:rPr>
        <w:t xml:space="preserve"> (de ser el caso)</w:t>
      </w:r>
      <w:r w:rsidRPr="00E82D92">
        <w:rPr>
          <w:rFonts w:eastAsiaTheme="minorHAnsi"/>
          <w:color w:val="000000"/>
          <w:lang w:val="es-MX"/>
        </w:rPr>
        <w:t xml:space="preserve">. </w:t>
      </w:r>
    </w:p>
    <w:p w14:paraId="7E6A7A1F" w14:textId="77777777" w:rsidR="00B12A59" w:rsidRPr="00E82D92" w:rsidRDefault="00B12A59" w:rsidP="00B5747A">
      <w:pPr>
        <w:adjustRightInd w:val="0"/>
        <w:jc w:val="both"/>
        <w:rPr>
          <w:lang w:eastAsia="es-ES"/>
        </w:rPr>
      </w:pPr>
    </w:p>
    <w:p w14:paraId="55DBF417" w14:textId="37880CF6" w:rsidR="00B12A59" w:rsidRPr="00E82D92" w:rsidRDefault="00B12A59" w:rsidP="00B5747A">
      <w:pPr>
        <w:adjustRightInd w:val="0"/>
        <w:jc w:val="both"/>
        <w:rPr>
          <w:lang w:eastAsia="es-ES"/>
        </w:rPr>
      </w:pPr>
      <w:r w:rsidRPr="00E82D92">
        <w:rPr>
          <w:lang w:eastAsia="es-ES"/>
        </w:rPr>
        <w:t>7. La oferta técnica económica que presento es la siguiente:</w:t>
      </w:r>
    </w:p>
    <w:p w14:paraId="796613A7" w14:textId="61DD6298" w:rsidR="004478B4" w:rsidRPr="00E82D92" w:rsidRDefault="004478B4" w:rsidP="00B5747A">
      <w:pPr>
        <w:adjustRightInd w:val="0"/>
        <w:jc w:val="both"/>
        <w:rPr>
          <w:lang w:eastAsia="es-ES"/>
        </w:rPr>
      </w:pPr>
    </w:p>
    <w:tbl>
      <w:tblPr>
        <w:tblStyle w:val="Tablaconcuadrcula"/>
        <w:tblW w:w="0" w:type="auto"/>
        <w:tblLook w:val="04A0" w:firstRow="1" w:lastRow="0" w:firstColumn="1" w:lastColumn="0" w:noHBand="0" w:noVBand="1"/>
      </w:tblPr>
      <w:tblGrid>
        <w:gridCol w:w="2832"/>
        <w:gridCol w:w="2833"/>
        <w:gridCol w:w="2833"/>
      </w:tblGrid>
      <w:tr w:rsidR="004478B4" w:rsidRPr="00E82D92" w14:paraId="51C645A3" w14:textId="77777777" w:rsidTr="004478B4">
        <w:tc>
          <w:tcPr>
            <w:tcW w:w="2832" w:type="dxa"/>
          </w:tcPr>
          <w:p w14:paraId="7380297C" w14:textId="3C84F190" w:rsidR="004478B4" w:rsidRPr="00E82D92" w:rsidRDefault="004478B4" w:rsidP="00B5747A">
            <w:pPr>
              <w:adjustRightInd w:val="0"/>
              <w:jc w:val="center"/>
              <w:rPr>
                <w:b/>
                <w:bCs/>
                <w:sz w:val="20"/>
                <w:szCs w:val="20"/>
                <w:lang w:eastAsia="es-ES"/>
              </w:rPr>
            </w:pPr>
            <w:r w:rsidRPr="00E82D92">
              <w:rPr>
                <w:b/>
                <w:bCs/>
                <w:sz w:val="20"/>
                <w:szCs w:val="20"/>
                <w:lang w:eastAsia="es-ES"/>
              </w:rPr>
              <w:t>Parámetro</w:t>
            </w:r>
          </w:p>
        </w:tc>
        <w:tc>
          <w:tcPr>
            <w:tcW w:w="2833" w:type="dxa"/>
          </w:tcPr>
          <w:p w14:paraId="16C47887" w14:textId="0AADEFD0" w:rsidR="004478B4" w:rsidRPr="00E82D92" w:rsidRDefault="004478B4" w:rsidP="00B5747A">
            <w:pPr>
              <w:adjustRightInd w:val="0"/>
              <w:jc w:val="center"/>
              <w:rPr>
                <w:b/>
                <w:bCs/>
                <w:sz w:val="20"/>
                <w:szCs w:val="20"/>
                <w:lang w:eastAsia="es-ES"/>
              </w:rPr>
            </w:pPr>
            <w:r w:rsidRPr="00E82D92">
              <w:rPr>
                <w:b/>
                <w:bCs/>
                <w:sz w:val="20"/>
                <w:szCs w:val="20"/>
                <w:lang w:eastAsia="es-ES"/>
              </w:rPr>
              <w:t>Especificación solicito por el CBB</w:t>
            </w:r>
          </w:p>
        </w:tc>
        <w:tc>
          <w:tcPr>
            <w:tcW w:w="2833" w:type="dxa"/>
          </w:tcPr>
          <w:p w14:paraId="0A509DE6" w14:textId="0925B710" w:rsidR="004478B4" w:rsidRPr="00E82D92" w:rsidRDefault="004478B4" w:rsidP="00B5747A">
            <w:pPr>
              <w:adjustRightInd w:val="0"/>
              <w:jc w:val="center"/>
              <w:rPr>
                <w:b/>
                <w:bCs/>
                <w:sz w:val="20"/>
                <w:szCs w:val="20"/>
                <w:lang w:eastAsia="es-ES"/>
              </w:rPr>
            </w:pPr>
            <w:r w:rsidRPr="00E82D92">
              <w:rPr>
                <w:b/>
                <w:bCs/>
                <w:sz w:val="20"/>
                <w:szCs w:val="20"/>
                <w:lang w:eastAsia="es-ES"/>
              </w:rPr>
              <w:t>Especificación ofertada</w:t>
            </w:r>
          </w:p>
        </w:tc>
      </w:tr>
      <w:tr w:rsidR="004478B4" w:rsidRPr="00E82D92" w14:paraId="7CB9B4F1" w14:textId="77777777" w:rsidTr="004478B4">
        <w:tc>
          <w:tcPr>
            <w:tcW w:w="2832" w:type="dxa"/>
          </w:tcPr>
          <w:p w14:paraId="3E6A6A30" w14:textId="74B90E9A" w:rsidR="004478B4" w:rsidRPr="00E82D92" w:rsidRDefault="004478B4" w:rsidP="00B5747A">
            <w:pPr>
              <w:adjustRightInd w:val="0"/>
              <w:jc w:val="both"/>
              <w:rPr>
                <w:sz w:val="20"/>
                <w:szCs w:val="20"/>
                <w:lang w:eastAsia="es-ES"/>
              </w:rPr>
            </w:pPr>
            <w:r w:rsidRPr="00E82D92">
              <w:rPr>
                <w:b/>
                <w:bCs/>
                <w:sz w:val="20"/>
                <w:szCs w:val="20"/>
                <w:lang w:eastAsia="es-ES"/>
              </w:rPr>
              <w:t>Instrucciones:</w:t>
            </w:r>
            <w:r w:rsidRPr="00E82D92">
              <w:rPr>
                <w:sz w:val="20"/>
                <w:szCs w:val="20"/>
                <w:lang w:eastAsia="es-ES"/>
              </w:rPr>
              <w:t xml:space="preserve"> Completar acorde al anexo N. 1</w:t>
            </w:r>
          </w:p>
        </w:tc>
        <w:tc>
          <w:tcPr>
            <w:tcW w:w="2833" w:type="dxa"/>
          </w:tcPr>
          <w:p w14:paraId="13788377" w14:textId="0923C16B" w:rsidR="004478B4" w:rsidRPr="00E82D92" w:rsidRDefault="004478B4" w:rsidP="00B5747A">
            <w:pPr>
              <w:adjustRightInd w:val="0"/>
              <w:jc w:val="both"/>
              <w:rPr>
                <w:sz w:val="20"/>
                <w:szCs w:val="20"/>
                <w:lang w:eastAsia="es-ES"/>
              </w:rPr>
            </w:pPr>
            <w:r w:rsidRPr="00E82D92">
              <w:rPr>
                <w:b/>
                <w:bCs/>
                <w:sz w:val="20"/>
                <w:szCs w:val="20"/>
                <w:lang w:eastAsia="es-ES"/>
              </w:rPr>
              <w:t>Instrucciones:</w:t>
            </w:r>
            <w:r w:rsidRPr="00E82D92">
              <w:rPr>
                <w:sz w:val="20"/>
                <w:szCs w:val="20"/>
                <w:lang w:eastAsia="es-ES"/>
              </w:rPr>
              <w:t xml:space="preserve"> Completar acorde al anexo N. 1</w:t>
            </w:r>
          </w:p>
        </w:tc>
        <w:tc>
          <w:tcPr>
            <w:tcW w:w="2833" w:type="dxa"/>
          </w:tcPr>
          <w:p w14:paraId="33EBA7A0" w14:textId="77777777" w:rsidR="004478B4" w:rsidRPr="00E82D92" w:rsidRDefault="004478B4" w:rsidP="00B5747A">
            <w:pPr>
              <w:adjustRightInd w:val="0"/>
              <w:jc w:val="both"/>
              <w:rPr>
                <w:b/>
                <w:bCs/>
                <w:sz w:val="20"/>
                <w:szCs w:val="20"/>
                <w:lang w:eastAsia="es-ES"/>
              </w:rPr>
            </w:pPr>
            <w:r w:rsidRPr="00E82D92">
              <w:rPr>
                <w:b/>
                <w:bCs/>
                <w:sz w:val="20"/>
                <w:szCs w:val="20"/>
                <w:lang w:eastAsia="es-ES"/>
              </w:rPr>
              <w:t xml:space="preserve">Instrucciones: </w:t>
            </w:r>
          </w:p>
          <w:p w14:paraId="4295252D" w14:textId="77777777" w:rsidR="004478B4" w:rsidRPr="00E82D92" w:rsidRDefault="004478B4" w:rsidP="00B5747A">
            <w:pPr>
              <w:adjustRightInd w:val="0"/>
              <w:jc w:val="both"/>
              <w:rPr>
                <w:sz w:val="20"/>
                <w:szCs w:val="20"/>
                <w:lang w:eastAsia="es-ES"/>
              </w:rPr>
            </w:pPr>
          </w:p>
          <w:p w14:paraId="11581F69" w14:textId="53A603D0" w:rsidR="004478B4" w:rsidRPr="00E82D92" w:rsidRDefault="004478B4" w:rsidP="00D733E2">
            <w:pPr>
              <w:adjustRightInd w:val="0"/>
              <w:jc w:val="both"/>
              <w:rPr>
                <w:sz w:val="20"/>
                <w:szCs w:val="20"/>
                <w:lang w:eastAsia="es-ES"/>
              </w:rPr>
            </w:pPr>
            <w:r w:rsidRPr="00E82D92">
              <w:rPr>
                <w:sz w:val="20"/>
                <w:szCs w:val="20"/>
                <w:lang w:eastAsia="es-ES"/>
              </w:rPr>
              <w:t>Completar acorde a</w:t>
            </w:r>
            <w:r w:rsidR="00571745" w:rsidRPr="00E82D92">
              <w:rPr>
                <w:sz w:val="20"/>
                <w:szCs w:val="20"/>
                <w:lang w:eastAsia="es-ES"/>
              </w:rPr>
              <w:t xml:space="preserve"> </w:t>
            </w:r>
            <w:r w:rsidRPr="00E82D92">
              <w:rPr>
                <w:sz w:val="20"/>
                <w:szCs w:val="20"/>
                <w:lang w:eastAsia="es-ES"/>
              </w:rPr>
              <w:t>l</w:t>
            </w:r>
            <w:r w:rsidR="00571745" w:rsidRPr="00E82D92">
              <w:rPr>
                <w:sz w:val="20"/>
                <w:szCs w:val="20"/>
                <w:lang w:eastAsia="es-ES"/>
              </w:rPr>
              <w:t>o que ofrezca el oferente en los campos que se señale a determinar el oferente deberá señalar la información que se solicita el parámetro</w:t>
            </w:r>
            <w:r w:rsidRPr="00E82D92">
              <w:rPr>
                <w:sz w:val="20"/>
                <w:szCs w:val="20"/>
                <w:lang w:eastAsia="es-ES"/>
              </w:rPr>
              <w:t xml:space="preserve"> </w:t>
            </w:r>
            <w:r w:rsidR="00571745" w:rsidRPr="00E82D92">
              <w:rPr>
                <w:sz w:val="20"/>
                <w:szCs w:val="20"/>
                <w:lang w:eastAsia="es-ES"/>
              </w:rPr>
              <w:t>opcional quiere decir que no es obligatorio ofertarse.</w:t>
            </w:r>
          </w:p>
        </w:tc>
      </w:tr>
    </w:tbl>
    <w:p w14:paraId="051C3D4F" w14:textId="77777777" w:rsidR="004478B4" w:rsidRPr="00E82D92" w:rsidRDefault="004478B4" w:rsidP="00B5747A">
      <w:pPr>
        <w:adjustRightInd w:val="0"/>
        <w:jc w:val="both"/>
        <w:rPr>
          <w:lang w:eastAsia="es-ES"/>
        </w:rPr>
      </w:pPr>
    </w:p>
    <w:p w14:paraId="596CC168" w14:textId="77777777" w:rsidR="00571745" w:rsidRPr="00E82D92" w:rsidRDefault="00571745" w:rsidP="00B5747A">
      <w:pPr>
        <w:jc w:val="both"/>
        <w:rPr>
          <w:lang w:eastAsia="es-ES"/>
        </w:rPr>
      </w:pPr>
      <w:r w:rsidRPr="00E82D92">
        <w:rPr>
          <w:lang w:eastAsia="es-ES"/>
        </w:rPr>
        <w:t>7.1. Determinación del país de origen o procedencia:</w:t>
      </w:r>
    </w:p>
    <w:p w14:paraId="2D85D06B" w14:textId="77777777" w:rsidR="00571745" w:rsidRPr="00E82D92" w:rsidRDefault="00571745" w:rsidP="00B5747A">
      <w:pPr>
        <w:jc w:val="both"/>
        <w:rPr>
          <w:lang w:eastAsia="es-ES"/>
        </w:rPr>
      </w:pPr>
    </w:p>
    <w:p w14:paraId="2D2716E3" w14:textId="77777777" w:rsidR="00571745" w:rsidRPr="00E82D92" w:rsidRDefault="00571745" w:rsidP="00B5747A">
      <w:pPr>
        <w:jc w:val="both"/>
        <w:rPr>
          <w:lang w:eastAsia="es-ES"/>
        </w:rPr>
      </w:pPr>
      <w:r w:rsidRPr="00E82D92">
        <w:rPr>
          <w:lang w:eastAsia="es-ES"/>
        </w:rPr>
        <w:t>7.2. Historial aduanero en el caso que corresponda:</w:t>
      </w:r>
    </w:p>
    <w:p w14:paraId="26526CEB" w14:textId="77777777" w:rsidR="00571745" w:rsidRPr="00E82D92" w:rsidRDefault="00571745" w:rsidP="00B5747A">
      <w:pPr>
        <w:jc w:val="both"/>
        <w:rPr>
          <w:lang w:eastAsia="es-ES"/>
        </w:rPr>
      </w:pPr>
    </w:p>
    <w:p w14:paraId="4C043701" w14:textId="77777777" w:rsidR="00571745" w:rsidRPr="00E82D92" w:rsidRDefault="00571745" w:rsidP="00B5747A">
      <w:pPr>
        <w:jc w:val="both"/>
        <w:rPr>
          <w:lang w:eastAsia="es-ES"/>
        </w:rPr>
      </w:pPr>
      <w:r w:rsidRPr="00E82D92">
        <w:rPr>
          <w:lang w:eastAsia="es-ES"/>
        </w:rPr>
        <w:t xml:space="preserve">7.3. El país de producción de los vehículos corresponde a la subregión andina: </w:t>
      </w:r>
    </w:p>
    <w:p w14:paraId="346F6C44" w14:textId="77777777" w:rsidR="00571745" w:rsidRPr="00E82D92" w:rsidRDefault="00571745" w:rsidP="00B5747A">
      <w:pPr>
        <w:jc w:val="both"/>
        <w:rPr>
          <w:lang w:eastAsia="es-ES"/>
        </w:rPr>
      </w:pPr>
    </w:p>
    <w:p w14:paraId="05CAAAA3" w14:textId="77777777" w:rsidR="00571745" w:rsidRPr="00E82D92" w:rsidRDefault="00571745" w:rsidP="00B5747A">
      <w:pPr>
        <w:jc w:val="both"/>
        <w:rPr>
          <w:lang w:eastAsia="es-ES"/>
        </w:rPr>
      </w:pPr>
      <w:r w:rsidRPr="00E82D92">
        <w:rPr>
          <w:lang w:eastAsia="es-ES"/>
        </w:rPr>
        <w:t xml:space="preserve">Si </w:t>
      </w:r>
      <w:proofErr w:type="gramStart"/>
      <w:r w:rsidRPr="00E82D92">
        <w:rPr>
          <w:lang w:eastAsia="es-ES"/>
        </w:rPr>
        <w:t>(  )</w:t>
      </w:r>
      <w:proofErr w:type="gramEnd"/>
      <w:r w:rsidRPr="00E82D92">
        <w:rPr>
          <w:lang w:eastAsia="es-ES"/>
        </w:rPr>
        <w:t xml:space="preserve"> Determinar la dirección (Ciudad – País):</w:t>
      </w:r>
    </w:p>
    <w:p w14:paraId="7B253C0F" w14:textId="77777777" w:rsidR="00571745" w:rsidRPr="00E82D92" w:rsidRDefault="00571745" w:rsidP="00B5747A">
      <w:pPr>
        <w:jc w:val="both"/>
        <w:rPr>
          <w:lang w:eastAsia="es-ES"/>
        </w:rPr>
      </w:pPr>
    </w:p>
    <w:p w14:paraId="073CDA6C" w14:textId="77777777" w:rsidR="00571745" w:rsidRPr="00E82D92" w:rsidRDefault="00571745" w:rsidP="00B5747A">
      <w:pPr>
        <w:jc w:val="both"/>
        <w:rPr>
          <w:lang w:eastAsia="es-ES"/>
        </w:rPr>
      </w:pPr>
      <w:r w:rsidRPr="00E82D92">
        <w:rPr>
          <w:lang w:eastAsia="es-ES"/>
        </w:rPr>
        <w:t xml:space="preserve">No </w:t>
      </w:r>
      <w:proofErr w:type="gramStart"/>
      <w:r w:rsidRPr="00E82D92">
        <w:rPr>
          <w:lang w:eastAsia="es-ES"/>
        </w:rPr>
        <w:t>(  )</w:t>
      </w:r>
      <w:proofErr w:type="gramEnd"/>
      <w:r w:rsidRPr="00E82D92">
        <w:rPr>
          <w:lang w:eastAsia="es-ES"/>
        </w:rPr>
        <w:t xml:space="preserve"> (En caso de aplicar)</w:t>
      </w:r>
    </w:p>
    <w:p w14:paraId="0298ECF3" w14:textId="77777777" w:rsidR="00571745" w:rsidRPr="00E82D92" w:rsidRDefault="00571745" w:rsidP="00B5747A">
      <w:pPr>
        <w:jc w:val="both"/>
        <w:rPr>
          <w:lang w:eastAsia="es-ES"/>
        </w:rPr>
      </w:pPr>
    </w:p>
    <w:p w14:paraId="12E59950" w14:textId="77777777" w:rsidR="00571745" w:rsidRPr="00E82D92" w:rsidRDefault="00571745" w:rsidP="00B5747A">
      <w:pPr>
        <w:jc w:val="both"/>
        <w:rPr>
          <w:lang w:eastAsia="es-ES"/>
        </w:rPr>
      </w:pPr>
      <w:r w:rsidRPr="00E82D92">
        <w:rPr>
          <w:lang w:eastAsia="es-ES"/>
        </w:rPr>
        <w:t>7.4. El país de producción mantiene acuerdos comerciales en matera de vehículos:</w:t>
      </w:r>
    </w:p>
    <w:p w14:paraId="1F704569" w14:textId="31238771" w:rsidR="00571745" w:rsidRPr="00E82D92" w:rsidRDefault="00571745" w:rsidP="00B5747A">
      <w:pPr>
        <w:jc w:val="both"/>
        <w:rPr>
          <w:lang w:eastAsia="es-ES"/>
        </w:rPr>
      </w:pPr>
    </w:p>
    <w:p w14:paraId="3B0FB9AA" w14:textId="2B0C5169" w:rsidR="00571745" w:rsidRPr="00E82D92" w:rsidRDefault="00571745" w:rsidP="00B5747A">
      <w:pPr>
        <w:jc w:val="both"/>
        <w:rPr>
          <w:lang w:eastAsia="es-ES"/>
        </w:rPr>
      </w:pPr>
      <w:r w:rsidRPr="00E82D92">
        <w:rPr>
          <w:lang w:eastAsia="es-ES"/>
        </w:rPr>
        <w:t xml:space="preserve">Si </w:t>
      </w:r>
      <w:proofErr w:type="gramStart"/>
      <w:r w:rsidRPr="00E82D92">
        <w:rPr>
          <w:lang w:eastAsia="es-ES"/>
        </w:rPr>
        <w:t xml:space="preserve">(  </w:t>
      </w:r>
      <w:proofErr w:type="gramEnd"/>
      <w:r w:rsidRPr="00E82D92">
        <w:rPr>
          <w:lang w:eastAsia="es-ES"/>
        </w:rPr>
        <w:t xml:space="preserve"> ) Determinar el acuerdo comercial, mismo que deberá adjuntarse a la presente oferta.</w:t>
      </w:r>
    </w:p>
    <w:p w14:paraId="129C0396" w14:textId="06424E30" w:rsidR="00571745" w:rsidRPr="00E82D92" w:rsidRDefault="00571745" w:rsidP="00B5747A">
      <w:pPr>
        <w:jc w:val="both"/>
        <w:rPr>
          <w:lang w:eastAsia="es-ES"/>
        </w:rPr>
      </w:pPr>
    </w:p>
    <w:p w14:paraId="266C0181" w14:textId="77777777" w:rsidR="00571745" w:rsidRPr="00E82D92" w:rsidRDefault="00571745" w:rsidP="00B5747A">
      <w:pPr>
        <w:jc w:val="both"/>
        <w:rPr>
          <w:lang w:eastAsia="es-ES"/>
        </w:rPr>
      </w:pPr>
      <w:r w:rsidRPr="00E82D92">
        <w:rPr>
          <w:lang w:eastAsia="es-ES"/>
        </w:rPr>
        <w:t xml:space="preserve">No </w:t>
      </w:r>
      <w:proofErr w:type="gramStart"/>
      <w:r w:rsidRPr="00E82D92">
        <w:rPr>
          <w:lang w:eastAsia="es-ES"/>
        </w:rPr>
        <w:t>(  )</w:t>
      </w:r>
      <w:proofErr w:type="gramEnd"/>
      <w:r w:rsidRPr="00E82D92">
        <w:rPr>
          <w:lang w:eastAsia="es-ES"/>
        </w:rPr>
        <w:t xml:space="preserve"> (En caso de aplicar)</w:t>
      </w:r>
    </w:p>
    <w:p w14:paraId="38BE3FDC" w14:textId="18828350" w:rsidR="00571745" w:rsidRPr="00E82D92" w:rsidRDefault="00571745" w:rsidP="00B5747A">
      <w:pPr>
        <w:jc w:val="both"/>
        <w:rPr>
          <w:lang w:eastAsia="es-ES"/>
        </w:rPr>
      </w:pPr>
    </w:p>
    <w:p w14:paraId="3F6FC27F" w14:textId="77777777" w:rsidR="00571745" w:rsidRPr="00E82D92" w:rsidRDefault="00571745" w:rsidP="00B5747A">
      <w:pPr>
        <w:widowControl/>
        <w:adjustRightInd w:val="0"/>
        <w:rPr>
          <w:rFonts w:eastAsiaTheme="minorHAnsi"/>
          <w:color w:val="000000"/>
          <w:lang w:val="es-MX"/>
        </w:rPr>
      </w:pPr>
    </w:p>
    <w:p w14:paraId="3D8550D0" w14:textId="5E8D2F31" w:rsidR="00571745" w:rsidRPr="00E82D92" w:rsidRDefault="00571745" w:rsidP="00B5747A">
      <w:pPr>
        <w:widowControl/>
        <w:adjustRightInd w:val="0"/>
        <w:spacing w:after="134"/>
        <w:jc w:val="both"/>
        <w:rPr>
          <w:rFonts w:eastAsiaTheme="minorHAnsi"/>
          <w:color w:val="000000"/>
          <w:lang w:val="es-MX"/>
        </w:rPr>
      </w:pPr>
      <w:r w:rsidRPr="00E82D92">
        <w:rPr>
          <w:rFonts w:eastAsiaTheme="minorHAnsi"/>
          <w:color w:val="000000"/>
          <w:lang w:val="es-MX"/>
        </w:rPr>
        <w:t xml:space="preserve">8. Conozco y acepto que el Cuerpo de Bomberos de Baños de Agua Santa, Provincia de Tungurahua, se reserva el derecho de cancelar o declarar desierto el procedimiento, si conviniere a los intereses nacionales o institucionales, sin que dicha decisión cause ningún tipo de reparación o indemnización a mi favor. </w:t>
      </w:r>
    </w:p>
    <w:p w14:paraId="3E7A0AC3" w14:textId="2641EC2D" w:rsidR="00571745" w:rsidRPr="00E82D92" w:rsidRDefault="00571745" w:rsidP="00B5747A">
      <w:pPr>
        <w:widowControl/>
        <w:adjustRightInd w:val="0"/>
        <w:spacing w:after="134"/>
        <w:jc w:val="both"/>
        <w:rPr>
          <w:rFonts w:eastAsiaTheme="minorHAnsi"/>
          <w:color w:val="000000"/>
          <w:lang w:val="es-MX"/>
        </w:rPr>
      </w:pPr>
      <w:r w:rsidRPr="00E82D92">
        <w:rPr>
          <w:rFonts w:eastAsiaTheme="minorHAnsi"/>
          <w:color w:val="000000"/>
          <w:lang w:val="es-MX"/>
        </w:rPr>
        <w:lastRenderedPageBreak/>
        <w:t>9. Bajo juramento, no incurro en las prohibiciones establecidas en los artículos 62 y 63 de la LOSNCP</w:t>
      </w:r>
      <w:r w:rsidR="00C5118A" w:rsidRPr="00E82D92">
        <w:rPr>
          <w:rFonts w:eastAsiaTheme="minorHAnsi"/>
          <w:color w:val="000000"/>
          <w:lang w:val="es-MX"/>
        </w:rPr>
        <w:t>, artículos 249, 250 y 252 de su Reglamento General</w:t>
      </w:r>
      <w:r w:rsidRPr="00E82D92">
        <w:rPr>
          <w:rFonts w:eastAsiaTheme="minorHAnsi"/>
          <w:color w:val="000000"/>
          <w:lang w:val="es-MX"/>
        </w:rPr>
        <w:t xml:space="preserve">, normas ecuatorianas exigidas para contratar con una Administración Pública. </w:t>
      </w:r>
    </w:p>
    <w:p w14:paraId="6AFBB474" w14:textId="77777777" w:rsidR="00571745" w:rsidRPr="00E82D92" w:rsidRDefault="00571745" w:rsidP="00B5747A">
      <w:pPr>
        <w:widowControl/>
        <w:adjustRightInd w:val="0"/>
        <w:spacing w:after="134"/>
        <w:jc w:val="both"/>
        <w:rPr>
          <w:rFonts w:eastAsiaTheme="minorHAnsi"/>
          <w:color w:val="000000"/>
          <w:lang w:val="es-MX"/>
        </w:rPr>
      </w:pPr>
      <w:r w:rsidRPr="00E82D92">
        <w:rPr>
          <w:rFonts w:eastAsiaTheme="minorHAnsi"/>
          <w:color w:val="000000"/>
          <w:lang w:val="es-MX"/>
        </w:rPr>
        <w:t xml:space="preserve">10. Para la suscripción del contrato me comprometo a presentar un representante local. </w:t>
      </w:r>
    </w:p>
    <w:p w14:paraId="5546A945" w14:textId="58A83A2D"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11. Autorizo al CBB para que en el caso que lo requiera me notifique todo acto de simple administración, acto administrativo y comunicación que se requiera al siguiente correo electrónico: </w:t>
      </w:r>
    </w:p>
    <w:p w14:paraId="48CCA53E" w14:textId="77777777" w:rsidR="00571745" w:rsidRPr="00E82D92" w:rsidRDefault="00571745" w:rsidP="00B5747A">
      <w:pPr>
        <w:widowControl/>
        <w:adjustRightInd w:val="0"/>
        <w:jc w:val="both"/>
        <w:rPr>
          <w:rFonts w:eastAsiaTheme="minorHAnsi"/>
          <w:color w:val="000000"/>
          <w:lang w:val="es-MX"/>
        </w:rPr>
      </w:pPr>
    </w:p>
    <w:p w14:paraId="12D8A1E6" w14:textId="77777777"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Correo electrónico 1 (obligatorio): </w:t>
      </w:r>
    </w:p>
    <w:p w14:paraId="1BC7A243" w14:textId="77777777"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Correo electrónico 2 (opcional): </w:t>
      </w:r>
    </w:p>
    <w:p w14:paraId="13D44FC8" w14:textId="77777777" w:rsidR="00571745" w:rsidRPr="00E82D92" w:rsidRDefault="00571745" w:rsidP="00B5747A">
      <w:pPr>
        <w:widowControl/>
        <w:adjustRightInd w:val="0"/>
        <w:jc w:val="both"/>
        <w:rPr>
          <w:rFonts w:eastAsiaTheme="minorHAnsi"/>
          <w:color w:val="000000"/>
          <w:lang w:val="es-MX"/>
        </w:rPr>
      </w:pPr>
    </w:p>
    <w:p w14:paraId="54A8B689" w14:textId="6DEC0DA4"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En consecuencia, me responsabilizo por la revisión oportuna e integral de (l) (los) correo(s) señalados durante la tramitación del proceso de contratación; y, por tanto, no podré alegar desconocimiento respecto de cualquier notificación que se realice por dichos medios. </w:t>
      </w:r>
    </w:p>
    <w:p w14:paraId="106FE968" w14:textId="77777777" w:rsidR="00571745" w:rsidRPr="00E82D92" w:rsidRDefault="00571745" w:rsidP="00B5747A">
      <w:pPr>
        <w:widowControl/>
        <w:adjustRightInd w:val="0"/>
        <w:jc w:val="both"/>
        <w:rPr>
          <w:rFonts w:eastAsiaTheme="minorHAnsi"/>
          <w:color w:val="000000"/>
          <w:lang w:val="es-MX"/>
        </w:rPr>
      </w:pPr>
    </w:p>
    <w:p w14:paraId="676F8992" w14:textId="5305613B"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Adicionalmente comunico que se podrá tomar contacto en las siguientes direcciones o teléfonos: </w:t>
      </w:r>
    </w:p>
    <w:p w14:paraId="04F96CF2" w14:textId="77777777" w:rsidR="00571745" w:rsidRPr="00E82D92" w:rsidRDefault="00571745" w:rsidP="00B5747A">
      <w:pPr>
        <w:widowControl/>
        <w:adjustRightInd w:val="0"/>
        <w:jc w:val="both"/>
        <w:rPr>
          <w:rFonts w:eastAsiaTheme="minorHAnsi"/>
          <w:color w:val="000000"/>
          <w:lang w:val="es-MX"/>
        </w:rPr>
      </w:pPr>
    </w:p>
    <w:p w14:paraId="3CFDA425" w14:textId="3059ED82"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Ciudad/ País (obligatorio): </w:t>
      </w:r>
    </w:p>
    <w:p w14:paraId="698EEDD0" w14:textId="77777777"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Dirección (obligatorio): </w:t>
      </w:r>
    </w:p>
    <w:p w14:paraId="2B46449E" w14:textId="77777777"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Teléfono (obligatorio): </w:t>
      </w:r>
    </w:p>
    <w:p w14:paraId="617D50DC" w14:textId="77777777" w:rsidR="00571745" w:rsidRPr="00E82D92" w:rsidRDefault="00571745" w:rsidP="00B5747A">
      <w:pPr>
        <w:widowControl/>
        <w:adjustRightInd w:val="0"/>
        <w:jc w:val="both"/>
        <w:rPr>
          <w:rFonts w:eastAsiaTheme="minorHAnsi"/>
          <w:color w:val="000000"/>
          <w:lang w:val="es-MX"/>
        </w:rPr>
      </w:pPr>
    </w:p>
    <w:p w14:paraId="41C32522" w14:textId="6FD535C9"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12. Mis índices financieros son (obligatorio para personas jurídicas y naturales que estén obligadas a llevar contabilidad): </w:t>
      </w:r>
    </w:p>
    <w:p w14:paraId="76746AFB" w14:textId="77777777" w:rsidR="00571745" w:rsidRPr="00E82D92" w:rsidRDefault="00571745" w:rsidP="00B5747A">
      <w:pPr>
        <w:widowControl/>
        <w:adjustRightInd w:val="0"/>
        <w:jc w:val="both"/>
        <w:rPr>
          <w:rFonts w:eastAsiaTheme="minorHAnsi"/>
          <w:color w:val="000000"/>
          <w:lang w:val="es-MX"/>
        </w:rPr>
      </w:pPr>
    </w:p>
    <w:p w14:paraId="6B391305" w14:textId="77777777" w:rsidR="00571745" w:rsidRPr="00E82D92" w:rsidRDefault="00571745" w:rsidP="00B5747A">
      <w:pPr>
        <w:widowControl/>
        <w:adjustRightInd w:val="0"/>
        <w:jc w:val="both"/>
        <w:rPr>
          <w:rFonts w:eastAsiaTheme="minorHAnsi"/>
          <w:color w:val="000000"/>
          <w:lang w:val="es-MX"/>
        </w:rPr>
      </w:pPr>
      <w:r w:rsidRPr="00E82D92">
        <w:rPr>
          <w:rFonts w:eastAsiaTheme="minorHAnsi"/>
          <w:color w:val="000000"/>
          <w:lang w:val="es-MX"/>
        </w:rPr>
        <w:t xml:space="preserve">Índice de solvencia: </w:t>
      </w:r>
    </w:p>
    <w:p w14:paraId="61F4588C" w14:textId="666B22E8" w:rsidR="00571745" w:rsidRPr="00E82D92" w:rsidRDefault="00571745" w:rsidP="00B5747A">
      <w:pPr>
        <w:jc w:val="both"/>
        <w:rPr>
          <w:rFonts w:eastAsiaTheme="minorHAnsi"/>
          <w:color w:val="000000"/>
          <w:lang w:val="es-MX"/>
        </w:rPr>
      </w:pPr>
      <w:r w:rsidRPr="00E82D92">
        <w:rPr>
          <w:rFonts w:eastAsiaTheme="minorHAnsi"/>
          <w:color w:val="000000"/>
          <w:lang w:val="es-MX"/>
        </w:rPr>
        <w:t>Índice de liquidez</w:t>
      </w:r>
    </w:p>
    <w:p w14:paraId="37270F80" w14:textId="65D2A568" w:rsidR="00571745" w:rsidRPr="00E82D92" w:rsidRDefault="00571745" w:rsidP="00B5747A">
      <w:pPr>
        <w:jc w:val="both"/>
        <w:rPr>
          <w:rFonts w:eastAsiaTheme="minorHAnsi"/>
          <w:color w:val="000000"/>
          <w:lang w:val="es-MX"/>
        </w:rPr>
      </w:pPr>
      <w:r w:rsidRPr="00E82D92">
        <w:rPr>
          <w:rFonts w:eastAsiaTheme="minorHAnsi"/>
          <w:color w:val="000000"/>
          <w:lang w:val="es-MX"/>
        </w:rPr>
        <w:t>Patrimonio:</w:t>
      </w:r>
    </w:p>
    <w:p w14:paraId="5D206E2E" w14:textId="402FCE07" w:rsidR="00571745" w:rsidRPr="00E82D92" w:rsidRDefault="00571745" w:rsidP="00B5747A">
      <w:pPr>
        <w:jc w:val="both"/>
        <w:rPr>
          <w:rFonts w:eastAsiaTheme="minorHAnsi"/>
          <w:color w:val="000000"/>
          <w:lang w:val="es-MX"/>
        </w:rPr>
      </w:pPr>
    </w:p>
    <w:tbl>
      <w:tblPr>
        <w:tblStyle w:val="Tablaconcuadrcula"/>
        <w:tblW w:w="0" w:type="auto"/>
        <w:tblLook w:val="04A0" w:firstRow="1" w:lastRow="0" w:firstColumn="1" w:lastColumn="0" w:noHBand="0" w:noVBand="1"/>
      </w:tblPr>
      <w:tblGrid>
        <w:gridCol w:w="2405"/>
        <w:gridCol w:w="2552"/>
        <w:gridCol w:w="3541"/>
      </w:tblGrid>
      <w:tr w:rsidR="00FD62E2" w:rsidRPr="00E82D92" w14:paraId="3DEF4367" w14:textId="77777777" w:rsidTr="00DD0C2B">
        <w:tc>
          <w:tcPr>
            <w:tcW w:w="2405" w:type="dxa"/>
          </w:tcPr>
          <w:p w14:paraId="52749C64" w14:textId="4F2E6447" w:rsidR="00FD62E2" w:rsidRPr="00E82D92" w:rsidRDefault="00FD62E2"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Índice</w:t>
            </w:r>
          </w:p>
          <w:p w14:paraId="24221358" w14:textId="77777777" w:rsidR="00FD62E2" w:rsidRPr="00E82D92" w:rsidRDefault="00FD62E2" w:rsidP="00B5747A">
            <w:pPr>
              <w:jc w:val="center"/>
              <w:rPr>
                <w:sz w:val="20"/>
                <w:szCs w:val="20"/>
                <w:lang w:eastAsia="es-ES"/>
              </w:rPr>
            </w:pPr>
          </w:p>
        </w:tc>
        <w:tc>
          <w:tcPr>
            <w:tcW w:w="2552" w:type="dxa"/>
          </w:tcPr>
          <w:p w14:paraId="43A9ECB1" w14:textId="41C9D6A8" w:rsidR="00FD62E2" w:rsidRPr="00E82D92" w:rsidRDefault="00FD62E2"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Indicador Solicitado</w:t>
            </w:r>
          </w:p>
          <w:p w14:paraId="4A4CD56C" w14:textId="77777777" w:rsidR="00FD62E2" w:rsidRPr="00E82D92" w:rsidRDefault="00FD62E2" w:rsidP="00B5747A">
            <w:pPr>
              <w:jc w:val="center"/>
              <w:rPr>
                <w:sz w:val="20"/>
                <w:szCs w:val="20"/>
                <w:lang w:eastAsia="es-ES"/>
              </w:rPr>
            </w:pPr>
          </w:p>
        </w:tc>
        <w:tc>
          <w:tcPr>
            <w:tcW w:w="3541" w:type="dxa"/>
          </w:tcPr>
          <w:p w14:paraId="08B67C56" w14:textId="773CB3DC" w:rsidR="00FD62E2" w:rsidRPr="00E82D92" w:rsidRDefault="00FD62E2"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Observaciones</w:t>
            </w:r>
          </w:p>
          <w:p w14:paraId="00A46625" w14:textId="77777777" w:rsidR="00FD62E2" w:rsidRPr="00E82D92" w:rsidRDefault="00FD62E2" w:rsidP="00B5747A">
            <w:pPr>
              <w:jc w:val="center"/>
              <w:rPr>
                <w:sz w:val="20"/>
                <w:szCs w:val="20"/>
                <w:lang w:eastAsia="es-ES"/>
              </w:rPr>
            </w:pPr>
          </w:p>
        </w:tc>
      </w:tr>
      <w:tr w:rsidR="00FD62E2" w:rsidRPr="00E82D92" w14:paraId="31CF18F7" w14:textId="77777777" w:rsidTr="00DD0C2B">
        <w:tc>
          <w:tcPr>
            <w:tcW w:w="2405" w:type="dxa"/>
          </w:tcPr>
          <w:p w14:paraId="152C663F" w14:textId="77777777"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b/>
                <w:bCs/>
                <w:color w:val="323232"/>
                <w:sz w:val="20"/>
                <w:szCs w:val="20"/>
              </w:rPr>
              <w:t xml:space="preserve">Índice de solvencia </w:t>
            </w:r>
          </w:p>
          <w:p w14:paraId="1EF99579" w14:textId="77777777" w:rsidR="00FD62E2" w:rsidRPr="00E82D92" w:rsidRDefault="00FD62E2" w:rsidP="00B5747A">
            <w:pPr>
              <w:jc w:val="both"/>
              <w:rPr>
                <w:sz w:val="20"/>
                <w:szCs w:val="20"/>
                <w:lang w:eastAsia="es-ES"/>
              </w:rPr>
            </w:pPr>
          </w:p>
        </w:tc>
        <w:tc>
          <w:tcPr>
            <w:tcW w:w="2552" w:type="dxa"/>
          </w:tcPr>
          <w:p w14:paraId="7D32E88F" w14:textId="77777777"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Índice de Solvencia (mayor o igual a 1,0). Los factores para su cálculo estarán respaldados en la correspondiente declaración de impuesto a la renta del ejercicio fiscal correspondiente y/o los balances presentados al órgano de control respectivo. </w:t>
            </w:r>
          </w:p>
          <w:p w14:paraId="67E7F3BC" w14:textId="77777777" w:rsidR="00FD62E2" w:rsidRPr="00E82D92" w:rsidRDefault="00FD62E2" w:rsidP="00B5747A">
            <w:pPr>
              <w:jc w:val="both"/>
              <w:rPr>
                <w:sz w:val="20"/>
                <w:szCs w:val="20"/>
                <w:lang w:val="es-EC" w:eastAsia="es-ES"/>
              </w:rPr>
            </w:pPr>
          </w:p>
        </w:tc>
        <w:tc>
          <w:tcPr>
            <w:tcW w:w="3541" w:type="dxa"/>
          </w:tcPr>
          <w:p w14:paraId="43AEEEF9" w14:textId="50F07F0D"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Los factores para su cálculo estarán respaldados en la correspondiente declaración de impuesto a la renta del ejercicio fiscal correspondiente y/o los balances presentados al órgano de control respectivo; se podrá verificar a través de la declaración del impuesto a la renta de los últimos 3 años, realizadas ante el Servicio de Rentas Internas, o por el documento equivalente en el país de origen para aquellas ofertas extranjeras, traducido al idioma castellano y con conversión a dólares que es la moneda de curso legal en Ecuador. </w:t>
            </w:r>
          </w:p>
          <w:p w14:paraId="487E56A7" w14:textId="77777777" w:rsidR="00FD62E2" w:rsidRPr="00E82D92" w:rsidRDefault="00FD62E2" w:rsidP="00B5747A">
            <w:pPr>
              <w:jc w:val="both"/>
              <w:rPr>
                <w:sz w:val="20"/>
                <w:szCs w:val="20"/>
                <w:lang w:val="es-EC" w:eastAsia="es-ES"/>
              </w:rPr>
            </w:pPr>
          </w:p>
        </w:tc>
      </w:tr>
      <w:tr w:rsidR="00FD62E2" w:rsidRPr="00E82D92" w14:paraId="76772365" w14:textId="77777777" w:rsidTr="00DD0C2B">
        <w:tc>
          <w:tcPr>
            <w:tcW w:w="2405" w:type="dxa"/>
          </w:tcPr>
          <w:p w14:paraId="004A80B7" w14:textId="77777777"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b/>
                <w:bCs/>
                <w:color w:val="323232"/>
                <w:sz w:val="20"/>
                <w:szCs w:val="20"/>
              </w:rPr>
              <w:t xml:space="preserve">Índice de endeudamiento </w:t>
            </w:r>
          </w:p>
          <w:p w14:paraId="70FD7C77" w14:textId="77777777" w:rsidR="00FD62E2" w:rsidRPr="00E82D92" w:rsidRDefault="00FD62E2" w:rsidP="00B5747A">
            <w:pPr>
              <w:jc w:val="both"/>
              <w:rPr>
                <w:sz w:val="20"/>
                <w:szCs w:val="20"/>
                <w:lang w:eastAsia="es-ES"/>
              </w:rPr>
            </w:pPr>
          </w:p>
        </w:tc>
        <w:tc>
          <w:tcPr>
            <w:tcW w:w="2552" w:type="dxa"/>
          </w:tcPr>
          <w:p w14:paraId="707A1679" w14:textId="77777777"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Índice de Endeudamiento (menor a 1,5). Los factores para su cálculo estarán respaldados en la correspondiente declaración de impuesto a la renta del </w:t>
            </w:r>
            <w:r w:rsidRPr="00E82D92">
              <w:rPr>
                <w:rFonts w:ascii="Times New Roman" w:hAnsi="Times New Roman" w:cs="Times New Roman"/>
                <w:sz w:val="20"/>
                <w:szCs w:val="20"/>
              </w:rPr>
              <w:lastRenderedPageBreak/>
              <w:t xml:space="preserve">ejercicio fiscal correspondiente y/o los balances presentados al órgano de control respectivo. </w:t>
            </w:r>
          </w:p>
          <w:p w14:paraId="479CDF09" w14:textId="77777777" w:rsidR="00FD62E2" w:rsidRPr="00E82D92" w:rsidRDefault="00FD62E2" w:rsidP="00B5747A">
            <w:pPr>
              <w:jc w:val="both"/>
              <w:rPr>
                <w:sz w:val="20"/>
                <w:szCs w:val="20"/>
                <w:lang w:val="es-EC" w:eastAsia="es-ES"/>
              </w:rPr>
            </w:pPr>
          </w:p>
        </w:tc>
        <w:tc>
          <w:tcPr>
            <w:tcW w:w="3541" w:type="dxa"/>
          </w:tcPr>
          <w:p w14:paraId="7527BFFF" w14:textId="07D1CD24" w:rsidR="00FD62E2" w:rsidRPr="00E82D92" w:rsidRDefault="00FD62E2"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lastRenderedPageBreak/>
              <w:t xml:space="preserve">Los factores para su cálculo estarán respaldados en la correspondiente declaración de impuesto a la renta del ejercicio fiscal correspondiente y/o los balances presentados al órgano de control respectivo; se podrá verificar a través de </w:t>
            </w:r>
            <w:r w:rsidRPr="00E82D92">
              <w:rPr>
                <w:rFonts w:ascii="Times New Roman" w:hAnsi="Times New Roman" w:cs="Times New Roman"/>
                <w:sz w:val="20"/>
                <w:szCs w:val="20"/>
              </w:rPr>
              <w:lastRenderedPageBreak/>
              <w:t xml:space="preserve">la declaración del impuesto a la renta de los últimos 3 años, realizadas ante el Servicio de Rentas Internas, o por el documento equivalente en el país de origen para aquellas ofertas extranjeras, traducido al idioma castellano y con conversión a dólares que es la moneda de curso legal en Ecuador. </w:t>
            </w:r>
          </w:p>
          <w:p w14:paraId="68253535" w14:textId="77777777" w:rsidR="00FD62E2" w:rsidRPr="00E82D92" w:rsidRDefault="00FD62E2" w:rsidP="00B5747A">
            <w:pPr>
              <w:jc w:val="both"/>
              <w:rPr>
                <w:sz w:val="20"/>
                <w:szCs w:val="20"/>
                <w:lang w:val="es-EC" w:eastAsia="es-ES"/>
              </w:rPr>
            </w:pPr>
          </w:p>
        </w:tc>
      </w:tr>
    </w:tbl>
    <w:p w14:paraId="04FFAAED" w14:textId="77777777" w:rsidR="00571745" w:rsidRPr="00E82D92" w:rsidRDefault="00571745" w:rsidP="00B5747A">
      <w:pPr>
        <w:jc w:val="both"/>
        <w:rPr>
          <w:lang w:eastAsia="es-ES"/>
        </w:rPr>
      </w:pPr>
    </w:p>
    <w:p w14:paraId="33998B7B" w14:textId="76DEC38E" w:rsidR="009E52AC" w:rsidRPr="00E82D92" w:rsidRDefault="009E52AC" w:rsidP="00B5747A">
      <w:pPr>
        <w:pStyle w:val="Default"/>
        <w:rPr>
          <w:rFonts w:ascii="Times New Roman" w:eastAsiaTheme="minorHAnsi" w:hAnsi="Times New Roman" w:cs="Times New Roman"/>
          <w:b/>
          <w:bCs/>
          <w:sz w:val="22"/>
          <w:szCs w:val="22"/>
          <w:lang w:val="es-MX"/>
        </w:rPr>
      </w:pPr>
      <w:r w:rsidRPr="00E82D92">
        <w:rPr>
          <w:rFonts w:ascii="Times New Roman" w:eastAsiaTheme="minorHAnsi" w:hAnsi="Times New Roman" w:cs="Times New Roman"/>
          <w:b/>
          <w:bCs/>
          <w:sz w:val="22"/>
          <w:szCs w:val="22"/>
          <w:lang w:val="es-MX"/>
        </w:rPr>
        <w:t xml:space="preserve">PATRIMONIO: </w:t>
      </w:r>
    </w:p>
    <w:p w14:paraId="5B011858" w14:textId="77777777" w:rsidR="009E52AC" w:rsidRPr="00E82D92" w:rsidRDefault="009E52AC" w:rsidP="00B5747A">
      <w:pPr>
        <w:pStyle w:val="Default"/>
        <w:rPr>
          <w:rFonts w:ascii="Times New Roman" w:eastAsiaTheme="minorHAnsi" w:hAnsi="Times New Roman" w:cs="Times New Roman"/>
          <w:sz w:val="22"/>
          <w:szCs w:val="22"/>
          <w:lang w:val="es-MX"/>
        </w:rPr>
      </w:pPr>
    </w:p>
    <w:p w14:paraId="62EE51AD" w14:textId="2488C49A" w:rsidR="00571745" w:rsidRPr="00E82D92" w:rsidRDefault="009E52AC" w:rsidP="00B5747A">
      <w:pPr>
        <w:jc w:val="both"/>
        <w:rPr>
          <w:lang w:eastAsia="es-ES"/>
        </w:rPr>
      </w:pPr>
      <w:r w:rsidRPr="00E82D92">
        <w:rPr>
          <w:rFonts w:eastAsiaTheme="minorHAnsi"/>
          <w:color w:val="000000"/>
          <w:lang w:val="es-MX"/>
        </w:rPr>
        <w:t>En caso de personas jurídicas, la entidad contratante verificará que el patrimonio del oferente sea igual o superior a la siguiente relación con el presupuesto referencial del procedimiento de contratación: (</w:t>
      </w:r>
      <w:r w:rsidRPr="00E82D92">
        <w:rPr>
          <w:rFonts w:eastAsiaTheme="minorHAnsi"/>
          <w:i/>
          <w:iCs/>
          <w:color w:val="000000"/>
          <w:lang w:val="es-MX"/>
        </w:rPr>
        <w:t>En caso de oferentes no ecuatorianos u oferentes NO domiciliados en el Ecuador, se presentará el documento que corresponda presentado ante el organismo que fuere del caso del país de origen o residencia)</w:t>
      </w:r>
    </w:p>
    <w:p w14:paraId="311E0008" w14:textId="77777777" w:rsidR="00571745" w:rsidRPr="00E82D92" w:rsidRDefault="00571745" w:rsidP="00B5747A">
      <w:pPr>
        <w:jc w:val="both"/>
        <w:rPr>
          <w:lang w:eastAsia="es-ES"/>
        </w:rPr>
      </w:pPr>
    </w:p>
    <w:tbl>
      <w:tblPr>
        <w:tblW w:w="7503" w:type="dxa"/>
        <w:jc w:val="center"/>
        <w:tblCellMar>
          <w:left w:w="70" w:type="dxa"/>
          <w:right w:w="70" w:type="dxa"/>
        </w:tblCellMar>
        <w:tblLook w:val="04A0" w:firstRow="1" w:lastRow="0" w:firstColumn="1" w:lastColumn="0" w:noHBand="0" w:noVBand="1"/>
      </w:tblPr>
      <w:tblGrid>
        <w:gridCol w:w="1743"/>
        <w:gridCol w:w="1245"/>
        <w:gridCol w:w="2457"/>
        <w:gridCol w:w="2058"/>
      </w:tblGrid>
      <w:tr w:rsidR="009E52AC" w:rsidRPr="00E82D92" w14:paraId="15B84432" w14:textId="77777777" w:rsidTr="00DD0C2B">
        <w:trPr>
          <w:trHeight w:val="270"/>
          <w:jc w:val="center"/>
        </w:trPr>
        <w:tc>
          <w:tcPr>
            <w:tcW w:w="750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F67A23"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BIENES Y/O SERVICIOS, INCLUIDOS CONSULTORÍA</w:t>
            </w:r>
          </w:p>
        </w:tc>
      </w:tr>
      <w:tr w:rsidR="009E52AC" w:rsidRPr="00E82D92" w14:paraId="35D3B1B4" w14:textId="77777777" w:rsidTr="00DD0C2B">
        <w:trPr>
          <w:trHeight w:val="270"/>
          <w:jc w:val="center"/>
        </w:trPr>
        <w:tc>
          <w:tcPr>
            <w:tcW w:w="298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91CDD79"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PRESUPUESTO REFERENCIAL</w:t>
            </w:r>
          </w:p>
        </w:tc>
        <w:tc>
          <w:tcPr>
            <w:tcW w:w="2457" w:type="dxa"/>
            <w:tcBorders>
              <w:top w:val="nil"/>
              <w:left w:val="nil"/>
              <w:bottom w:val="single" w:sz="4" w:space="0" w:color="auto"/>
              <w:right w:val="single" w:sz="4" w:space="0" w:color="auto"/>
            </w:tcBorders>
            <w:shd w:val="clear" w:color="auto" w:fill="auto"/>
            <w:noWrap/>
            <w:vAlign w:val="bottom"/>
            <w:hideMark/>
          </w:tcPr>
          <w:p w14:paraId="43694459" w14:textId="77777777" w:rsidR="009E52AC" w:rsidRPr="00E82D92" w:rsidRDefault="009E52AC" w:rsidP="00DD0C2B">
            <w:pPr>
              <w:widowControl/>
              <w:autoSpaceDE/>
              <w:autoSpaceDN/>
              <w:jc w:val="center"/>
              <w:rPr>
                <w:b/>
                <w:bCs/>
                <w:color w:val="000000"/>
                <w:sz w:val="20"/>
                <w:szCs w:val="20"/>
                <w:lang w:val="es-MX" w:eastAsia="es-MX"/>
              </w:rPr>
            </w:pPr>
            <w:r w:rsidRPr="00E82D92">
              <w:rPr>
                <w:b/>
                <w:bCs/>
                <w:color w:val="000000"/>
                <w:sz w:val="20"/>
                <w:szCs w:val="20"/>
                <w:lang w:val="es-MX" w:eastAsia="es-MX"/>
              </w:rPr>
              <w:t>MONTO QUE DEBE CUMPLIRSE DE PATRIMONIO USD</w:t>
            </w:r>
          </w:p>
        </w:tc>
        <w:tc>
          <w:tcPr>
            <w:tcW w:w="2058" w:type="dxa"/>
            <w:tcBorders>
              <w:top w:val="nil"/>
              <w:left w:val="nil"/>
              <w:bottom w:val="single" w:sz="4" w:space="0" w:color="auto"/>
              <w:right w:val="single" w:sz="8" w:space="0" w:color="auto"/>
            </w:tcBorders>
            <w:shd w:val="clear" w:color="auto" w:fill="auto"/>
            <w:vAlign w:val="bottom"/>
            <w:hideMark/>
          </w:tcPr>
          <w:p w14:paraId="386FD88F" w14:textId="77777777" w:rsidR="009E52AC" w:rsidRPr="00E82D92" w:rsidRDefault="009E52AC" w:rsidP="00B5747A">
            <w:pPr>
              <w:widowControl/>
              <w:autoSpaceDE/>
              <w:autoSpaceDN/>
              <w:rPr>
                <w:b/>
                <w:bCs/>
                <w:color w:val="000000"/>
                <w:sz w:val="20"/>
                <w:szCs w:val="20"/>
                <w:lang w:val="es-MX" w:eastAsia="es-MX"/>
              </w:rPr>
            </w:pPr>
            <w:r w:rsidRPr="00E82D92">
              <w:rPr>
                <w:b/>
                <w:bCs/>
                <w:color w:val="000000"/>
                <w:sz w:val="20"/>
                <w:szCs w:val="20"/>
                <w:lang w:val="es-MX" w:eastAsia="es-MX"/>
              </w:rPr>
              <w:t> </w:t>
            </w:r>
          </w:p>
        </w:tc>
      </w:tr>
      <w:tr w:rsidR="009E52AC" w:rsidRPr="00E82D92" w14:paraId="2D6FB8AE" w14:textId="77777777" w:rsidTr="00DD0C2B">
        <w:trPr>
          <w:trHeight w:val="810"/>
          <w:jc w:val="center"/>
        </w:trPr>
        <w:tc>
          <w:tcPr>
            <w:tcW w:w="1743" w:type="dxa"/>
            <w:tcBorders>
              <w:top w:val="nil"/>
              <w:left w:val="single" w:sz="8" w:space="0" w:color="auto"/>
              <w:bottom w:val="single" w:sz="4" w:space="0" w:color="auto"/>
              <w:right w:val="single" w:sz="4" w:space="0" w:color="auto"/>
            </w:tcBorders>
            <w:shd w:val="clear" w:color="auto" w:fill="auto"/>
            <w:vAlign w:val="bottom"/>
            <w:hideMark/>
          </w:tcPr>
          <w:p w14:paraId="1555125F"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FRACCIÓN BÁSICA</w:t>
            </w:r>
          </w:p>
        </w:tc>
        <w:tc>
          <w:tcPr>
            <w:tcW w:w="1245" w:type="dxa"/>
            <w:tcBorders>
              <w:top w:val="nil"/>
              <w:left w:val="nil"/>
              <w:bottom w:val="single" w:sz="4" w:space="0" w:color="auto"/>
              <w:right w:val="single" w:sz="4" w:space="0" w:color="auto"/>
            </w:tcBorders>
            <w:shd w:val="clear" w:color="auto" w:fill="auto"/>
            <w:vAlign w:val="bottom"/>
            <w:hideMark/>
          </w:tcPr>
          <w:p w14:paraId="7BAE8107"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EXCESO HASTA</w:t>
            </w:r>
          </w:p>
        </w:tc>
        <w:tc>
          <w:tcPr>
            <w:tcW w:w="2457" w:type="dxa"/>
            <w:tcBorders>
              <w:top w:val="nil"/>
              <w:left w:val="nil"/>
              <w:bottom w:val="single" w:sz="4" w:space="0" w:color="auto"/>
              <w:right w:val="single" w:sz="4" w:space="0" w:color="auto"/>
            </w:tcBorders>
            <w:shd w:val="clear" w:color="auto" w:fill="auto"/>
            <w:vAlign w:val="bottom"/>
            <w:hideMark/>
          </w:tcPr>
          <w:p w14:paraId="7098E46C"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PATRIMONIO EXIGIDO SOBRE LA FRACCIÓN BÁSICA</w:t>
            </w:r>
          </w:p>
        </w:tc>
        <w:tc>
          <w:tcPr>
            <w:tcW w:w="2058" w:type="dxa"/>
            <w:tcBorders>
              <w:top w:val="nil"/>
              <w:left w:val="nil"/>
              <w:bottom w:val="single" w:sz="4" w:space="0" w:color="auto"/>
              <w:right w:val="single" w:sz="8" w:space="0" w:color="auto"/>
            </w:tcBorders>
            <w:shd w:val="clear" w:color="auto" w:fill="auto"/>
            <w:vAlign w:val="bottom"/>
            <w:hideMark/>
          </w:tcPr>
          <w:p w14:paraId="347FFF3E" w14:textId="77777777" w:rsidR="009E52AC" w:rsidRPr="00E82D92" w:rsidRDefault="009E52AC" w:rsidP="00B5747A">
            <w:pPr>
              <w:widowControl/>
              <w:autoSpaceDE/>
              <w:autoSpaceDN/>
              <w:jc w:val="center"/>
              <w:rPr>
                <w:b/>
                <w:bCs/>
                <w:color w:val="000000"/>
                <w:sz w:val="20"/>
                <w:szCs w:val="20"/>
                <w:lang w:val="es-MX" w:eastAsia="es-MX"/>
              </w:rPr>
            </w:pPr>
            <w:r w:rsidRPr="00E82D92">
              <w:rPr>
                <w:b/>
                <w:bCs/>
                <w:color w:val="000000"/>
                <w:sz w:val="20"/>
                <w:szCs w:val="20"/>
                <w:lang w:val="es-MX" w:eastAsia="es-MX"/>
              </w:rPr>
              <w:t>PATRIMONIO EXIGIDO SOBRE EL EXCEDENTE DE LA FRACCIÓN BÁSICA</w:t>
            </w:r>
          </w:p>
        </w:tc>
      </w:tr>
      <w:tr w:rsidR="009E52AC" w:rsidRPr="00E82D92" w14:paraId="342A9871" w14:textId="77777777" w:rsidTr="00DD0C2B">
        <w:trPr>
          <w:trHeight w:val="540"/>
          <w:jc w:val="center"/>
        </w:trPr>
        <w:tc>
          <w:tcPr>
            <w:tcW w:w="1743" w:type="dxa"/>
            <w:tcBorders>
              <w:top w:val="nil"/>
              <w:left w:val="single" w:sz="8" w:space="0" w:color="auto"/>
              <w:bottom w:val="single" w:sz="4" w:space="0" w:color="auto"/>
              <w:right w:val="single" w:sz="4" w:space="0" w:color="auto"/>
            </w:tcBorders>
            <w:shd w:val="clear" w:color="auto" w:fill="auto"/>
            <w:noWrap/>
            <w:vAlign w:val="bottom"/>
            <w:hideMark/>
          </w:tcPr>
          <w:p w14:paraId="320CA5CE"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0</w:t>
            </w:r>
          </w:p>
        </w:tc>
        <w:tc>
          <w:tcPr>
            <w:tcW w:w="1245" w:type="dxa"/>
            <w:tcBorders>
              <w:top w:val="nil"/>
              <w:left w:val="nil"/>
              <w:bottom w:val="single" w:sz="4" w:space="0" w:color="auto"/>
              <w:right w:val="single" w:sz="4" w:space="0" w:color="auto"/>
            </w:tcBorders>
            <w:shd w:val="clear" w:color="auto" w:fill="auto"/>
            <w:vAlign w:val="bottom"/>
            <w:hideMark/>
          </w:tcPr>
          <w:p w14:paraId="2A41AB53"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500.000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345660AD"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0</w:t>
            </w:r>
          </w:p>
        </w:tc>
        <w:tc>
          <w:tcPr>
            <w:tcW w:w="2058" w:type="dxa"/>
            <w:tcBorders>
              <w:top w:val="nil"/>
              <w:left w:val="nil"/>
              <w:bottom w:val="single" w:sz="4" w:space="0" w:color="auto"/>
              <w:right w:val="single" w:sz="8" w:space="0" w:color="auto"/>
            </w:tcBorders>
            <w:shd w:val="clear" w:color="auto" w:fill="auto"/>
            <w:vAlign w:val="bottom"/>
            <w:hideMark/>
          </w:tcPr>
          <w:p w14:paraId="70C7984C" w14:textId="77777777" w:rsidR="009E52AC" w:rsidRPr="00E82D92" w:rsidRDefault="009E52AC" w:rsidP="00B5747A">
            <w:pPr>
              <w:widowControl/>
              <w:autoSpaceDE/>
              <w:autoSpaceDN/>
              <w:rPr>
                <w:color w:val="000000"/>
                <w:sz w:val="20"/>
                <w:szCs w:val="20"/>
                <w:lang w:val="es-MX" w:eastAsia="es-MX"/>
              </w:rPr>
            </w:pPr>
            <w:r w:rsidRPr="00E82D92">
              <w:rPr>
                <w:color w:val="000000"/>
                <w:sz w:val="20"/>
                <w:szCs w:val="20"/>
                <w:lang w:val="es-MX" w:eastAsia="es-MX"/>
              </w:rPr>
              <w:t>5% sobre el exceso de 250.000 incluido</w:t>
            </w:r>
          </w:p>
        </w:tc>
      </w:tr>
      <w:tr w:rsidR="009E52AC" w:rsidRPr="00E82D92" w14:paraId="7DE2E083" w14:textId="77777777" w:rsidTr="00DD0C2B">
        <w:trPr>
          <w:trHeight w:val="540"/>
          <w:jc w:val="center"/>
        </w:trPr>
        <w:tc>
          <w:tcPr>
            <w:tcW w:w="1743" w:type="dxa"/>
            <w:tcBorders>
              <w:top w:val="nil"/>
              <w:left w:val="single" w:sz="8" w:space="0" w:color="auto"/>
              <w:bottom w:val="single" w:sz="4" w:space="0" w:color="auto"/>
              <w:right w:val="single" w:sz="4" w:space="0" w:color="auto"/>
            </w:tcBorders>
            <w:shd w:val="clear" w:color="auto" w:fill="auto"/>
            <w:noWrap/>
            <w:vAlign w:val="bottom"/>
            <w:hideMark/>
          </w:tcPr>
          <w:p w14:paraId="6126F234"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500.000,01</w:t>
            </w:r>
          </w:p>
        </w:tc>
        <w:tc>
          <w:tcPr>
            <w:tcW w:w="1245" w:type="dxa"/>
            <w:tcBorders>
              <w:top w:val="nil"/>
              <w:left w:val="nil"/>
              <w:bottom w:val="single" w:sz="4" w:space="0" w:color="auto"/>
              <w:right w:val="single" w:sz="4" w:space="0" w:color="auto"/>
            </w:tcBorders>
            <w:shd w:val="clear" w:color="auto" w:fill="auto"/>
            <w:vAlign w:val="bottom"/>
            <w:hideMark/>
          </w:tcPr>
          <w:p w14:paraId="2E2695D9"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194F8152"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15.000</w:t>
            </w:r>
          </w:p>
        </w:tc>
        <w:tc>
          <w:tcPr>
            <w:tcW w:w="2058" w:type="dxa"/>
            <w:tcBorders>
              <w:top w:val="nil"/>
              <w:left w:val="nil"/>
              <w:bottom w:val="single" w:sz="4" w:space="0" w:color="auto"/>
              <w:right w:val="single" w:sz="8" w:space="0" w:color="auto"/>
            </w:tcBorders>
            <w:shd w:val="clear" w:color="auto" w:fill="auto"/>
            <w:vAlign w:val="bottom"/>
            <w:hideMark/>
          </w:tcPr>
          <w:p w14:paraId="1A20F850" w14:textId="77777777" w:rsidR="009E52AC" w:rsidRPr="00E82D92" w:rsidRDefault="009E52AC" w:rsidP="00B5747A">
            <w:pPr>
              <w:widowControl/>
              <w:autoSpaceDE/>
              <w:autoSpaceDN/>
              <w:rPr>
                <w:color w:val="000000"/>
                <w:sz w:val="20"/>
                <w:szCs w:val="20"/>
                <w:lang w:val="es-MX" w:eastAsia="es-MX"/>
              </w:rPr>
            </w:pPr>
            <w:r w:rsidRPr="00E82D92">
              <w:rPr>
                <w:color w:val="000000"/>
                <w:sz w:val="20"/>
                <w:szCs w:val="20"/>
                <w:lang w:val="es-MX" w:eastAsia="es-MX"/>
              </w:rPr>
              <w:t>10 % sobre el exceso de la fracción básica</w:t>
            </w:r>
          </w:p>
        </w:tc>
      </w:tr>
      <w:tr w:rsidR="009E52AC" w:rsidRPr="00E82D92" w14:paraId="51CD373A" w14:textId="77777777" w:rsidTr="00DD0C2B">
        <w:trPr>
          <w:trHeight w:val="540"/>
          <w:jc w:val="center"/>
        </w:trPr>
        <w:tc>
          <w:tcPr>
            <w:tcW w:w="1743" w:type="dxa"/>
            <w:tcBorders>
              <w:top w:val="nil"/>
              <w:left w:val="single" w:sz="8" w:space="0" w:color="auto"/>
              <w:bottom w:val="single" w:sz="4" w:space="0" w:color="auto"/>
              <w:right w:val="single" w:sz="4" w:space="0" w:color="auto"/>
            </w:tcBorders>
            <w:shd w:val="clear" w:color="auto" w:fill="auto"/>
            <w:noWrap/>
            <w:vAlign w:val="bottom"/>
            <w:hideMark/>
          </w:tcPr>
          <w:p w14:paraId="03CBFE6D"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1´000.001</w:t>
            </w:r>
          </w:p>
        </w:tc>
        <w:tc>
          <w:tcPr>
            <w:tcW w:w="1245" w:type="dxa"/>
            <w:tcBorders>
              <w:top w:val="nil"/>
              <w:left w:val="nil"/>
              <w:bottom w:val="single" w:sz="4" w:space="0" w:color="auto"/>
              <w:right w:val="single" w:sz="4" w:space="0" w:color="auto"/>
            </w:tcBorders>
            <w:shd w:val="clear" w:color="auto" w:fill="auto"/>
            <w:vAlign w:val="bottom"/>
            <w:hideMark/>
          </w:tcPr>
          <w:p w14:paraId="43EC4063"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5´000.000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596EF6EC"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75.000</w:t>
            </w:r>
          </w:p>
        </w:tc>
        <w:tc>
          <w:tcPr>
            <w:tcW w:w="2058" w:type="dxa"/>
            <w:tcBorders>
              <w:top w:val="nil"/>
              <w:left w:val="nil"/>
              <w:bottom w:val="single" w:sz="4" w:space="0" w:color="auto"/>
              <w:right w:val="single" w:sz="8" w:space="0" w:color="auto"/>
            </w:tcBorders>
            <w:shd w:val="clear" w:color="auto" w:fill="auto"/>
            <w:vAlign w:val="bottom"/>
            <w:hideMark/>
          </w:tcPr>
          <w:p w14:paraId="1103973A" w14:textId="77777777" w:rsidR="009E52AC" w:rsidRPr="00E82D92" w:rsidRDefault="009E52AC" w:rsidP="00B5747A">
            <w:pPr>
              <w:widowControl/>
              <w:autoSpaceDE/>
              <w:autoSpaceDN/>
              <w:rPr>
                <w:color w:val="000000"/>
                <w:sz w:val="20"/>
                <w:szCs w:val="20"/>
                <w:lang w:val="es-MX" w:eastAsia="es-MX"/>
              </w:rPr>
            </w:pPr>
            <w:r w:rsidRPr="00E82D92">
              <w:rPr>
                <w:color w:val="000000"/>
                <w:sz w:val="20"/>
                <w:szCs w:val="20"/>
                <w:lang w:val="es-MX" w:eastAsia="es-MX"/>
              </w:rPr>
              <w:t>12,5% sobre el exceso de la fracción básica</w:t>
            </w:r>
          </w:p>
        </w:tc>
      </w:tr>
      <w:tr w:rsidR="009E52AC" w:rsidRPr="00E82D92" w14:paraId="2BDE76DF" w14:textId="77777777" w:rsidTr="00DD0C2B">
        <w:trPr>
          <w:trHeight w:val="540"/>
          <w:jc w:val="center"/>
        </w:trPr>
        <w:tc>
          <w:tcPr>
            <w:tcW w:w="1743" w:type="dxa"/>
            <w:tcBorders>
              <w:top w:val="nil"/>
              <w:left w:val="single" w:sz="8" w:space="0" w:color="auto"/>
              <w:bottom w:val="single" w:sz="4" w:space="0" w:color="auto"/>
              <w:right w:val="single" w:sz="4" w:space="0" w:color="auto"/>
            </w:tcBorders>
            <w:shd w:val="clear" w:color="auto" w:fill="auto"/>
            <w:noWrap/>
            <w:vAlign w:val="bottom"/>
            <w:hideMark/>
          </w:tcPr>
          <w:p w14:paraId="48CC9DE3"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5´000.001</w:t>
            </w:r>
          </w:p>
        </w:tc>
        <w:tc>
          <w:tcPr>
            <w:tcW w:w="1245" w:type="dxa"/>
            <w:tcBorders>
              <w:top w:val="nil"/>
              <w:left w:val="nil"/>
              <w:bottom w:val="single" w:sz="4" w:space="0" w:color="auto"/>
              <w:right w:val="single" w:sz="4" w:space="0" w:color="auto"/>
            </w:tcBorders>
            <w:shd w:val="clear" w:color="auto" w:fill="auto"/>
            <w:vAlign w:val="bottom"/>
            <w:hideMark/>
          </w:tcPr>
          <w:p w14:paraId="6CD1E3EE"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10´000.000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4B2212D4"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625.000</w:t>
            </w:r>
          </w:p>
        </w:tc>
        <w:tc>
          <w:tcPr>
            <w:tcW w:w="2058" w:type="dxa"/>
            <w:tcBorders>
              <w:top w:val="nil"/>
              <w:left w:val="nil"/>
              <w:bottom w:val="single" w:sz="4" w:space="0" w:color="auto"/>
              <w:right w:val="single" w:sz="8" w:space="0" w:color="auto"/>
            </w:tcBorders>
            <w:shd w:val="clear" w:color="auto" w:fill="auto"/>
            <w:vAlign w:val="bottom"/>
            <w:hideMark/>
          </w:tcPr>
          <w:p w14:paraId="7539221C" w14:textId="77777777" w:rsidR="009E52AC" w:rsidRPr="00E82D92" w:rsidRDefault="009E52AC" w:rsidP="00B5747A">
            <w:pPr>
              <w:widowControl/>
              <w:autoSpaceDE/>
              <w:autoSpaceDN/>
              <w:rPr>
                <w:color w:val="000000"/>
                <w:sz w:val="20"/>
                <w:szCs w:val="20"/>
                <w:lang w:val="es-MX" w:eastAsia="es-MX"/>
              </w:rPr>
            </w:pPr>
            <w:r w:rsidRPr="00E82D92">
              <w:rPr>
                <w:color w:val="000000"/>
                <w:sz w:val="20"/>
                <w:szCs w:val="20"/>
                <w:lang w:val="es-MX" w:eastAsia="es-MX"/>
              </w:rPr>
              <w:t>15% sobre el exceso de la fracción básica</w:t>
            </w:r>
          </w:p>
        </w:tc>
      </w:tr>
      <w:tr w:rsidR="009E52AC" w:rsidRPr="00E82D92" w14:paraId="081567BC" w14:textId="77777777" w:rsidTr="00DD0C2B">
        <w:trPr>
          <w:trHeight w:val="283"/>
          <w:jc w:val="center"/>
        </w:trPr>
        <w:tc>
          <w:tcPr>
            <w:tcW w:w="1743" w:type="dxa"/>
            <w:tcBorders>
              <w:top w:val="nil"/>
              <w:left w:val="single" w:sz="8" w:space="0" w:color="auto"/>
              <w:bottom w:val="single" w:sz="8" w:space="0" w:color="auto"/>
              <w:right w:val="single" w:sz="4" w:space="0" w:color="auto"/>
            </w:tcBorders>
            <w:shd w:val="clear" w:color="auto" w:fill="auto"/>
            <w:noWrap/>
            <w:vAlign w:val="bottom"/>
            <w:hideMark/>
          </w:tcPr>
          <w:p w14:paraId="108315AB"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10´000.000,01</w:t>
            </w:r>
          </w:p>
        </w:tc>
        <w:tc>
          <w:tcPr>
            <w:tcW w:w="1245" w:type="dxa"/>
            <w:tcBorders>
              <w:top w:val="nil"/>
              <w:left w:val="nil"/>
              <w:bottom w:val="single" w:sz="8" w:space="0" w:color="auto"/>
              <w:right w:val="single" w:sz="4" w:space="0" w:color="auto"/>
            </w:tcBorders>
            <w:shd w:val="clear" w:color="auto" w:fill="auto"/>
            <w:vAlign w:val="bottom"/>
            <w:hideMark/>
          </w:tcPr>
          <w:p w14:paraId="0FE2EDA2"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En adelante</w:t>
            </w:r>
          </w:p>
        </w:tc>
        <w:tc>
          <w:tcPr>
            <w:tcW w:w="2457" w:type="dxa"/>
            <w:tcBorders>
              <w:top w:val="nil"/>
              <w:left w:val="nil"/>
              <w:bottom w:val="single" w:sz="8" w:space="0" w:color="auto"/>
              <w:right w:val="single" w:sz="4" w:space="0" w:color="auto"/>
            </w:tcBorders>
            <w:shd w:val="clear" w:color="auto" w:fill="auto"/>
            <w:noWrap/>
            <w:vAlign w:val="bottom"/>
            <w:hideMark/>
          </w:tcPr>
          <w:p w14:paraId="0FC30F49" w14:textId="77777777" w:rsidR="009E52AC" w:rsidRPr="00E82D92" w:rsidRDefault="009E52AC" w:rsidP="00B5747A">
            <w:pPr>
              <w:widowControl/>
              <w:autoSpaceDE/>
              <w:autoSpaceDN/>
              <w:jc w:val="center"/>
              <w:rPr>
                <w:color w:val="000000"/>
                <w:sz w:val="20"/>
                <w:szCs w:val="20"/>
                <w:lang w:val="es-MX" w:eastAsia="es-MX"/>
              </w:rPr>
            </w:pPr>
            <w:r w:rsidRPr="00E82D92">
              <w:rPr>
                <w:color w:val="000000"/>
                <w:sz w:val="20"/>
                <w:szCs w:val="20"/>
                <w:lang w:val="es-MX" w:eastAsia="es-MX"/>
              </w:rPr>
              <w:t>1´500.000</w:t>
            </w:r>
          </w:p>
        </w:tc>
        <w:tc>
          <w:tcPr>
            <w:tcW w:w="2058" w:type="dxa"/>
            <w:tcBorders>
              <w:top w:val="nil"/>
              <w:left w:val="nil"/>
              <w:bottom w:val="single" w:sz="8" w:space="0" w:color="auto"/>
              <w:right w:val="single" w:sz="8" w:space="0" w:color="auto"/>
            </w:tcBorders>
            <w:shd w:val="clear" w:color="auto" w:fill="auto"/>
            <w:vAlign w:val="bottom"/>
            <w:hideMark/>
          </w:tcPr>
          <w:p w14:paraId="492E162C" w14:textId="77777777" w:rsidR="009E52AC" w:rsidRPr="00E82D92" w:rsidRDefault="009E52AC" w:rsidP="00B5747A">
            <w:pPr>
              <w:widowControl/>
              <w:autoSpaceDE/>
              <w:autoSpaceDN/>
              <w:rPr>
                <w:color w:val="000000"/>
                <w:sz w:val="20"/>
                <w:szCs w:val="20"/>
                <w:lang w:val="es-MX" w:eastAsia="es-MX"/>
              </w:rPr>
            </w:pPr>
            <w:r w:rsidRPr="00E82D92">
              <w:rPr>
                <w:color w:val="000000"/>
                <w:sz w:val="20"/>
                <w:szCs w:val="20"/>
                <w:lang w:val="es-MX" w:eastAsia="es-MX"/>
              </w:rPr>
              <w:t>17,5% sobre el exceso de la fracción básica</w:t>
            </w:r>
          </w:p>
        </w:tc>
      </w:tr>
    </w:tbl>
    <w:p w14:paraId="37557E34" w14:textId="77777777" w:rsidR="00571745" w:rsidRPr="00E82D92" w:rsidRDefault="00571745" w:rsidP="00B5747A">
      <w:pPr>
        <w:jc w:val="both"/>
        <w:rPr>
          <w:lang w:val="es-MX" w:eastAsia="es-ES"/>
        </w:rPr>
      </w:pPr>
    </w:p>
    <w:p w14:paraId="17AEB562" w14:textId="77777777" w:rsidR="00571745" w:rsidRPr="00E82D92" w:rsidRDefault="00571745" w:rsidP="00B5747A">
      <w:pPr>
        <w:jc w:val="both"/>
        <w:rPr>
          <w:lang w:eastAsia="es-ES"/>
        </w:rPr>
      </w:pPr>
    </w:p>
    <w:p w14:paraId="25B434B8" w14:textId="77777777" w:rsidR="004F0E5C" w:rsidRPr="00E82D92" w:rsidRDefault="004F0E5C" w:rsidP="00B5747A">
      <w:pPr>
        <w:jc w:val="both"/>
        <w:rPr>
          <w:lang w:eastAsia="es-ES"/>
        </w:rPr>
      </w:pPr>
      <w:r w:rsidRPr="00E82D92">
        <w:rPr>
          <w:lang w:eastAsia="es-ES"/>
        </w:rPr>
        <w:t>13. Declaro bajo juramento que los bienes objeto de contrato registran la siguiente información:</w:t>
      </w:r>
    </w:p>
    <w:p w14:paraId="64D9D3A1" w14:textId="77777777" w:rsidR="004F0E5C" w:rsidRPr="00E82D92" w:rsidRDefault="004F0E5C" w:rsidP="00B5747A">
      <w:pPr>
        <w:jc w:val="both"/>
        <w:rPr>
          <w:lang w:eastAsia="es-ES"/>
        </w:rPr>
      </w:pPr>
    </w:p>
    <w:tbl>
      <w:tblPr>
        <w:tblStyle w:val="Tablaconcuadrcula"/>
        <w:tblW w:w="0" w:type="auto"/>
        <w:tblLook w:val="04A0" w:firstRow="1" w:lastRow="0" w:firstColumn="1" w:lastColumn="0" w:noHBand="0" w:noVBand="1"/>
      </w:tblPr>
      <w:tblGrid>
        <w:gridCol w:w="4249"/>
        <w:gridCol w:w="4249"/>
      </w:tblGrid>
      <w:tr w:rsidR="004F0E5C" w:rsidRPr="00E82D92" w14:paraId="18D823C4" w14:textId="77777777" w:rsidTr="004F0E5C">
        <w:tc>
          <w:tcPr>
            <w:tcW w:w="4249" w:type="dxa"/>
          </w:tcPr>
          <w:p w14:paraId="3D8ED77E" w14:textId="3065A65C" w:rsidR="004F0E5C" w:rsidRPr="00E82D92" w:rsidRDefault="004F0E5C"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REQUERIMIENTO</w:t>
            </w:r>
          </w:p>
          <w:p w14:paraId="283C1107" w14:textId="77777777" w:rsidR="004F0E5C" w:rsidRPr="00E82D92" w:rsidRDefault="004F0E5C" w:rsidP="00B5747A">
            <w:pPr>
              <w:jc w:val="center"/>
              <w:rPr>
                <w:sz w:val="20"/>
                <w:szCs w:val="20"/>
                <w:lang w:eastAsia="es-ES"/>
              </w:rPr>
            </w:pPr>
          </w:p>
        </w:tc>
        <w:tc>
          <w:tcPr>
            <w:tcW w:w="4249" w:type="dxa"/>
          </w:tcPr>
          <w:p w14:paraId="74CB463C" w14:textId="46ABD9BC" w:rsidR="004F0E5C" w:rsidRPr="00E82D92" w:rsidRDefault="004F0E5C" w:rsidP="00B5747A">
            <w:pPr>
              <w:pStyle w:val="Default"/>
              <w:jc w:val="center"/>
              <w:rPr>
                <w:rFonts w:ascii="Times New Roman" w:hAnsi="Times New Roman" w:cs="Times New Roman"/>
                <w:sz w:val="20"/>
                <w:szCs w:val="20"/>
              </w:rPr>
            </w:pPr>
            <w:r w:rsidRPr="00E82D92">
              <w:rPr>
                <w:rFonts w:ascii="Times New Roman" w:hAnsi="Times New Roman" w:cs="Times New Roman"/>
                <w:b/>
                <w:bCs/>
                <w:sz w:val="20"/>
                <w:szCs w:val="20"/>
              </w:rPr>
              <w:t>INFORMACIÓN</w:t>
            </w:r>
          </w:p>
          <w:p w14:paraId="2365F0EB" w14:textId="77777777" w:rsidR="004F0E5C" w:rsidRPr="00E82D92" w:rsidRDefault="004F0E5C" w:rsidP="00B5747A">
            <w:pPr>
              <w:jc w:val="center"/>
              <w:rPr>
                <w:sz w:val="20"/>
                <w:szCs w:val="20"/>
                <w:lang w:eastAsia="es-ES"/>
              </w:rPr>
            </w:pPr>
          </w:p>
        </w:tc>
      </w:tr>
      <w:tr w:rsidR="004F0E5C" w:rsidRPr="00E82D92" w14:paraId="7CB391F7" w14:textId="77777777" w:rsidTr="004F0E5C">
        <w:tc>
          <w:tcPr>
            <w:tcW w:w="4249" w:type="dxa"/>
          </w:tcPr>
          <w:p w14:paraId="79693E0D" w14:textId="77777777"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Lugar de Fabricación </w:t>
            </w:r>
          </w:p>
          <w:p w14:paraId="36E0D91D" w14:textId="77777777" w:rsidR="004F0E5C" w:rsidRPr="00E82D92" w:rsidRDefault="004F0E5C" w:rsidP="00B5747A">
            <w:pPr>
              <w:jc w:val="both"/>
              <w:rPr>
                <w:sz w:val="20"/>
                <w:szCs w:val="20"/>
                <w:lang w:eastAsia="es-ES"/>
              </w:rPr>
            </w:pPr>
          </w:p>
        </w:tc>
        <w:tc>
          <w:tcPr>
            <w:tcW w:w="4249" w:type="dxa"/>
          </w:tcPr>
          <w:p w14:paraId="6AF60F3D" w14:textId="51928FCF"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i/>
                <w:iCs/>
                <w:sz w:val="20"/>
                <w:szCs w:val="20"/>
              </w:rPr>
              <w:t xml:space="preserve">Instrucciones: El oferente deberá indicar el país donde termino de ser fabricado el bien en su integralidad. </w:t>
            </w:r>
          </w:p>
        </w:tc>
      </w:tr>
      <w:tr w:rsidR="004F0E5C" w:rsidRPr="00E82D92" w14:paraId="32699394" w14:textId="77777777" w:rsidTr="004F0E5C">
        <w:tc>
          <w:tcPr>
            <w:tcW w:w="4249" w:type="dxa"/>
          </w:tcPr>
          <w:p w14:paraId="77C5DBA9" w14:textId="77777777" w:rsidR="004F0E5C" w:rsidRPr="00E82D92" w:rsidRDefault="004F0E5C" w:rsidP="00B5747A">
            <w:pPr>
              <w:tabs>
                <w:tab w:val="left" w:pos="2635"/>
              </w:tabs>
              <w:jc w:val="both"/>
              <w:rPr>
                <w:sz w:val="20"/>
                <w:szCs w:val="20"/>
                <w:lang w:eastAsia="es-ES"/>
              </w:rPr>
            </w:pPr>
            <w:r w:rsidRPr="00E82D92">
              <w:rPr>
                <w:sz w:val="20"/>
                <w:szCs w:val="20"/>
                <w:lang w:eastAsia="es-ES"/>
              </w:rPr>
              <w:tab/>
            </w:r>
          </w:p>
          <w:p w14:paraId="283E8F2D" w14:textId="77777777"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t xml:space="preserve">Procedencia </w:t>
            </w:r>
          </w:p>
          <w:p w14:paraId="0FF3A5D9" w14:textId="555D4FA9" w:rsidR="004F0E5C" w:rsidRPr="00E82D92" w:rsidRDefault="004F0E5C" w:rsidP="00B5747A">
            <w:pPr>
              <w:tabs>
                <w:tab w:val="left" w:pos="2635"/>
              </w:tabs>
              <w:jc w:val="both"/>
              <w:rPr>
                <w:sz w:val="20"/>
                <w:szCs w:val="20"/>
                <w:lang w:eastAsia="es-ES"/>
              </w:rPr>
            </w:pPr>
          </w:p>
        </w:tc>
        <w:tc>
          <w:tcPr>
            <w:tcW w:w="4249" w:type="dxa"/>
          </w:tcPr>
          <w:p w14:paraId="6642B322" w14:textId="77777777"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i/>
                <w:iCs/>
                <w:sz w:val="20"/>
                <w:szCs w:val="20"/>
              </w:rPr>
              <w:t xml:space="preserve">Instrucciones: El oferente deberá indicar el </w:t>
            </w:r>
          </w:p>
          <w:p w14:paraId="112E25B7" w14:textId="318EAD04" w:rsidR="004F0E5C" w:rsidRPr="00E82D92" w:rsidRDefault="004F0E5C" w:rsidP="00B5747A">
            <w:pPr>
              <w:tabs>
                <w:tab w:val="left" w:pos="1195"/>
              </w:tabs>
              <w:jc w:val="both"/>
              <w:rPr>
                <w:sz w:val="20"/>
                <w:szCs w:val="20"/>
                <w:lang w:eastAsia="es-ES"/>
              </w:rPr>
            </w:pPr>
            <w:r w:rsidRPr="00E82D92">
              <w:rPr>
                <w:i/>
                <w:iCs/>
                <w:sz w:val="20"/>
                <w:szCs w:val="20"/>
              </w:rPr>
              <w:t xml:space="preserve">último país de embarque de los bienes objeto del contrato. </w:t>
            </w:r>
          </w:p>
        </w:tc>
      </w:tr>
      <w:tr w:rsidR="004F0E5C" w:rsidRPr="00E82D92" w14:paraId="34DA6F7C" w14:textId="77777777" w:rsidTr="004F0E5C">
        <w:tc>
          <w:tcPr>
            <w:tcW w:w="4249" w:type="dxa"/>
          </w:tcPr>
          <w:p w14:paraId="12E0D041" w14:textId="77777777"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sz w:val="20"/>
                <w:szCs w:val="20"/>
              </w:rPr>
              <w:lastRenderedPageBreak/>
              <w:t xml:space="preserve">Historial Aduanero/ Estado Aduanero </w:t>
            </w:r>
          </w:p>
          <w:p w14:paraId="174F7427" w14:textId="77777777" w:rsidR="004F0E5C" w:rsidRPr="00E82D92" w:rsidRDefault="004F0E5C" w:rsidP="00B5747A">
            <w:pPr>
              <w:jc w:val="both"/>
              <w:rPr>
                <w:sz w:val="20"/>
                <w:szCs w:val="20"/>
                <w:lang w:eastAsia="es-ES"/>
              </w:rPr>
            </w:pPr>
          </w:p>
        </w:tc>
        <w:tc>
          <w:tcPr>
            <w:tcW w:w="4249" w:type="dxa"/>
          </w:tcPr>
          <w:p w14:paraId="5E27B869" w14:textId="6F0DD4CE" w:rsidR="004F0E5C" w:rsidRPr="00E82D92" w:rsidRDefault="004F0E5C" w:rsidP="00B5747A">
            <w:pPr>
              <w:pStyle w:val="Default"/>
              <w:jc w:val="both"/>
              <w:rPr>
                <w:rFonts w:ascii="Times New Roman" w:hAnsi="Times New Roman" w:cs="Times New Roman"/>
                <w:sz w:val="20"/>
                <w:szCs w:val="20"/>
              </w:rPr>
            </w:pPr>
            <w:r w:rsidRPr="00E82D92">
              <w:rPr>
                <w:rFonts w:ascii="Times New Roman" w:hAnsi="Times New Roman" w:cs="Times New Roman"/>
                <w:i/>
                <w:iCs/>
                <w:sz w:val="20"/>
                <w:szCs w:val="20"/>
              </w:rPr>
              <w:t>Instrucciones: En el caso de existir, el oferente deberá indicar o especificar el ultimo régimen aduanero del bien.</w:t>
            </w:r>
          </w:p>
        </w:tc>
      </w:tr>
    </w:tbl>
    <w:p w14:paraId="0AF950D1" w14:textId="77777777" w:rsidR="004F0E5C" w:rsidRPr="00E82D92" w:rsidRDefault="004F0E5C" w:rsidP="00B5747A">
      <w:pPr>
        <w:jc w:val="both"/>
        <w:rPr>
          <w:lang w:eastAsia="es-ES"/>
        </w:rPr>
      </w:pPr>
      <w:r w:rsidRPr="00E82D92">
        <w:rPr>
          <w:lang w:eastAsia="es-ES"/>
        </w:rPr>
        <w:t xml:space="preserve">   </w:t>
      </w:r>
    </w:p>
    <w:p w14:paraId="4F6E3149" w14:textId="0710C363" w:rsidR="004F0E5C" w:rsidRPr="00E82D92" w:rsidRDefault="004F0E5C" w:rsidP="00B5747A">
      <w:pPr>
        <w:widowControl/>
        <w:adjustRightInd w:val="0"/>
        <w:jc w:val="both"/>
        <w:rPr>
          <w:rFonts w:eastAsiaTheme="minorHAnsi"/>
          <w:color w:val="000000"/>
          <w:lang w:val="es-MX"/>
        </w:rPr>
      </w:pPr>
      <w:r w:rsidRPr="00E82D92">
        <w:rPr>
          <w:rFonts w:eastAsiaTheme="minorHAnsi"/>
          <w:color w:val="000000"/>
          <w:lang w:val="es-MX"/>
        </w:rPr>
        <w:t xml:space="preserve">En el caso de ser convocado a la etapa de negociación, me comprometo a presentar la documentación que respalde la información antes referida. Así también acepto que esta documentación sea considera como documentación habilitante para la firma del contrato. </w:t>
      </w:r>
    </w:p>
    <w:p w14:paraId="292461B7" w14:textId="77777777" w:rsidR="004F0E5C" w:rsidRPr="00E82D92" w:rsidRDefault="004F0E5C" w:rsidP="00B5747A">
      <w:pPr>
        <w:widowControl/>
        <w:adjustRightInd w:val="0"/>
        <w:jc w:val="both"/>
        <w:rPr>
          <w:rFonts w:eastAsiaTheme="minorHAnsi"/>
          <w:color w:val="000000"/>
          <w:lang w:val="es-MX"/>
        </w:rPr>
      </w:pPr>
    </w:p>
    <w:p w14:paraId="51659290" w14:textId="73C57E85" w:rsidR="004F0E5C" w:rsidRPr="00E82D92" w:rsidRDefault="004F0E5C" w:rsidP="00B5747A">
      <w:pPr>
        <w:widowControl/>
        <w:adjustRightInd w:val="0"/>
        <w:jc w:val="both"/>
        <w:rPr>
          <w:rFonts w:eastAsiaTheme="minorHAnsi"/>
          <w:color w:val="000000"/>
          <w:lang w:val="es-MX"/>
        </w:rPr>
      </w:pPr>
      <w:r w:rsidRPr="00E82D92">
        <w:rPr>
          <w:rFonts w:eastAsiaTheme="minorHAnsi"/>
          <w:color w:val="000000"/>
          <w:lang w:val="es-MX"/>
        </w:rPr>
        <w:t xml:space="preserve">Atentamente, </w:t>
      </w:r>
    </w:p>
    <w:p w14:paraId="7A93BABC" w14:textId="106FB968" w:rsidR="004F0E5C" w:rsidRPr="00E82D92" w:rsidRDefault="004F0E5C" w:rsidP="00B5747A">
      <w:pPr>
        <w:widowControl/>
        <w:adjustRightInd w:val="0"/>
        <w:jc w:val="both"/>
        <w:rPr>
          <w:rFonts w:eastAsiaTheme="minorHAnsi"/>
          <w:color w:val="000000"/>
          <w:lang w:val="es-MX"/>
        </w:rPr>
      </w:pPr>
    </w:p>
    <w:p w14:paraId="29288F0B" w14:textId="14045EAF" w:rsidR="004F0E5C" w:rsidRPr="00E82D92" w:rsidRDefault="004F0E5C" w:rsidP="00B5747A">
      <w:pPr>
        <w:widowControl/>
        <w:adjustRightInd w:val="0"/>
        <w:jc w:val="both"/>
        <w:rPr>
          <w:rFonts w:eastAsiaTheme="minorHAnsi"/>
          <w:color w:val="000000"/>
          <w:lang w:val="es-MX"/>
        </w:rPr>
      </w:pPr>
    </w:p>
    <w:p w14:paraId="06B11035" w14:textId="51C7704F" w:rsidR="004F0E5C" w:rsidRPr="00E82D92" w:rsidRDefault="004F0E5C" w:rsidP="00B5747A">
      <w:pPr>
        <w:widowControl/>
        <w:adjustRightInd w:val="0"/>
        <w:jc w:val="both"/>
        <w:rPr>
          <w:rFonts w:eastAsiaTheme="minorHAnsi"/>
          <w:color w:val="000000"/>
          <w:lang w:val="es-MX"/>
        </w:rPr>
      </w:pPr>
    </w:p>
    <w:p w14:paraId="6B2C633C" w14:textId="40AD948A" w:rsidR="004F0E5C" w:rsidRPr="00E82D92" w:rsidRDefault="004F0E5C" w:rsidP="00B5747A">
      <w:pPr>
        <w:widowControl/>
        <w:adjustRightInd w:val="0"/>
        <w:jc w:val="both"/>
        <w:rPr>
          <w:rFonts w:eastAsiaTheme="minorHAnsi"/>
          <w:color w:val="000000"/>
          <w:lang w:val="es-MX"/>
        </w:rPr>
      </w:pPr>
      <w:r w:rsidRPr="00E82D92">
        <w:rPr>
          <w:rFonts w:eastAsiaTheme="minorHAnsi"/>
          <w:color w:val="000000"/>
          <w:lang w:val="es-MX"/>
        </w:rPr>
        <w:t>_________________________________</w:t>
      </w:r>
    </w:p>
    <w:p w14:paraId="600F88F1" w14:textId="40B47E5F" w:rsidR="004F0E5C" w:rsidRPr="00E82D92" w:rsidRDefault="004F0E5C" w:rsidP="00B5747A">
      <w:pPr>
        <w:jc w:val="both"/>
        <w:rPr>
          <w:lang w:eastAsia="es-ES"/>
        </w:rPr>
      </w:pPr>
      <w:r w:rsidRPr="00E82D92">
        <w:rPr>
          <w:rFonts w:eastAsiaTheme="minorHAnsi"/>
          <w:i/>
          <w:iCs/>
          <w:color w:val="000000"/>
          <w:lang w:val="es-MX"/>
        </w:rPr>
        <w:t>(Firma del oferente, cargo que ocupa o Firma del representante local)</w:t>
      </w:r>
    </w:p>
    <w:p w14:paraId="10C844C3" w14:textId="6E02A689" w:rsidR="004F0E5C" w:rsidRPr="00E82D92" w:rsidRDefault="004F0E5C" w:rsidP="00B5747A">
      <w:pPr>
        <w:jc w:val="both"/>
        <w:rPr>
          <w:highlight w:val="yellow"/>
          <w:lang w:eastAsia="es-ES"/>
        </w:rPr>
      </w:pPr>
    </w:p>
    <w:p w14:paraId="76BBB5DD" w14:textId="524F2D38" w:rsidR="004F0E5C" w:rsidRPr="00E82D92" w:rsidRDefault="004F0E5C" w:rsidP="00B5747A">
      <w:pPr>
        <w:jc w:val="both"/>
        <w:rPr>
          <w:highlight w:val="yellow"/>
          <w:lang w:eastAsia="es-ES"/>
        </w:rPr>
      </w:pPr>
    </w:p>
    <w:p w14:paraId="42868FEA" w14:textId="4FDF6717" w:rsidR="004F0E5C" w:rsidRPr="00E82D92" w:rsidRDefault="004F0E5C" w:rsidP="00B5747A">
      <w:pPr>
        <w:jc w:val="both"/>
        <w:rPr>
          <w:highlight w:val="yellow"/>
          <w:lang w:eastAsia="es-ES"/>
        </w:rPr>
      </w:pPr>
      <w:r w:rsidRPr="00E82D92">
        <w:rPr>
          <w:b/>
          <w:bCs/>
          <w:i/>
          <w:iCs/>
        </w:rPr>
        <w:t xml:space="preserve">Recordatorio: </w:t>
      </w:r>
      <w:r w:rsidRPr="00E82D92">
        <w:rPr>
          <w:i/>
          <w:iCs/>
        </w:rPr>
        <w:t xml:space="preserve">Junto con este formulario único el oferente deberá presentar todos los requisitos mínimos exigidos y los documentos solicitados para la asignación de puntaje. La experiencia a ser calificada según el </w:t>
      </w:r>
      <w:r w:rsidRPr="00E82D92">
        <w:rPr>
          <w:b/>
          <w:bCs/>
          <w:i/>
          <w:iCs/>
        </w:rPr>
        <w:t>Anexo No. 1</w:t>
      </w:r>
      <w:r w:rsidRPr="00E82D92">
        <w:rPr>
          <w:i/>
          <w:iCs/>
        </w:rPr>
        <w:t xml:space="preserve"> y requisitos mínimos podrá ser desarrollada en el formato que considere el oferente, pero haciendo constar claramente la información solicitada.</w:t>
      </w:r>
    </w:p>
    <w:p w14:paraId="1A8B273E" w14:textId="676D23E7" w:rsidR="004F0E5C" w:rsidRPr="00E82D92" w:rsidRDefault="004F0E5C" w:rsidP="00B5747A">
      <w:pPr>
        <w:jc w:val="both"/>
        <w:rPr>
          <w:highlight w:val="yellow"/>
          <w:lang w:eastAsia="es-ES"/>
        </w:rPr>
      </w:pPr>
    </w:p>
    <w:p w14:paraId="61073F77" w14:textId="77777777" w:rsidR="004F0E5C" w:rsidRPr="00E82D92" w:rsidRDefault="004F0E5C" w:rsidP="00B5747A">
      <w:pPr>
        <w:jc w:val="both"/>
        <w:rPr>
          <w:highlight w:val="yellow"/>
          <w:lang w:eastAsia="es-ES"/>
        </w:rPr>
      </w:pPr>
    </w:p>
    <w:p w14:paraId="5D81D461" w14:textId="58BD83D9" w:rsidR="004F0E5C" w:rsidRPr="00E82D92" w:rsidRDefault="004F0E5C" w:rsidP="00B5747A">
      <w:pPr>
        <w:jc w:val="both"/>
        <w:rPr>
          <w:highlight w:val="yellow"/>
          <w:lang w:eastAsia="es-ES"/>
        </w:rPr>
      </w:pPr>
    </w:p>
    <w:p w14:paraId="540D342C" w14:textId="77777777" w:rsidR="00B12A59" w:rsidRPr="00E82D92" w:rsidRDefault="00B12A59" w:rsidP="00B5747A">
      <w:pPr>
        <w:adjustRightInd w:val="0"/>
        <w:jc w:val="both"/>
        <w:rPr>
          <w:lang w:eastAsia="es-ES"/>
        </w:rPr>
      </w:pPr>
    </w:p>
    <w:p w14:paraId="19974E55" w14:textId="77777777" w:rsidR="00B12A59" w:rsidRPr="00E82D92" w:rsidRDefault="00B12A59" w:rsidP="00B5747A">
      <w:pPr>
        <w:adjustRightInd w:val="0"/>
        <w:jc w:val="both"/>
        <w:rPr>
          <w:lang w:eastAsia="es-ES"/>
        </w:rPr>
      </w:pPr>
    </w:p>
    <w:p w14:paraId="5CA4DE41" w14:textId="77777777" w:rsidR="00B12A59" w:rsidRPr="00E82D92" w:rsidRDefault="00B12A59" w:rsidP="00B5747A">
      <w:pPr>
        <w:adjustRightInd w:val="0"/>
        <w:jc w:val="both"/>
        <w:rPr>
          <w:lang w:eastAsia="es-ES"/>
        </w:rPr>
      </w:pPr>
    </w:p>
    <w:p w14:paraId="3BEF597A" w14:textId="77777777" w:rsidR="00B12A59" w:rsidRPr="00E82D92" w:rsidRDefault="00B12A59" w:rsidP="00B5747A">
      <w:pPr>
        <w:adjustRightInd w:val="0"/>
        <w:jc w:val="both"/>
        <w:rPr>
          <w:lang w:eastAsia="es-ES"/>
        </w:rPr>
      </w:pPr>
    </w:p>
    <w:p w14:paraId="68486C71" w14:textId="77777777" w:rsidR="00B12A59" w:rsidRPr="00E82D92" w:rsidRDefault="00B12A59" w:rsidP="00B5747A">
      <w:pPr>
        <w:adjustRightInd w:val="0"/>
        <w:jc w:val="both"/>
        <w:rPr>
          <w:lang w:eastAsia="es-ES"/>
        </w:rPr>
      </w:pPr>
    </w:p>
    <w:p w14:paraId="3D75240F" w14:textId="77777777" w:rsidR="00B12A59" w:rsidRPr="00E82D92" w:rsidRDefault="00B12A59" w:rsidP="00B5747A">
      <w:pPr>
        <w:adjustRightInd w:val="0"/>
        <w:jc w:val="center"/>
        <w:rPr>
          <w:b/>
          <w:lang w:eastAsia="es-ES"/>
        </w:rPr>
      </w:pPr>
    </w:p>
    <w:p w14:paraId="51F53AB3" w14:textId="77777777" w:rsidR="00B12A59" w:rsidRPr="00E82D92" w:rsidRDefault="00B12A59" w:rsidP="00B5747A">
      <w:pPr>
        <w:adjustRightInd w:val="0"/>
        <w:jc w:val="center"/>
        <w:rPr>
          <w:b/>
          <w:lang w:eastAsia="es-ES"/>
        </w:rPr>
      </w:pPr>
    </w:p>
    <w:p w14:paraId="47D9CA68" w14:textId="77777777" w:rsidR="00B12A59" w:rsidRPr="00E82D92" w:rsidRDefault="00B12A59" w:rsidP="00B5747A">
      <w:pPr>
        <w:adjustRightInd w:val="0"/>
        <w:jc w:val="center"/>
        <w:rPr>
          <w:b/>
          <w:lang w:eastAsia="es-ES"/>
        </w:rPr>
      </w:pPr>
    </w:p>
    <w:p w14:paraId="0936C868" w14:textId="77777777" w:rsidR="00B12A59" w:rsidRPr="00E82D92" w:rsidRDefault="00B12A59" w:rsidP="00B5747A">
      <w:pPr>
        <w:adjustRightInd w:val="0"/>
        <w:jc w:val="center"/>
        <w:rPr>
          <w:b/>
          <w:lang w:eastAsia="es-ES"/>
        </w:rPr>
      </w:pPr>
    </w:p>
    <w:p w14:paraId="15B30258" w14:textId="77777777" w:rsidR="00B12A59" w:rsidRPr="00E82D92" w:rsidRDefault="00B12A59" w:rsidP="00B5747A">
      <w:pPr>
        <w:adjustRightInd w:val="0"/>
        <w:jc w:val="center"/>
        <w:rPr>
          <w:b/>
          <w:lang w:eastAsia="es-ES"/>
        </w:rPr>
      </w:pPr>
    </w:p>
    <w:p w14:paraId="0F6DA52A" w14:textId="77777777" w:rsidR="00B12A59" w:rsidRPr="00E82D92" w:rsidRDefault="00B12A59" w:rsidP="00B5747A">
      <w:pPr>
        <w:adjustRightInd w:val="0"/>
        <w:jc w:val="center"/>
        <w:rPr>
          <w:b/>
          <w:lang w:eastAsia="es-ES"/>
        </w:rPr>
      </w:pPr>
    </w:p>
    <w:p w14:paraId="7C6602C3" w14:textId="35F8B562" w:rsidR="00B12A59" w:rsidRPr="00E82D92" w:rsidRDefault="00B12A59" w:rsidP="00B5747A">
      <w:pPr>
        <w:adjustRightInd w:val="0"/>
        <w:jc w:val="center"/>
        <w:rPr>
          <w:b/>
          <w:lang w:eastAsia="es-ES"/>
        </w:rPr>
      </w:pPr>
    </w:p>
    <w:p w14:paraId="215344AC" w14:textId="127E4CAF" w:rsidR="00805C62" w:rsidRPr="00E82D92" w:rsidRDefault="00805C62" w:rsidP="00B5747A">
      <w:pPr>
        <w:adjustRightInd w:val="0"/>
        <w:jc w:val="center"/>
        <w:rPr>
          <w:b/>
          <w:lang w:eastAsia="es-ES"/>
        </w:rPr>
      </w:pPr>
    </w:p>
    <w:p w14:paraId="12509305" w14:textId="3824D832" w:rsidR="00805C62" w:rsidRPr="00E82D92" w:rsidRDefault="00805C62" w:rsidP="00B5747A">
      <w:pPr>
        <w:adjustRightInd w:val="0"/>
        <w:jc w:val="center"/>
        <w:rPr>
          <w:b/>
          <w:lang w:eastAsia="es-ES"/>
        </w:rPr>
      </w:pPr>
    </w:p>
    <w:p w14:paraId="7886C489" w14:textId="77777777" w:rsidR="00805C62" w:rsidRPr="00E82D92" w:rsidRDefault="00805C62" w:rsidP="00B5747A">
      <w:pPr>
        <w:adjustRightInd w:val="0"/>
        <w:jc w:val="center"/>
        <w:rPr>
          <w:b/>
          <w:lang w:eastAsia="es-ES"/>
        </w:rPr>
      </w:pPr>
    </w:p>
    <w:p w14:paraId="7084F01E" w14:textId="05D19B1D" w:rsidR="00B12A59" w:rsidRPr="00E82D92" w:rsidRDefault="00B12A59" w:rsidP="00B5747A">
      <w:pPr>
        <w:adjustRightInd w:val="0"/>
        <w:jc w:val="center"/>
        <w:rPr>
          <w:b/>
          <w:lang w:eastAsia="es-ES"/>
        </w:rPr>
      </w:pPr>
    </w:p>
    <w:p w14:paraId="55386BF2" w14:textId="7091F688" w:rsidR="00D733E2" w:rsidRPr="00E82D92" w:rsidRDefault="00D733E2" w:rsidP="00B5747A">
      <w:pPr>
        <w:adjustRightInd w:val="0"/>
        <w:jc w:val="center"/>
        <w:rPr>
          <w:b/>
          <w:lang w:eastAsia="es-ES"/>
        </w:rPr>
      </w:pPr>
    </w:p>
    <w:p w14:paraId="2AABB485" w14:textId="18392890" w:rsidR="00D733E2" w:rsidRPr="00E82D92" w:rsidRDefault="00D733E2" w:rsidP="00B5747A">
      <w:pPr>
        <w:adjustRightInd w:val="0"/>
        <w:jc w:val="center"/>
        <w:rPr>
          <w:b/>
          <w:lang w:eastAsia="es-ES"/>
        </w:rPr>
      </w:pPr>
    </w:p>
    <w:p w14:paraId="63D5D269" w14:textId="1CF5E588" w:rsidR="00D733E2" w:rsidRPr="00E82D92" w:rsidRDefault="00D733E2" w:rsidP="00B5747A">
      <w:pPr>
        <w:adjustRightInd w:val="0"/>
        <w:jc w:val="center"/>
        <w:rPr>
          <w:b/>
          <w:lang w:eastAsia="es-ES"/>
        </w:rPr>
      </w:pPr>
    </w:p>
    <w:p w14:paraId="20734EA7" w14:textId="77777777" w:rsidR="00D733E2" w:rsidRPr="00E82D92" w:rsidRDefault="00D733E2" w:rsidP="00B5747A">
      <w:pPr>
        <w:adjustRightInd w:val="0"/>
        <w:jc w:val="center"/>
        <w:rPr>
          <w:b/>
          <w:lang w:eastAsia="es-ES"/>
        </w:rPr>
      </w:pPr>
    </w:p>
    <w:p w14:paraId="36FCA3B6" w14:textId="77777777" w:rsidR="00B12A59" w:rsidRPr="00E82D92" w:rsidRDefault="00B12A59" w:rsidP="00B5747A">
      <w:pPr>
        <w:adjustRightInd w:val="0"/>
        <w:jc w:val="center"/>
        <w:rPr>
          <w:b/>
          <w:lang w:eastAsia="es-ES"/>
        </w:rPr>
      </w:pPr>
    </w:p>
    <w:p w14:paraId="15215DDA" w14:textId="6C9BD2E9" w:rsidR="00B12A59" w:rsidRPr="00E82D92" w:rsidRDefault="00B12A59" w:rsidP="00B5747A">
      <w:pPr>
        <w:adjustRightInd w:val="0"/>
        <w:jc w:val="center"/>
        <w:rPr>
          <w:b/>
          <w:lang w:eastAsia="es-ES"/>
        </w:rPr>
      </w:pPr>
    </w:p>
    <w:p w14:paraId="30F71D2C" w14:textId="1326E373" w:rsidR="00DD0C2B" w:rsidRPr="00E82D92" w:rsidRDefault="00DD0C2B" w:rsidP="00B5747A">
      <w:pPr>
        <w:adjustRightInd w:val="0"/>
        <w:jc w:val="center"/>
        <w:rPr>
          <w:b/>
          <w:lang w:eastAsia="es-ES"/>
        </w:rPr>
      </w:pPr>
    </w:p>
    <w:p w14:paraId="55F06AAC" w14:textId="77777777" w:rsidR="00DD0C2B" w:rsidRPr="00E82D92" w:rsidRDefault="00DD0C2B" w:rsidP="00B5747A">
      <w:pPr>
        <w:adjustRightInd w:val="0"/>
        <w:jc w:val="center"/>
        <w:rPr>
          <w:b/>
          <w:lang w:eastAsia="es-ES"/>
        </w:rPr>
      </w:pPr>
    </w:p>
    <w:p w14:paraId="3C1A3AC7" w14:textId="77777777" w:rsidR="00B12A59" w:rsidRPr="00E82D92" w:rsidRDefault="00B12A59" w:rsidP="00B5747A">
      <w:pPr>
        <w:adjustRightInd w:val="0"/>
        <w:jc w:val="center"/>
        <w:rPr>
          <w:b/>
          <w:lang w:eastAsia="es-ES"/>
        </w:rPr>
      </w:pPr>
    </w:p>
    <w:p w14:paraId="554DC22D" w14:textId="77777777" w:rsidR="00B12A59" w:rsidRPr="00E82D92" w:rsidRDefault="00B12A59" w:rsidP="00B5747A">
      <w:pPr>
        <w:adjustRightInd w:val="0"/>
        <w:jc w:val="center"/>
        <w:rPr>
          <w:b/>
          <w:lang w:eastAsia="es-ES"/>
        </w:rPr>
      </w:pPr>
    </w:p>
    <w:p w14:paraId="7E58A0D1" w14:textId="77777777" w:rsidR="00B12A59" w:rsidRPr="00E82D92" w:rsidRDefault="00B12A59" w:rsidP="00B5747A">
      <w:pPr>
        <w:adjustRightInd w:val="0"/>
        <w:jc w:val="center"/>
        <w:rPr>
          <w:b/>
          <w:lang w:eastAsia="es-ES"/>
        </w:rPr>
      </w:pPr>
    </w:p>
    <w:p w14:paraId="329AE05D" w14:textId="6830EF26" w:rsidR="00B12A59" w:rsidRPr="00E82D92" w:rsidRDefault="00B12A59" w:rsidP="00B5747A">
      <w:pPr>
        <w:adjustRightInd w:val="0"/>
        <w:jc w:val="center"/>
        <w:rPr>
          <w:b/>
          <w:lang w:eastAsia="es-ES"/>
        </w:rPr>
      </w:pPr>
      <w:r w:rsidRPr="00E82D92">
        <w:rPr>
          <w:b/>
          <w:lang w:eastAsia="es-ES"/>
        </w:rPr>
        <w:lastRenderedPageBreak/>
        <w:t>FORMULARIO DE LISTA DE PRECIOS</w:t>
      </w:r>
    </w:p>
    <w:p w14:paraId="7A9E13F7" w14:textId="77777777" w:rsidR="00B12A59" w:rsidRPr="00E82D92" w:rsidRDefault="00B12A59" w:rsidP="00B5747A">
      <w:pPr>
        <w:adjustRightInd w:val="0"/>
        <w:jc w:val="center"/>
        <w:rPr>
          <w:b/>
          <w:lang w:eastAsia="es-ES"/>
        </w:rPr>
      </w:pPr>
    </w:p>
    <w:p w14:paraId="1D70F62D" w14:textId="2888CF98" w:rsidR="00B12A59" w:rsidRPr="00E82D92" w:rsidRDefault="00B12A59" w:rsidP="00B5747A">
      <w:pPr>
        <w:adjustRightInd w:val="0"/>
        <w:jc w:val="right"/>
        <w:rPr>
          <w:lang w:eastAsia="es-ES"/>
        </w:rPr>
      </w:pPr>
      <w:r w:rsidRPr="00E82D92">
        <w:rPr>
          <w:lang w:eastAsia="es-ES"/>
        </w:rPr>
        <w:t xml:space="preserve">(ciudad), (fecha) </w:t>
      </w:r>
    </w:p>
    <w:p w14:paraId="11A0D12D" w14:textId="77777777" w:rsidR="00B12A59" w:rsidRPr="00E82D92" w:rsidRDefault="00B12A59" w:rsidP="00B5747A">
      <w:pPr>
        <w:adjustRightInd w:val="0"/>
        <w:jc w:val="right"/>
        <w:rPr>
          <w:lang w:eastAsia="es-ES"/>
        </w:rPr>
      </w:pPr>
    </w:p>
    <w:p w14:paraId="618560FF" w14:textId="77777777" w:rsidR="00B12A59" w:rsidRPr="00E82D92" w:rsidRDefault="00B12A59" w:rsidP="00B5747A">
      <w:pPr>
        <w:adjustRightInd w:val="0"/>
        <w:jc w:val="right"/>
        <w:rPr>
          <w:lang w:eastAsia="es-ES"/>
        </w:rPr>
      </w:pPr>
    </w:p>
    <w:p w14:paraId="54E6F293" w14:textId="77777777" w:rsidR="00B12A59" w:rsidRPr="00E82D92" w:rsidRDefault="00B12A59" w:rsidP="00B5747A">
      <w:pPr>
        <w:adjustRightInd w:val="0"/>
        <w:jc w:val="both"/>
        <w:rPr>
          <w:b/>
          <w:lang w:eastAsia="es-ES"/>
        </w:rPr>
      </w:pPr>
      <w:r w:rsidRPr="00E82D92">
        <w:rPr>
          <w:b/>
          <w:lang w:eastAsia="es-ES"/>
        </w:rPr>
        <w:t xml:space="preserve">Sr. Cptn. </w:t>
      </w:r>
    </w:p>
    <w:p w14:paraId="3AF4C65F" w14:textId="77777777" w:rsidR="00B12A59" w:rsidRPr="00E82D92" w:rsidRDefault="00B12A59" w:rsidP="00B5747A">
      <w:pPr>
        <w:adjustRightInd w:val="0"/>
        <w:jc w:val="both"/>
        <w:rPr>
          <w:b/>
          <w:lang w:eastAsia="es-ES"/>
        </w:rPr>
      </w:pPr>
      <w:r w:rsidRPr="00E82D92">
        <w:rPr>
          <w:b/>
          <w:lang w:eastAsia="es-ES"/>
        </w:rPr>
        <w:t>Darwin Oswaldo Carrillo Villamarín</w:t>
      </w:r>
    </w:p>
    <w:p w14:paraId="337603A9" w14:textId="4004F9DC" w:rsidR="00B12A59" w:rsidRPr="00E82D92" w:rsidRDefault="00B12A59" w:rsidP="00B5747A">
      <w:pPr>
        <w:adjustRightInd w:val="0"/>
        <w:jc w:val="both"/>
        <w:rPr>
          <w:b/>
          <w:lang w:eastAsia="es-ES"/>
        </w:rPr>
      </w:pPr>
      <w:r w:rsidRPr="00E82D92">
        <w:rPr>
          <w:b/>
          <w:lang w:eastAsia="es-ES"/>
        </w:rPr>
        <w:t>Jefe de Bomberos Cuerpo de Bomberos de Baños de Agua Santa</w:t>
      </w:r>
      <w:r w:rsidR="00BD7723" w:rsidRPr="00E82D92">
        <w:rPr>
          <w:b/>
          <w:lang w:eastAsia="es-ES"/>
        </w:rPr>
        <w:t xml:space="preserve">, </w:t>
      </w:r>
    </w:p>
    <w:p w14:paraId="19F24557" w14:textId="58CA4760" w:rsidR="00BD7723" w:rsidRPr="00E82D92" w:rsidRDefault="00BD7723" w:rsidP="00B5747A">
      <w:pPr>
        <w:adjustRightInd w:val="0"/>
        <w:jc w:val="both"/>
        <w:rPr>
          <w:b/>
          <w:lang w:eastAsia="es-ES"/>
        </w:rPr>
      </w:pPr>
      <w:r w:rsidRPr="00E82D92">
        <w:rPr>
          <w:b/>
          <w:lang w:eastAsia="es-ES"/>
        </w:rPr>
        <w:t>Provincia de Tungurahua</w:t>
      </w:r>
    </w:p>
    <w:p w14:paraId="517746A1" w14:textId="77777777" w:rsidR="00B12A59" w:rsidRPr="00E82D92" w:rsidRDefault="00B12A59" w:rsidP="00B5747A">
      <w:pPr>
        <w:adjustRightInd w:val="0"/>
        <w:jc w:val="both"/>
        <w:rPr>
          <w:b/>
          <w:bCs/>
          <w:lang w:eastAsia="es-ES"/>
        </w:rPr>
      </w:pPr>
      <w:r w:rsidRPr="00E82D92">
        <w:rPr>
          <w:b/>
          <w:bCs/>
          <w:lang w:eastAsia="es-ES"/>
        </w:rPr>
        <w:t>Presente. -</w:t>
      </w:r>
    </w:p>
    <w:p w14:paraId="67DD7F54" w14:textId="77777777" w:rsidR="00B12A59" w:rsidRPr="00E82D92" w:rsidRDefault="00B12A59" w:rsidP="00B5747A">
      <w:pPr>
        <w:adjustRightInd w:val="0"/>
        <w:jc w:val="right"/>
        <w:rPr>
          <w:lang w:eastAsia="es-ES"/>
        </w:rPr>
      </w:pPr>
    </w:p>
    <w:p w14:paraId="376AA87C" w14:textId="77777777" w:rsidR="00B12A59" w:rsidRPr="00E82D92" w:rsidRDefault="00B12A59" w:rsidP="00B5747A">
      <w:pPr>
        <w:jc w:val="both"/>
        <w:rPr>
          <w:spacing w:val="-3"/>
          <w:lang w:eastAsia="hi-IN" w:bidi="hi-IN"/>
        </w:rPr>
      </w:pPr>
      <w:r w:rsidRPr="00E82D92">
        <w:rPr>
          <w:spacing w:val="-3"/>
          <w:lang w:eastAsia="hi-IN" w:bidi="hi-IN"/>
        </w:rPr>
        <w:t>De mis consideraciones:</w:t>
      </w:r>
    </w:p>
    <w:p w14:paraId="11CE7744" w14:textId="77777777" w:rsidR="00B12A59" w:rsidRPr="00E82D92" w:rsidRDefault="00B12A59" w:rsidP="00B5747A">
      <w:pPr>
        <w:jc w:val="both"/>
        <w:rPr>
          <w:spacing w:val="-3"/>
          <w:lang w:eastAsia="hi-IN" w:bidi="hi-IN"/>
        </w:rPr>
      </w:pPr>
    </w:p>
    <w:p w14:paraId="38C2137E" w14:textId="77777777" w:rsidR="00B12A59" w:rsidRPr="00E82D92" w:rsidRDefault="00B12A59" w:rsidP="00B5747A">
      <w:pPr>
        <w:pStyle w:val="Default"/>
        <w:jc w:val="both"/>
        <w:rPr>
          <w:rFonts w:ascii="Times New Roman" w:eastAsia="Times New Roman" w:hAnsi="Times New Roman" w:cs="Times New Roman"/>
          <w:color w:val="auto"/>
          <w:spacing w:val="-3"/>
          <w:sz w:val="22"/>
          <w:szCs w:val="22"/>
          <w:lang w:eastAsia="hi-IN" w:bidi="hi-IN"/>
        </w:rPr>
      </w:pPr>
      <w:r w:rsidRPr="00E82D92">
        <w:rPr>
          <w:rFonts w:ascii="Times New Roman" w:eastAsia="Times New Roman" w:hAnsi="Times New Roman" w:cs="Times New Roman"/>
          <w:color w:val="auto"/>
          <w:spacing w:val="-3"/>
          <w:sz w:val="22"/>
          <w:szCs w:val="22"/>
          <w:lang w:eastAsia="hi-IN" w:bidi="hi-IN"/>
        </w:rPr>
        <w:t xml:space="preserve">A continuación, detallo los precios de los bienes ofertados, así como los servicios conexos que </w:t>
      </w:r>
      <w:r w:rsidRPr="00E82D92">
        <w:rPr>
          <w:rFonts w:ascii="Times New Roman" w:hAnsi="Times New Roman" w:cs="Times New Roman"/>
          <w:color w:val="auto"/>
          <w:sz w:val="22"/>
          <w:szCs w:val="22"/>
        </w:rPr>
        <w:t>corresponden al 100% de los ítems listados en la Sección III Anexo 1</w:t>
      </w:r>
      <w:r w:rsidRPr="00E82D92">
        <w:rPr>
          <w:rFonts w:ascii="Times New Roman" w:eastAsia="Times New Roman" w:hAnsi="Times New Roman" w:cs="Times New Roman"/>
          <w:color w:val="auto"/>
          <w:spacing w:val="-3"/>
          <w:sz w:val="22"/>
          <w:szCs w:val="22"/>
          <w:lang w:eastAsia="hi-IN" w:bidi="hi-IN"/>
        </w:rPr>
        <w:t>:</w:t>
      </w:r>
    </w:p>
    <w:p w14:paraId="08728D90" w14:textId="77777777" w:rsidR="00B12A59" w:rsidRPr="00E82D92" w:rsidRDefault="00B12A59" w:rsidP="00B5747A">
      <w:pPr>
        <w:pStyle w:val="Default"/>
        <w:jc w:val="both"/>
        <w:rPr>
          <w:rFonts w:ascii="Times New Roman" w:eastAsia="Times New Roman" w:hAnsi="Times New Roman" w:cs="Times New Roman"/>
          <w:color w:val="auto"/>
          <w:spacing w:val="-3"/>
          <w:sz w:val="22"/>
          <w:szCs w:val="22"/>
          <w:lang w:eastAsia="hi-IN" w:bidi="hi-IN"/>
        </w:rPr>
      </w:pPr>
    </w:p>
    <w:tbl>
      <w:tblPr>
        <w:tblW w:w="8987" w:type="dxa"/>
        <w:jc w:val="center"/>
        <w:tblLayout w:type="fixed"/>
        <w:tblLook w:val="0000" w:firstRow="0" w:lastRow="0" w:firstColumn="0" w:lastColumn="0" w:noHBand="0" w:noVBand="0"/>
      </w:tblPr>
      <w:tblGrid>
        <w:gridCol w:w="387"/>
        <w:gridCol w:w="3152"/>
        <w:gridCol w:w="992"/>
        <w:gridCol w:w="1276"/>
        <w:gridCol w:w="1243"/>
        <w:gridCol w:w="1937"/>
      </w:tblGrid>
      <w:tr w:rsidR="00B12A59" w:rsidRPr="00F91149" w14:paraId="4B951B57" w14:textId="77777777" w:rsidTr="00F91149">
        <w:trPr>
          <w:trHeight w:val="801"/>
          <w:jc w:val="center"/>
        </w:trPr>
        <w:tc>
          <w:tcPr>
            <w:tcW w:w="3539" w:type="dxa"/>
            <w:gridSpan w:val="2"/>
            <w:tcBorders>
              <w:top w:val="single" w:sz="4" w:space="0" w:color="000000"/>
              <w:left w:val="single" w:sz="4" w:space="0" w:color="000000"/>
              <w:bottom w:val="single" w:sz="4" w:space="0" w:color="000000"/>
            </w:tcBorders>
            <w:shd w:val="clear" w:color="auto" w:fill="auto"/>
          </w:tcPr>
          <w:p w14:paraId="2DAD770D"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DESCRIPCIÓN DEL BIEN O SERVICIO</w:t>
            </w:r>
          </w:p>
        </w:tc>
        <w:tc>
          <w:tcPr>
            <w:tcW w:w="992" w:type="dxa"/>
            <w:tcBorders>
              <w:top w:val="single" w:sz="4" w:space="0" w:color="000000"/>
              <w:left w:val="single" w:sz="4" w:space="0" w:color="000000"/>
              <w:bottom w:val="single" w:sz="4" w:space="0" w:color="000000"/>
            </w:tcBorders>
            <w:shd w:val="clear" w:color="auto" w:fill="auto"/>
          </w:tcPr>
          <w:p w14:paraId="72BCE7DD"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UNIDAD</w:t>
            </w:r>
          </w:p>
        </w:tc>
        <w:tc>
          <w:tcPr>
            <w:tcW w:w="1276" w:type="dxa"/>
            <w:tcBorders>
              <w:top w:val="single" w:sz="4" w:space="0" w:color="000000"/>
              <w:left w:val="single" w:sz="4" w:space="0" w:color="000000"/>
              <w:bottom w:val="single" w:sz="4" w:space="0" w:color="000000"/>
            </w:tcBorders>
            <w:shd w:val="clear" w:color="auto" w:fill="auto"/>
          </w:tcPr>
          <w:p w14:paraId="541807B0"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CANTIDAD</w:t>
            </w:r>
          </w:p>
        </w:tc>
        <w:tc>
          <w:tcPr>
            <w:tcW w:w="1243" w:type="dxa"/>
            <w:tcBorders>
              <w:top w:val="single" w:sz="4" w:space="0" w:color="000000"/>
              <w:left w:val="single" w:sz="4" w:space="0" w:color="000000"/>
              <w:bottom w:val="single" w:sz="4" w:space="0" w:color="000000"/>
            </w:tcBorders>
            <w:shd w:val="clear" w:color="auto" w:fill="auto"/>
          </w:tcPr>
          <w:p w14:paraId="38EBD543"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PRECIO</w:t>
            </w:r>
          </w:p>
          <w:p w14:paraId="4A613B83"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UNITARIO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F34F812" w14:textId="4F70FDBB"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 xml:space="preserve">PRECIO TOTAL </w:t>
            </w:r>
            <w:r w:rsidR="00F91149" w:rsidRPr="00F91149">
              <w:rPr>
                <w:b/>
                <w:spacing w:val="-2"/>
                <w:sz w:val="18"/>
                <w:szCs w:val="18"/>
                <w:lang w:eastAsia="es-EC"/>
              </w:rPr>
              <w:t>DDP</w:t>
            </w:r>
          </w:p>
          <w:p w14:paraId="7E1D7818" w14:textId="77777777" w:rsidR="00B12A59" w:rsidRPr="00F91149" w:rsidRDefault="00B12A59" w:rsidP="00B5747A">
            <w:pPr>
              <w:jc w:val="center"/>
              <w:textAlignment w:val="baseline"/>
              <w:rPr>
                <w:b/>
                <w:spacing w:val="-2"/>
                <w:sz w:val="18"/>
                <w:szCs w:val="18"/>
                <w:lang w:eastAsia="es-EC"/>
              </w:rPr>
            </w:pPr>
            <w:r w:rsidRPr="00F91149">
              <w:rPr>
                <w:b/>
                <w:spacing w:val="-2"/>
                <w:sz w:val="18"/>
                <w:szCs w:val="18"/>
                <w:lang w:eastAsia="es-EC"/>
              </w:rPr>
              <w:t>(OFERTA ECONÓMICA)</w:t>
            </w:r>
          </w:p>
        </w:tc>
      </w:tr>
      <w:tr w:rsidR="00B12A59" w:rsidRPr="00F91149" w14:paraId="62B83B10" w14:textId="77777777" w:rsidTr="00F91149">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3246C4BA" w14:textId="77777777" w:rsidR="00B12A59" w:rsidRPr="00F91149" w:rsidRDefault="00B12A59" w:rsidP="00B5747A">
            <w:pPr>
              <w:snapToGrid w:val="0"/>
              <w:jc w:val="both"/>
              <w:textAlignment w:val="baseline"/>
              <w:rPr>
                <w:b/>
                <w:spacing w:val="-2"/>
                <w:sz w:val="18"/>
                <w:szCs w:val="18"/>
                <w:lang w:eastAsia="es-EC"/>
              </w:rPr>
            </w:pPr>
            <w:r w:rsidRPr="00F91149">
              <w:rPr>
                <w:b/>
                <w:spacing w:val="-2"/>
                <w:sz w:val="18"/>
                <w:szCs w:val="18"/>
                <w:lang w:eastAsia="es-EC"/>
              </w:rPr>
              <w:t>1</w:t>
            </w:r>
          </w:p>
        </w:tc>
        <w:tc>
          <w:tcPr>
            <w:tcW w:w="3152" w:type="dxa"/>
            <w:tcBorders>
              <w:top w:val="single" w:sz="4" w:space="0" w:color="000000"/>
              <w:left w:val="single" w:sz="4" w:space="0" w:color="000000"/>
              <w:bottom w:val="single" w:sz="4" w:space="0" w:color="000000"/>
            </w:tcBorders>
            <w:shd w:val="clear" w:color="auto" w:fill="auto"/>
            <w:vAlign w:val="center"/>
          </w:tcPr>
          <w:p w14:paraId="5FF5F187" w14:textId="77777777" w:rsidR="00B12A59" w:rsidRPr="00F91149" w:rsidRDefault="00B12A59" w:rsidP="00B5747A">
            <w:pPr>
              <w:rPr>
                <w:color w:val="000000"/>
                <w:sz w:val="18"/>
                <w:szCs w:val="18"/>
                <w:lang w:eastAsia="es-EC"/>
              </w:rPr>
            </w:pPr>
          </w:p>
        </w:tc>
        <w:tc>
          <w:tcPr>
            <w:tcW w:w="992" w:type="dxa"/>
            <w:tcBorders>
              <w:top w:val="single" w:sz="4" w:space="0" w:color="000000"/>
              <w:left w:val="single" w:sz="4" w:space="0" w:color="000000"/>
              <w:bottom w:val="single" w:sz="4" w:space="0" w:color="000000"/>
            </w:tcBorders>
            <w:shd w:val="clear" w:color="auto" w:fill="auto"/>
            <w:vAlign w:val="bottom"/>
          </w:tcPr>
          <w:p w14:paraId="793FBFB3" w14:textId="77777777" w:rsidR="00B12A59" w:rsidRPr="00F91149" w:rsidRDefault="00B12A59" w:rsidP="00B5747A">
            <w:pPr>
              <w:jc w:val="right"/>
              <w:rPr>
                <w:color w:val="000000"/>
                <w:sz w:val="18"/>
                <w:szCs w:val="18"/>
              </w:rPr>
            </w:pPr>
          </w:p>
        </w:tc>
        <w:tc>
          <w:tcPr>
            <w:tcW w:w="1276" w:type="dxa"/>
            <w:tcBorders>
              <w:top w:val="single" w:sz="4" w:space="0" w:color="000000"/>
              <w:left w:val="single" w:sz="4" w:space="0" w:color="000000"/>
              <w:bottom w:val="single" w:sz="4" w:space="0" w:color="000000"/>
            </w:tcBorders>
            <w:shd w:val="clear" w:color="auto" w:fill="auto"/>
          </w:tcPr>
          <w:p w14:paraId="1DAA394E" w14:textId="77777777" w:rsidR="00B12A59" w:rsidRPr="00F91149" w:rsidRDefault="00B12A59" w:rsidP="00B5747A">
            <w:pPr>
              <w:snapToGrid w:val="0"/>
              <w:jc w:val="center"/>
              <w:textAlignment w:val="baseline"/>
              <w:rPr>
                <w:spacing w:val="-2"/>
                <w:sz w:val="18"/>
                <w:szCs w:val="18"/>
                <w:lang w:eastAsia="es-EC"/>
              </w:rPr>
            </w:pPr>
          </w:p>
        </w:tc>
        <w:tc>
          <w:tcPr>
            <w:tcW w:w="1243" w:type="dxa"/>
            <w:tcBorders>
              <w:top w:val="single" w:sz="4" w:space="0" w:color="000000"/>
              <w:left w:val="single" w:sz="4" w:space="0" w:color="000000"/>
              <w:bottom w:val="single" w:sz="4" w:space="0" w:color="000000"/>
            </w:tcBorders>
            <w:shd w:val="clear" w:color="auto" w:fill="auto"/>
          </w:tcPr>
          <w:p w14:paraId="266521CE" w14:textId="77777777" w:rsidR="00B12A59" w:rsidRPr="00F91149" w:rsidRDefault="00B12A59" w:rsidP="00B5747A">
            <w:pPr>
              <w:snapToGrid w:val="0"/>
              <w:jc w:val="both"/>
              <w:textAlignment w:val="baseline"/>
              <w:rPr>
                <w:spacing w:val="-2"/>
                <w:sz w:val="18"/>
                <w:szCs w:val="18"/>
                <w:lang w:eastAsia="es-EC"/>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0CEA5B8" w14:textId="77777777" w:rsidR="00B12A59" w:rsidRPr="00F91149" w:rsidRDefault="00B12A59" w:rsidP="00B5747A">
            <w:pPr>
              <w:snapToGrid w:val="0"/>
              <w:jc w:val="both"/>
              <w:textAlignment w:val="baseline"/>
              <w:rPr>
                <w:spacing w:val="-2"/>
                <w:sz w:val="18"/>
                <w:szCs w:val="18"/>
                <w:lang w:eastAsia="es-EC"/>
              </w:rPr>
            </w:pPr>
          </w:p>
        </w:tc>
      </w:tr>
      <w:tr w:rsidR="00B12A59" w:rsidRPr="00F91149" w14:paraId="402ECB4A" w14:textId="77777777" w:rsidTr="00F91149">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50BECFFE" w14:textId="77777777" w:rsidR="00B12A59" w:rsidRPr="00F91149" w:rsidRDefault="00B12A59" w:rsidP="00B5747A">
            <w:pPr>
              <w:snapToGrid w:val="0"/>
              <w:jc w:val="both"/>
              <w:textAlignment w:val="baseline"/>
              <w:rPr>
                <w:b/>
                <w:spacing w:val="-2"/>
                <w:sz w:val="18"/>
                <w:szCs w:val="18"/>
                <w:lang w:eastAsia="es-EC"/>
              </w:rPr>
            </w:pPr>
            <w:r w:rsidRPr="00F91149">
              <w:rPr>
                <w:b/>
                <w:spacing w:val="-2"/>
                <w:sz w:val="18"/>
                <w:szCs w:val="18"/>
                <w:lang w:eastAsia="es-EC"/>
              </w:rPr>
              <w:t>2</w:t>
            </w:r>
          </w:p>
        </w:tc>
        <w:tc>
          <w:tcPr>
            <w:tcW w:w="3152" w:type="dxa"/>
            <w:tcBorders>
              <w:top w:val="single" w:sz="4" w:space="0" w:color="000000"/>
              <w:left w:val="single" w:sz="4" w:space="0" w:color="000000"/>
              <w:bottom w:val="single" w:sz="4" w:space="0" w:color="000000"/>
            </w:tcBorders>
            <w:shd w:val="clear" w:color="auto" w:fill="auto"/>
            <w:vAlign w:val="center"/>
          </w:tcPr>
          <w:p w14:paraId="433E34CA" w14:textId="77777777" w:rsidR="00B12A59" w:rsidRPr="00F91149" w:rsidRDefault="00B12A59" w:rsidP="00B5747A">
            <w:pPr>
              <w:rPr>
                <w:color w:val="000000"/>
                <w:sz w:val="18"/>
                <w:szCs w:val="18"/>
                <w:lang w:eastAsia="es-EC"/>
              </w:rPr>
            </w:pPr>
          </w:p>
        </w:tc>
        <w:tc>
          <w:tcPr>
            <w:tcW w:w="992" w:type="dxa"/>
            <w:tcBorders>
              <w:top w:val="single" w:sz="4" w:space="0" w:color="000000"/>
              <w:left w:val="single" w:sz="4" w:space="0" w:color="000000"/>
              <w:bottom w:val="single" w:sz="4" w:space="0" w:color="000000"/>
            </w:tcBorders>
            <w:shd w:val="clear" w:color="auto" w:fill="auto"/>
            <w:vAlign w:val="bottom"/>
          </w:tcPr>
          <w:p w14:paraId="447C0A57" w14:textId="77777777" w:rsidR="00B12A59" w:rsidRPr="00F91149" w:rsidRDefault="00B12A59" w:rsidP="00B5747A">
            <w:pPr>
              <w:jc w:val="right"/>
              <w:rPr>
                <w:color w:val="000000"/>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5A58717" w14:textId="77777777" w:rsidR="00B12A59" w:rsidRPr="00F91149" w:rsidRDefault="00B12A59" w:rsidP="00B5747A">
            <w:pPr>
              <w:snapToGrid w:val="0"/>
              <w:jc w:val="center"/>
              <w:textAlignment w:val="baseline"/>
              <w:rPr>
                <w:spacing w:val="-2"/>
                <w:sz w:val="18"/>
                <w:szCs w:val="18"/>
                <w:lang w:eastAsia="es-EC"/>
              </w:rPr>
            </w:pPr>
          </w:p>
        </w:tc>
        <w:tc>
          <w:tcPr>
            <w:tcW w:w="1243" w:type="dxa"/>
            <w:tcBorders>
              <w:top w:val="single" w:sz="4" w:space="0" w:color="000000"/>
              <w:left w:val="single" w:sz="4" w:space="0" w:color="000000"/>
              <w:bottom w:val="single" w:sz="4" w:space="0" w:color="000000"/>
            </w:tcBorders>
            <w:shd w:val="clear" w:color="auto" w:fill="auto"/>
          </w:tcPr>
          <w:p w14:paraId="1A3C753E" w14:textId="77777777" w:rsidR="00B12A59" w:rsidRPr="00F91149" w:rsidRDefault="00B12A59" w:rsidP="00B5747A">
            <w:pPr>
              <w:snapToGrid w:val="0"/>
              <w:jc w:val="both"/>
              <w:textAlignment w:val="baseline"/>
              <w:rPr>
                <w:spacing w:val="-2"/>
                <w:sz w:val="18"/>
                <w:szCs w:val="18"/>
                <w:lang w:eastAsia="es-EC"/>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C6A96FB" w14:textId="77777777" w:rsidR="00B12A59" w:rsidRPr="00F91149" w:rsidRDefault="00B12A59" w:rsidP="00B5747A">
            <w:pPr>
              <w:snapToGrid w:val="0"/>
              <w:jc w:val="both"/>
              <w:textAlignment w:val="baseline"/>
              <w:rPr>
                <w:spacing w:val="-2"/>
                <w:sz w:val="18"/>
                <w:szCs w:val="18"/>
                <w:lang w:eastAsia="es-EC"/>
              </w:rPr>
            </w:pPr>
          </w:p>
        </w:tc>
      </w:tr>
      <w:tr w:rsidR="00B12A59" w:rsidRPr="00F91149" w14:paraId="556C33C7"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5E39A0E2" w14:textId="77777777" w:rsidR="00B12A59" w:rsidRPr="00F91149" w:rsidRDefault="00B12A59" w:rsidP="00B5747A">
            <w:pPr>
              <w:jc w:val="right"/>
              <w:textAlignment w:val="baseline"/>
              <w:rPr>
                <w:b/>
                <w:spacing w:val="-2"/>
                <w:sz w:val="18"/>
                <w:szCs w:val="18"/>
                <w:lang w:eastAsia="es-EC"/>
              </w:rPr>
            </w:pPr>
            <w:r w:rsidRPr="00F91149">
              <w:rPr>
                <w:b/>
                <w:spacing w:val="-2"/>
                <w:sz w:val="18"/>
                <w:szCs w:val="18"/>
                <w:lang w:eastAsia="es-EC"/>
              </w:rPr>
              <w:t xml:space="preserve">Subtotal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3DDF77C" w14:textId="77777777" w:rsidR="00B12A59" w:rsidRPr="00F91149" w:rsidRDefault="00B12A59" w:rsidP="00B5747A">
            <w:pPr>
              <w:jc w:val="both"/>
              <w:textAlignment w:val="baseline"/>
              <w:rPr>
                <w:sz w:val="18"/>
                <w:szCs w:val="18"/>
              </w:rPr>
            </w:pPr>
            <w:r w:rsidRPr="00F91149">
              <w:rPr>
                <w:b/>
                <w:spacing w:val="-2"/>
                <w:sz w:val="18"/>
                <w:szCs w:val="18"/>
                <w:lang w:eastAsia="es-EC"/>
              </w:rPr>
              <w:t>USD$</w:t>
            </w:r>
          </w:p>
        </w:tc>
      </w:tr>
      <w:tr w:rsidR="00B12A59" w:rsidRPr="00F91149" w14:paraId="5F75BFCC"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330B2A11" w14:textId="77777777" w:rsidR="00B12A59" w:rsidRPr="00F91149" w:rsidRDefault="00B12A59" w:rsidP="00B5747A">
            <w:pPr>
              <w:jc w:val="right"/>
              <w:textAlignment w:val="baseline"/>
              <w:rPr>
                <w:b/>
                <w:spacing w:val="-2"/>
                <w:sz w:val="18"/>
                <w:szCs w:val="18"/>
                <w:lang w:eastAsia="es-EC"/>
              </w:rPr>
            </w:pPr>
            <w:r w:rsidRPr="00F91149">
              <w:rPr>
                <w:b/>
                <w:spacing w:val="-2"/>
                <w:sz w:val="18"/>
                <w:szCs w:val="18"/>
                <w:lang w:eastAsia="es-EC"/>
              </w:rPr>
              <w:t>Flete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E59A0AC" w14:textId="77777777" w:rsidR="00B12A59" w:rsidRPr="00F91149" w:rsidRDefault="00B12A59" w:rsidP="00B5747A">
            <w:pPr>
              <w:rPr>
                <w:sz w:val="18"/>
                <w:szCs w:val="18"/>
              </w:rPr>
            </w:pPr>
            <w:r w:rsidRPr="00F91149">
              <w:rPr>
                <w:b/>
                <w:spacing w:val="-2"/>
                <w:sz w:val="18"/>
                <w:szCs w:val="18"/>
                <w:lang w:eastAsia="es-EC"/>
              </w:rPr>
              <w:t>USD$</w:t>
            </w:r>
          </w:p>
        </w:tc>
      </w:tr>
      <w:tr w:rsidR="00B12A59" w:rsidRPr="00F91149" w14:paraId="030DA3CE"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434BE2BB" w14:textId="77777777" w:rsidR="00B12A59" w:rsidRPr="00F91149" w:rsidRDefault="00B12A59" w:rsidP="00B5747A">
            <w:pPr>
              <w:jc w:val="right"/>
              <w:textAlignment w:val="baseline"/>
              <w:rPr>
                <w:b/>
                <w:spacing w:val="-2"/>
                <w:sz w:val="18"/>
                <w:szCs w:val="18"/>
                <w:lang w:eastAsia="es-EC"/>
              </w:rPr>
            </w:pPr>
            <w:r w:rsidRPr="00F91149">
              <w:rPr>
                <w:b/>
                <w:spacing w:val="-2"/>
                <w:sz w:val="18"/>
                <w:szCs w:val="18"/>
                <w:lang w:eastAsia="es-EC"/>
              </w:rPr>
              <w:t>Seguro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5145EFCE" w14:textId="77777777" w:rsidR="00B12A59" w:rsidRPr="00F91149" w:rsidRDefault="00B12A59" w:rsidP="00B5747A">
            <w:pPr>
              <w:rPr>
                <w:sz w:val="18"/>
                <w:szCs w:val="18"/>
              </w:rPr>
            </w:pPr>
            <w:r w:rsidRPr="00F91149">
              <w:rPr>
                <w:b/>
                <w:spacing w:val="-2"/>
                <w:sz w:val="18"/>
                <w:szCs w:val="18"/>
                <w:lang w:eastAsia="es-EC"/>
              </w:rPr>
              <w:t>USD$</w:t>
            </w:r>
          </w:p>
        </w:tc>
      </w:tr>
      <w:tr w:rsidR="00B12A59" w:rsidRPr="00F91149" w14:paraId="5C241645"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3D51D3E1" w14:textId="77777777" w:rsidR="00B12A59" w:rsidRPr="00F91149" w:rsidRDefault="00B12A59" w:rsidP="00B5747A">
            <w:pPr>
              <w:jc w:val="right"/>
              <w:textAlignment w:val="baseline"/>
              <w:rPr>
                <w:b/>
                <w:spacing w:val="-2"/>
                <w:sz w:val="18"/>
                <w:szCs w:val="18"/>
                <w:lang w:eastAsia="es-EC"/>
              </w:rPr>
            </w:pPr>
            <w:proofErr w:type="gramStart"/>
            <w:r w:rsidRPr="00F91149">
              <w:rPr>
                <w:b/>
                <w:spacing w:val="-2"/>
                <w:sz w:val="18"/>
                <w:szCs w:val="18"/>
                <w:lang w:eastAsia="es-EC"/>
              </w:rPr>
              <w:t>Total</w:t>
            </w:r>
            <w:proofErr w:type="gramEnd"/>
            <w:r w:rsidRPr="00F91149">
              <w:rPr>
                <w:b/>
                <w:spacing w:val="-2"/>
                <w:sz w:val="18"/>
                <w:szCs w:val="18"/>
                <w:lang w:eastAsia="es-EC"/>
              </w:rPr>
              <w:t xml:space="preserve"> Oferta Económica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73A2181" w14:textId="77777777" w:rsidR="00B12A59" w:rsidRPr="00F91149" w:rsidRDefault="00B12A59" w:rsidP="00B5747A">
            <w:pPr>
              <w:rPr>
                <w:sz w:val="18"/>
                <w:szCs w:val="18"/>
              </w:rPr>
            </w:pPr>
            <w:r w:rsidRPr="00F91149">
              <w:rPr>
                <w:b/>
                <w:spacing w:val="-2"/>
                <w:sz w:val="18"/>
                <w:szCs w:val="18"/>
                <w:lang w:eastAsia="es-EC"/>
              </w:rPr>
              <w:t>USD$</w:t>
            </w:r>
          </w:p>
        </w:tc>
      </w:tr>
    </w:tbl>
    <w:p w14:paraId="6F774F0C" w14:textId="77777777" w:rsidR="00B12A59" w:rsidRPr="00E82D92" w:rsidRDefault="00B12A59" w:rsidP="00B5747A">
      <w:pPr>
        <w:jc w:val="both"/>
        <w:rPr>
          <w:highlight w:val="yellow"/>
        </w:rPr>
      </w:pPr>
    </w:p>
    <w:p w14:paraId="4F207479" w14:textId="6C97E61A" w:rsidR="00B12A59" w:rsidRPr="00E82D92" w:rsidRDefault="00B12A59" w:rsidP="00B5747A">
      <w:pPr>
        <w:rPr>
          <w:i/>
        </w:rPr>
      </w:pPr>
      <w:r w:rsidRPr="00E82D92">
        <w:rPr>
          <w:b/>
        </w:rPr>
        <w:t xml:space="preserve">PRECIO TOTAL </w:t>
      </w:r>
      <w:r w:rsidR="00F91149">
        <w:rPr>
          <w:b/>
        </w:rPr>
        <w:t>DDP</w:t>
      </w:r>
      <w:r w:rsidRPr="00E82D92">
        <w:rPr>
          <w:b/>
        </w:rPr>
        <w:t xml:space="preserve"> OFERTADO</w:t>
      </w:r>
      <w:r w:rsidRPr="00E82D92">
        <w:t xml:space="preserve">: </w:t>
      </w:r>
      <w:r w:rsidRPr="00E82D92">
        <w:rPr>
          <w:i/>
        </w:rPr>
        <w:t>(INDICAR EN NÚMEROS Y LETRAS)</w:t>
      </w:r>
    </w:p>
    <w:p w14:paraId="2B211C33" w14:textId="77777777" w:rsidR="00B12A59" w:rsidRPr="00E82D92" w:rsidRDefault="00B12A59" w:rsidP="00B5747A">
      <w:pPr>
        <w:jc w:val="both"/>
      </w:pPr>
    </w:p>
    <w:p w14:paraId="3043ACFD" w14:textId="77777777" w:rsidR="00B12A59" w:rsidRPr="00E82D92" w:rsidRDefault="00B12A59" w:rsidP="00B5747A">
      <w:pPr>
        <w:adjustRightInd w:val="0"/>
        <w:rPr>
          <w:lang w:eastAsia="es-ES"/>
        </w:rPr>
      </w:pPr>
      <w:r w:rsidRPr="00E82D92">
        <w:rPr>
          <w:lang w:eastAsia="es-ES"/>
        </w:rPr>
        <w:t>Atentamente,</w:t>
      </w:r>
    </w:p>
    <w:p w14:paraId="2F50454C" w14:textId="77777777" w:rsidR="00B12A59" w:rsidRPr="00E82D92" w:rsidRDefault="00B12A59" w:rsidP="00B5747A">
      <w:pPr>
        <w:adjustRightInd w:val="0"/>
        <w:rPr>
          <w:lang w:eastAsia="es-ES"/>
        </w:rPr>
      </w:pPr>
    </w:p>
    <w:p w14:paraId="357F30DA" w14:textId="77777777" w:rsidR="00B12A59" w:rsidRPr="00E82D92" w:rsidRDefault="00B12A59" w:rsidP="00B5747A">
      <w:pPr>
        <w:adjustRightInd w:val="0"/>
        <w:rPr>
          <w:lang w:eastAsia="es-ES"/>
        </w:rPr>
      </w:pPr>
    </w:p>
    <w:p w14:paraId="6B81F688" w14:textId="77777777" w:rsidR="00B12A59" w:rsidRPr="00E82D92" w:rsidRDefault="00B12A59" w:rsidP="00B5747A">
      <w:pPr>
        <w:adjustRightInd w:val="0"/>
        <w:rPr>
          <w:lang w:eastAsia="es-ES"/>
        </w:rPr>
      </w:pPr>
    </w:p>
    <w:p w14:paraId="73DBA95A" w14:textId="77777777" w:rsidR="00B12A59" w:rsidRPr="00E82D92" w:rsidRDefault="00B12A59" w:rsidP="00B5747A">
      <w:pPr>
        <w:adjustRightInd w:val="0"/>
        <w:rPr>
          <w:lang w:eastAsia="es-ES"/>
        </w:rPr>
      </w:pPr>
    </w:p>
    <w:p w14:paraId="4CFCDBE7" w14:textId="77777777" w:rsidR="00B12A59" w:rsidRPr="00E82D92" w:rsidRDefault="00B12A59" w:rsidP="00B5747A">
      <w:pPr>
        <w:adjustRightInd w:val="0"/>
        <w:rPr>
          <w:lang w:eastAsia="es-ES"/>
        </w:rPr>
      </w:pPr>
      <w:r w:rsidRPr="00E82D92">
        <w:rPr>
          <w:lang w:eastAsia="es-ES"/>
        </w:rPr>
        <w:t>____________________________</w:t>
      </w:r>
    </w:p>
    <w:p w14:paraId="1B8D10A6" w14:textId="5E9A7EC8" w:rsidR="00B12A59" w:rsidRPr="00E82D92" w:rsidRDefault="00B12A59" w:rsidP="00B5747A">
      <w:pPr>
        <w:adjustRightInd w:val="0"/>
        <w:jc w:val="both"/>
        <w:rPr>
          <w:lang w:eastAsia="es-ES"/>
        </w:rPr>
      </w:pPr>
      <w:r w:rsidRPr="00E82D92">
        <w:rPr>
          <w:lang w:eastAsia="es-ES"/>
        </w:rPr>
        <w:t>(Firma del oferente, cargo que ocupa</w:t>
      </w:r>
      <w:r w:rsidR="00F452D0" w:rsidRPr="00E82D92">
        <w:rPr>
          <w:lang w:eastAsia="es-ES"/>
        </w:rPr>
        <w:t>)</w:t>
      </w:r>
    </w:p>
    <w:p w14:paraId="0DC48115" w14:textId="77777777" w:rsidR="00B12A59" w:rsidRPr="00E82D92" w:rsidRDefault="00B12A59" w:rsidP="00B5747A">
      <w:pPr>
        <w:spacing w:before="90"/>
        <w:ind w:right="839"/>
        <w:jc w:val="center"/>
        <w:rPr>
          <w:b/>
        </w:rPr>
      </w:pPr>
    </w:p>
    <w:p w14:paraId="4698AEC3" w14:textId="77354442" w:rsidR="00B12A59" w:rsidRPr="00E82D92" w:rsidRDefault="00B12A59" w:rsidP="00B5747A">
      <w:pPr>
        <w:spacing w:before="90"/>
        <w:ind w:right="839"/>
        <w:rPr>
          <w:b/>
        </w:rPr>
      </w:pPr>
    </w:p>
    <w:p w14:paraId="697621DF" w14:textId="029D11A5" w:rsidR="00DA4C17" w:rsidRPr="00E82D92" w:rsidRDefault="00DA4C17" w:rsidP="00B5747A">
      <w:pPr>
        <w:spacing w:before="90"/>
        <w:ind w:right="839"/>
        <w:rPr>
          <w:b/>
        </w:rPr>
      </w:pPr>
    </w:p>
    <w:p w14:paraId="5EBAAA86" w14:textId="77777777" w:rsidR="00D733E2" w:rsidRPr="00E82D92" w:rsidRDefault="00D733E2" w:rsidP="00B5747A">
      <w:pPr>
        <w:spacing w:before="90"/>
        <w:ind w:right="839"/>
        <w:rPr>
          <w:b/>
        </w:rPr>
      </w:pPr>
    </w:p>
    <w:p w14:paraId="049C4FE2" w14:textId="0B8A6BBE" w:rsidR="00BD7723" w:rsidRPr="00E82D92" w:rsidRDefault="00BD7723" w:rsidP="00B5747A">
      <w:pPr>
        <w:spacing w:before="90"/>
        <w:ind w:right="839"/>
        <w:rPr>
          <w:b/>
        </w:rPr>
      </w:pPr>
    </w:p>
    <w:p w14:paraId="585401D5" w14:textId="77777777" w:rsidR="00C5673E" w:rsidRPr="00E82D92" w:rsidRDefault="00C5673E" w:rsidP="00B5747A">
      <w:pPr>
        <w:spacing w:before="90"/>
        <w:ind w:right="839"/>
        <w:rPr>
          <w:b/>
        </w:rPr>
      </w:pPr>
    </w:p>
    <w:p w14:paraId="5B0982B9" w14:textId="4720A4B8" w:rsidR="00DA4C17" w:rsidRPr="00E82D92" w:rsidRDefault="00DA4C17" w:rsidP="00B5747A">
      <w:pPr>
        <w:adjustRightInd w:val="0"/>
        <w:jc w:val="center"/>
        <w:rPr>
          <w:b/>
          <w:lang w:eastAsia="es-ES"/>
        </w:rPr>
      </w:pPr>
      <w:r w:rsidRPr="00E82D92">
        <w:rPr>
          <w:b/>
          <w:lang w:eastAsia="es-ES"/>
        </w:rPr>
        <w:lastRenderedPageBreak/>
        <w:t xml:space="preserve">FORMULARIO DE </w:t>
      </w:r>
      <w:r w:rsidR="00851C29" w:rsidRPr="00E82D92">
        <w:rPr>
          <w:b/>
          <w:lang w:eastAsia="es-ES"/>
        </w:rPr>
        <w:t>DECLARACION DE BENEFICIARIO FINAL</w:t>
      </w:r>
    </w:p>
    <w:p w14:paraId="16E8E0FB" w14:textId="77777777" w:rsidR="00DA4C17" w:rsidRPr="00E82D92" w:rsidRDefault="00DA4C17" w:rsidP="00B5747A">
      <w:pPr>
        <w:adjustRightInd w:val="0"/>
        <w:jc w:val="center"/>
        <w:rPr>
          <w:b/>
          <w:lang w:eastAsia="es-ES"/>
        </w:rPr>
      </w:pPr>
    </w:p>
    <w:p w14:paraId="7F0BB4A1" w14:textId="77777777" w:rsidR="00DA4C17" w:rsidRPr="00E82D92" w:rsidRDefault="00DA4C17" w:rsidP="00B5747A">
      <w:pPr>
        <w:adjustRightInd w:val="0"/>
        <w:jc w:val="right"/>
        <w:rPr>
          <w:lang w:eastAsia="es-ES"/>
        </w:rPr>
      </w:pPr>
      <w:r w:rsidRPr="00E82D92">
        <w:rPr>
          <w:lang w:eastAsia="es-ES"/>
        </w:rPr>
        <w:t xml:space="preserve">(ciudad), (fecha) </w:t>
      </w:r>
    </w:p>
    <w:p w14:paraId="7CAF942C" w14:textId="76D46660" w:rsidR="00DA4C17" w:rsidRPr="00E82D92" w:rsidRDefault="00DA4C17" w:rsidP="00B5747A">
      <w:pPr>
        <w:spacing w:before="90"/>
        <w:ind w:right="839"/>
        <w:rPr>
          <w:b/>
        </w:rPr>
      </w:pPr>
    </w:p>
    <w:p w14:paraId="4D685D98" w14:textId="223CD8C6" w:rsidR="00DA4C17" w:rsidRPr="00E82D92" w:rsidRDefault="00851C29" w:rsidP="00B5747A">
      <w:pPr>
        <w:pStyle w:val="Prrafodelista"/>
        <w:widowControl/>
        <w:numPr>
          <w:ilvl w:val="0"/>
          <w:numId w:val="20"/>
        </w:numPr>
        <w:adjustRightInd w:val="0"/>
        <w:spacing w:after="126"/>
        <w:jc w:val="both"/>
        <w:rPr>
          <w:rFonts w:eastAsiaTheme="minorHAnsi"/>
          <w:i/>
          <w:iCs/>
          <w:color w:val="000000"/>
          <w:lang w:val="es-MX"/>
        </w:rPr>
      </w:pPr>
      <w:r w:rsidRPr="00E82D92">
        <w:rPr>
          <w:rFonts w:eastAsiaTheme="minorHAnsi"/>
          <w:i/>
          <w:iCs/>
          <w:color w:val="000000"/>
          <w:lang w:val="es-MX"/>
        </w:rPr>
        <w:t>Declaro que en los términos previstos en el artículo 56 del Reglamento General a Ley Orgánica del Sistema Nacional de Contratación Pública, las siguientes personas naturales serán los beneficiarios finales del flujo de los recursos públicos en el presente procedimiento de contratación pública; por lo tanto, libre y voluntariamente autorizo al SERCOP a publicar la siguiente información declarada en esta oferta:</w:t>
      </w:r>
    </w:p>
    <w:p w14:paraId="734DA5AB" w14:textId="77777777" w:rsidR="00851C29" w:rsidRPr="00E82D92" w:rsidRDefault="00851C29" w:rsidP="00B5747A">
      <w:pPr>
        <w:pStyle w:val="Prrafodelista"/>
        <w:widowControl/>
        <w:adjustRightInd w:val="0"/>
        <w:spacing w:after="126"/>
        <w:ind w:left="720"/>
        <w:jc w:val="both"/>
        <w:rPr>
          <w:rFonts w:eastAsiaTheme="minorHAnsi"/>
          <w:i/>
          <w:iCs/>
          <w:color w:val="000000"/>
          <w:lang w:val="es-MX"/>
        </w:rPr>
      </w:pPr>
    </w:p>
    <w:tbl>
      <w:tblPr>
        <w:tblStyle w:val="Tablaconcuadrcula"/>
        <w:tblW w:w="0" w:type="auto"/>
        <w:tblInd w:w="720" w:type="dxa"/>
        <w:tblLook w:val="04A0" w:firstRow="1" w:lastRow="0" w:firstColumn="1" w:lastColumn="0" w:noHBand="0" w:noVBand="1"/>
      </w:tblPr>
      <w:tblGrid>
        <w:gridCol w:w="1253"/>
        <w:gridCol w:w="1989"/>
        <w:gridCol w:w="1648"/>
        <w:gridCol w:w="1186"/>
        <w:gridCol w:w="1231"/>
      </w:tblGrid>
      <w:tr w:rsidR="00851C29" w:rsidRPr="00E82D92" w14:paraId="72569E70" w14:textId="77777777" w:rsidTr="00851C29">
        <w:trPr>
          <w:trHeight w:val="639"/>
        </w:trPr>
        <w:tc>
          <w:tcPr>
            <w:tcW w:w="1253" w:type="dxa"/>
          </w:tcPr>
          <w:p w14:paraId="61E03FD7" w14:textId="1447F770" w:rsidR="00851C29" w:rsidRPr="00E82D92" w:rsidRDefault="00851C29" w:rsidP="00B5747A">
            <w:pPr>
              <w:pStyle w:val="Sinespaciado"/>
              <w:jc w:val="center"/>
              <w:rPr>
                <w:rFonts w:ascii="Times New Roman" w:hAnsi="Times New Roman"/>
                <w:b/>
                <w:bCs/>
                <w:i/>
                <w:iCs/>
              </w:rPr>
            </w:pPr>
            <w:r w:rsidRPr="00E82D92">
              <w:rPr>
                <w:rFonts w:ascii="Times New Roman" w:hAnsi="Times New Roman"/>
                <w:b/>
                <w:bCs/>
                <w:i/>
                <w:iCs/>
              </w:rPr>
              <w:t>Nombre</w:t>
            </w:r>
          </w:p>
        </w:tc>
        <w:tc>
          <w:tcPr>
            <w:tcW w:w="1989" w:type="dxa"/>
          </w:tcPr>
          <w:p w14:paraId="72FDF7CA" w14:textId="40B6E344" w:rsidR="00851C29" w:rsidRPr="00E82D92" w:rsidRDefault="00851C29" w:rsidP="00B5747A">
            <w:pPr>
              <w:pStyle w:val="Sinespaciado"/>
              <w:jc w:val="center"/>
              <w:rPr>
                <w:rFonts w:ascii="Times New Roman" w:hAnsi="Times New Roman"/>
                <w:b/>
                <w:bCs/>
                <w:i/>
                <w:iCs/>
              </w:rPr>
            </w:pPr>
            <w:r w:rsidRPr="00E82D92">
              <w:rPr>
                <w:rFonts w:ascii="Times New Roman" w:hAnsi="Times New Roman"/>
                <w:b/>
                <w:bCs/>
                <w:i/>
                <w:iCs/>
              </w:rPr>
              <w:t>Cédula/Pasaporte</w:t>
            </w:r>
          </w:p>
        </w:tc>
        <w:tc>
          <w:tcPr>
            <w:tcW w:w="1648" w:type="dxa"/>
          </w:tcPr>
          <w:p w14:paraId="1417F4AD" w14:textId="31649CE8" w:rsidR="00851C29" w:rsidRPr="00E82D92" w:rsidRDefault="00851C29" w:rsidP="00B5747A">
            <w:pPr>
              <w:pStyle w:val="Sinespaciado"/>
              <w:jc w:val="center"/>
              <w:rPr>
                <w:rFonts w:ascii="Times New Roman" w:hAnsi="Times New Roman"/>
                <w:b/>
                <w:bCs/>
                <w:i/>
                <w:iCs/>
              </w:rPr>
            </w:pPr>
            <w:r w:rsidRPr="00E82D92">
              <w:rPr>
                <w:rFonts w:ascii="Times New Roman" w:hAnsi="Times New Roman"/>
                <w:b/>
                <w:bCs/>
                <w:i/>
                <w:iCs/>
              </w:rPr>
              <w:t>Nacionalidad</w:t>
            </w:r>
          </w:p>
        </w:tc>
        <w:tc>
          <w:tcPr>
            <w:tcW w:w="1186" w:type="dxa"/>
          </w:tcPr>
          <w:p w14:paraId="761240B9" w14:textId="2F1C1D9F" w:rsidR="00851C29" w:rsidRPr="00E82D92" w:rsidRDefault="00851C29" w:rsidP="00B5747A">
            <w:pPr>
              <w:pStyle w:val="Sinespaciado"/>
              <w:jc w:val="center"/>
              <w:rPr>
                <w:rFonts w:ascii="Times New Roman" w:hAnsi="Times New Roman"/>
                <w:b/>
                <w:bCs/>
                <w:i/>
                <w:iCs/>
              </w:rPr>
            </w:pPr>
            <w:r w:rsidRPr="00E82D92">
              <w:rPr>
                <w:rFonts w:ascii="Times New Roman" w:hAnsi="Times New Roman"/>
                <w:b/>
                <w:bCs/>
                <w:i/>
                <w:iCs/>
              </w:rPr>
              <w:t>No (s). de Cuenta (s)</w:t>
            </w:r>
          </w:p>
        </w:tc>
        <w:tc>
          <w:tcPr>
            <w:tcW w:w="1142" w:type="dxa"/>
          </w:tcPr>
          <w:p w14:paraId="3549FC08" w14:textId="00B42D5D" w:rsidR="00851C29" w:rsidRPr="00E82D92" w:rsidRDefault="00851C29" w:rsidP="00B5747A">
            <w:pPr>
              <w:pStyle w:val="Sinespaciado"/>
              <w:jc w:val="center"/>
              <w:rPr>
                <w:rFonts w:ascii="Times New Roman" w:hAnsi="Times New Roman"/>
                <w:b/>
                <w:bCs/>
                <w:i/>
                <w:iCs/>
              </w:rPr>
            </w:pPr>
            <w:r w:rsidRPr="00E82D92">
              <w:rPr>
                <w:rFonts w:ascii="Times New Roman" w:hAnsi="Times New Roman"/>
                <w:b/>
                <w:bCs/>
                <w:i/>
                <w:iCs/>
              </w:rPr>
              <w:t>Institución Financiera</w:t>
            </w:r>
          </w:p>
        </w:tc>
      </w:tr>
      <w:tr w:rsidR="00851C29" w:rsidRPr="00E82D92" w14:paraId="1BA4F942" w14:textId="77777777" w:rsidTr="00851C29">
        <w:trPr>
          <w:trHeight w:val="301"/>
        </w:trPr>
        <w:tc>
          <w:tcPr>
            <w:tcW w:w="1253" w:type="dxa"/>
          </w:tcPr>
          <w:p w14:paraId="00091F3C" w14:textId="77777777" w:rsidR="00851C29" w:rsidRPr="00E82D92" w:rsidRDefault="00851C29" w:rsidP="00B5747A">
            <w:pPr>
              <w:pStyle w:val="Prrafodelista"/>
              <w:spacing w:before="90"/>
              <w:ind w:left="0" w:right="839"/>
              <w:rPr>
                <w:b/>
              </w:rPr>
            </w:pPr>
          </w:p>
        </w:tc>
        <w:tc>
          <w:tcPr>
            <w:tcW w:w="1989" w:type="dxa"/>
          </w:tcPr>
          <w:p w14:paraId="78FFEDAD" w14:textId="77777777" w:rsidR="00851C29" w:rsidRPr="00E82D92" w:rsidRDefault="00851C29" w:rsidP="00B5747A">
            <w:pPr>
              <w:pStyle w:val="Prrafodelista"/>
              <w:spacing w:before="90"/>
              <w:ind w:left="0" w:right="839"/>
              <w:rPr>
                <w:b/>
              </w:rPr>
            </w:pPr>
          </w:p>
        </w:tc>
        <w:tc>
          <w:tcPr>
            <w:tcW w:w="1648" w:type="dxa"/>
          </w:tcPr>
          <w:p w14:paraId="0D4DFE7D" w14:textId="77777777" w:rsidR="00851C29" w:rsidRPr="00E82D92" w:rsidRDefault="00851C29" w:rsidP="00B5747A">
            <w:pPr>
              <w:pStyle w:val="Prrafodelista"/>
              <w:spacing w:before="90"/>
              <w:ind w:left="0" w:right="839"/>
              <w:rPr>
                <w:b/>
              </w:rPr>
            </w:pPr>
          </w:p>
        </w:tc>
        <w:tc>
          <w:tcPr>
            <w:tcW w:w="1186" w:type="dxa"/>
          </w:tcPr>
          <w:p w14:paraId="0428AD3F" w14:textId="77777777" w:rsidR="00851C29" w:rsidRPr="00E82D92" w:rsidRDefault="00851C29" w:rsidP="00B5747A">
            <w:pPr>
              <w:pStyle w:val="Prrafodelista"/>
              <w:spacing w:before="90"/>
              <w:ind w:left="0" w:right="839"/>
              <w:rPr>
                <w:b/>
              </w:rPr>
            </w:pPr>
          </w:p>
        </w:tc>
        <w:tc>
          <w:tcPr>
            <w:tcW w:w="1142" w:type="dxa"/>
          </w:tcPr>
          <w:p w14:paraId="278B0754" w14:textId="77777777" w:rsidR="00851C29" w:rsidRPr="00E82D92" w:rsidRDefault="00851C29" w:rsidP="00B5747A">
            <w:pPr>
              <w:pStyle w:val="Prrafodelista"/>
              <w:spacing w:before="90"/>
              <w:ind w:left="0" w:right="839"/>
              <w:rPr>
                <w:b/>
              </w:rPr>
            </w:pPr>
          </w:p>
        </w:tc>
      </w:tr>
      <w:tr w:rsidR="00851C29" w:rsidRPr="00E82D92" w14:paraId="0F2B7FF6" w14:textId="77777777" w:rsidTr="00851C29">
        <w:trPr>
          <w:trHeight w:val="301"/>
        </w:trPr>
        <w:tc>
          <w:tcPr>
            <w:tcW w:w="1253" w:type="dxa"/>
          </w:tcPr>
          <w:p w14:paraId="22FB275B" w14:textId="77777777" w:rsidR="00851C29" w:rsidRPr="00E82D92" w:rsidRDefault="00851C29" w:rsidP="00B5747A">
            <w:pPr>
              <w:pStyle w:val="Prrafodelista"/>
              <w:spacing w:before="90"/>
              <w:ind w:left="0" w:right="839"/>
              <w:rPr>
                <w:b/>
              </w:rPr>
            </w:pPr>
          </w:p>
        </w:tc>
        <w:tc>
          <w:tcPr>
            <w:tcW w:w="1989" w:type="dxa"/>
          </w:tcPr>
          <w:p w14:paraId="18218163" w14:textId="77777777" w:rsidR="00851C29" w:rsidRPr="00E82D92" w:rsidRDefault="00851C29" w:rsidP="00B5747A">
            <w:pPr>
              <w:pStyle w:val="Prrafodelista"/>
              <w:spacing w:before="90"/>
              <w:ind w:left="0" w:right="839"/>
              <w:rPr>
                <w:b/>
              </w:rPr>
            </w:pPr>
          </w:p>
        </w:tc>
        <w:tc>
          <w:tcPr>
            <w:tcW w:w="1648" w:type="dxa"/>
          </w:tcPr>
          <w:p w14:paraId="586D76B3" w14:textId="77777777" w:rsidR="00851C29" w:rsidRPr="00E82D92" w:rsidRDefault="00851C29" w:rsidP="00B5747A">
            <w:pPr>
              <w:pStyle w:val="Prrafodelista"/>
              <w:spacing w:before="90"/>
              <w:ind w:left="0" w:right="839"/>
              <w:rPr>
                <w:b/>
              </w:rPr>
            </w:pPr>
          </w:p>
        </w:tc>
        <w:tc>
          <w:tcPr>
            <w:tcW w:w="1186" w:type="dxa"/>
          </w:tcPr>
          <w:p w14:paraId="7A6F92A8" w14:textId="77777777" w:rsidR="00851C29" w:rsidRPr="00E82D92" w:rsidRDefault="00851C29" w:rsidP="00B5747A">
            <w:pPr>
              <w:pStyle w:val="Prrafodelista"/>
              <w:spacing w:before="90"/>
              <w:ind w:left="0" w:right="839"/>
              <w:rPr>
                <w:b/>
              </w:rPr>
            </w:pPr>
          </w:p>
        </w:tc>
        <w:tc>
          <w:tcPr>
            <w:tcW w:w="1142" w:type="dxa"/>
          </w:tcPr>
          <w:p w14:paraId="255A2ADF" w14:textId="77777777" w:rsidR="00851C29" w:rsidRPr="00E82D92" w:rsidRDefault="00851C29" w:rsidP="00B5747A">
            <w:pPr>
              <w:pStyle w:val="Prrafodelista"/>
              <w:spacing w:before="90"/>
              <w:ind w:left="0" w:right="839"/>
              <w:rPr>
                <w:b/>
              </w:rPr>
            </w:pPr>
          </w:p>
        </w:tc>
      </w:tr>
      <w:tr w:rsidR="00851C29" w:rsidRPr="00E82D92" w14:paraId="10714554" w14:textId="77777777" w:rsidTr="00851C29">
        <w:trPr>
          <w:trHeight w:val="301"/>
        </w:trPr>
        <w:tc>
          <w:tcPr>
            <w:tcW w:w="1253" w:type="dxa"/>
          </w:tcPr>
          <w:p w14:paraId="12D8B6C5" w14:textId="77777777" w:rsidR="00851C29" w:rsidRPr="00E82D92" w:rsidRDefault="00851C29" w:rsidP="00B5747A">
            <w:pPr>
              <w:pStyle w:val="Prrafodelista"/>
              <w:spacing w:before="90"/>
              <w:ind w:left="0" w:right="839"/>
              <w:rPr>
                <w:b/>
              </w:rPr>
            </w:pPr>
          </w:p>
        </w:tc>
        <w:tc>
          <w:tcPr>
            <w:tcW w:w="1989" w:type="dxa"/>
          </w:tcPr>
          <w:p w14:paraId="1EE85219" w14:textId="77777777" w:rsidR="00851C29" w:rsidRPr="00E82D92" w:rsidRDefault="00851C29" w:rsidP="00B5747A">
            <w:pPr>
              <w:pStyle w:val="Prrafodelista"/>
              <w:spacing w:before="90"/>
              <w:ind w:left="0" w:right="839"/>
              <w:rPr>
                <w:b/>
              </w:rPr>
            </w:pPr>
          </w:p>
        </w:tc>
        <w:tc>
          <w:tcPr>
            <w:tcW w:w="1648" w:type="dxa"/>
          </w:tcPr>
          <w:p w14:paraId="51A25B34" w14:textId="77777777" w:rsidR="00851C29" w:rsidRPr="00E82D92" w:rsidRDefault="00851C29" w:rsidP="00B5747A">
            <w:pPr>
              <w:pStyle w:val="Prrafodelista"/>
              <w:spacing w:before="90"/>
              <w:ind w:left="0" w:right="839"/>
              <w:rPr>
                <w:b/>
              </w:rPr>
            </w:pPr>
          </w:p>
        </w:tc>
        <w:tc>
          <w:tcPr>
            <w:tcW w:w="1186" w:type="dxa"/>
          </w:tcPr>
          <w:p w14:paraId="5C91B6BA" w14:textId="77777777" w:rsidR="00851C29" w:rsidRPr="00E82D92" w:rsidRDefault="00851C29" w:rsidP="00B5747A">
            <w:pPr>
              <w:pStyle w:val="Prrafodelista"/>
              <w:spacing w:before="90"/>
              <w:ind w:left="0" w:right="839"/>
              <w:rPr>
                <w:b/>
              </w:rPr>
            </w:pPr>
          </w:p>
        </w:tc>
        <w:tc>
          <w:tcPr>
            <w:tcW w:w="1142" w:type="dxa"/>
          </w:tcPr>
          <w:p w14:paraId="5D1BD96E" w14:textId="77777777" w:rsidR="00851C29" w:rsidRPr="00E82D92" w:rsidRDefault="00851C29" w:rsidP="00B5747A">
            <w:pPr>
              <w:pStyle w:val="Prrafodelista"/>
              <w:spacing w:before="90"/>
              <w:ind w:left="0" w:right="839"/>
              <w:rPr>
                <w:b/>
              </w:rPr>
            </w:pPr>
          </w:p>
        </w:tc>
      </w:tr>
    </w:tbl>
    <w:p w14:paraId="61199381" w14:textId="77777777" w:rsidR="00851C29" w:rsidRPr="00E82D92" w:rsidRDefault="00851C29" w:rsidP="00B5747A">
      <w:pPr>
        <w:pStyle w:val="Prrafodelista"/>
        <w:spacing w:before="90"/>
        <w:ind w:left="720" w:right="839"/>
        <w:rPr>
          <w:b/>
        </w:rPr>
      </w:pPr>
    </w:p>
    <w:p w14:paraId="234E4C56" w14:textId="111DB15F" w:rsidR="00851C29" w:rsidRPr="00E82D92" w:rsidRDefault="00851C29" w:rsidP="00B5747A">
      <w:pPr>
        <w:pStyle w:val="Prrafodelista"/>
        <w:widowControl/>
        <w:numPr>
          <w:ilvl w:val="0"/>
          <w:numId w:val="20"/>
        </w:numPr>
        <w:adjustRightInd w:val="0"/>
        <w:rPr>
          <w:rFonts w:eastAsiaTheme="minorHAnsi"/>
          <w:color w:val="000000"/>
          <w:lang w:val="es-MX"/>
        </w:rPr>
      </w:pPr>
      <w:r w:rsidRPr="00E82D92">
        <w:rPr>
          <w:rFonts w:eastAsiaTheme="minorHAnsi"/>
          <w:i/>
          <w:iCs/>
          <w:color w:val="000000"/>
          <w:lang w:val="es-MX"/>
        </w:rPr>
        <w:t xml:space="preserve">Acepto que esta información les permitirá a los órganos de control, detectar con certeza, de acuerdo con sus atribuciones, el beneficiario final o real. </w:t>
      </w:r>
    </w:p>
    <w:p w14:paraId="319AD93C" w14:textId="77777777" w:rsidR="00851C29" w:rsidRPr="00E82D92" w:rsidRDefault="00851C29" w:rsidP="00B5747A">
      <w:pPr>
        <w:pStyle w:val="Prrafodelista"/>
        <w:widowControl/>
        <w:adjustRightInd w:val="0"/>
        <w:ind w:left="720"/>
        <w:jc w:val="both"/>
        <w:rPr>
          <w:rFonts w:eastAsiaTheme="minorHAnsi"/>
          <w:b/>
          <w:bCs/>
          <w:i/>
          <w:iCs/>
          <w:color w:val="000000"/>
          <w:lang w:val="es-MX"/>
        </w:rPr>
      </w:pPr>
    </w:p>
    <w:p w14:paraId="57C2A92F" w14:textId="737B5F02" w:rsidR="00851C29" w:rsidRPr="00E82D92" w:rsidRDefault="00851C29" w:rsidP="00DD0C2B">
      <w:pPr>
        <w:pStyle w:val="Prrafodelista"/>
        <w:widowControl/>
        <w:adjustRightInd w:val="0"/>
        <w:ind w:left="720"/>
        <w:jc w:val="both"/>
        <w:rPr>
          <w:rFonts w:eastAsiaTheme="minorHAnsi"/>
          <w:color w:val="000000"/>
          <w:lang w:val="es-MX"/>
        </w:rPr>
      </w:pPr>
      <w:r w:rsidRPr="00E82D92">
        <w:rPr>
          <w:rFonts w:eastAsiaTheme="minorHAnsi"/>
          <w:b/>
          <w:bCs/>
          <w:i/>
          <w:iCs/>
          <w:color w:val="000000"/>
          <w:lang w:val="es-MX"/>
        </w:rPr>
        <w:t xml:space="preserve">Notas correspondientes a la letra D: </w:t>
      </w:r>
    </w:p>
    <w:p w14:paraId="7F8ED1FD" w14:textId="7195A6AB" w:rsidR="00851C29" w:rsidRPr="00E82D92" w:rsidRDefault="00851C29" w:rsidP="00DD0C2B">
      <w:pPr>
        <w:widowControl/>
        <w:adjustRightInd w:val="0"/>
        <w:spacing w:after="126"/>
        <w:jc w:val="both"/>
        <w:rPr>
          <w:rFonts w:eastAsiaTheme="minorHAnsi"/>
          <w:color w:val="000000"/>
          <w:lang w:val="es-MX"/>
        </w:rPr>
      </w:pPr>
      <w:r w:rsidRPr="00E82D92">
        <w:rPr>
          <w:rFonts w:eastAsiaTheme="minorHAnsi"/>
          <w:i/>
          <w:iCs/>
          <w:color w:val="000000"/>
          <w:lang w:val="es-MX"/>
        </w:rPr>
        <w:t xml:space="preserve">1. A efectos de completar esta declaración de control del flujo de los recursos públicos, 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u otra estructura jurídica. </w:t>
      </w:r>
    </w:p>
    <w:p w14:paraId="251ACC2D" w14:textId="1527EB67" w:rsidR="00851C29" w:rsidRPr="00E82D92" w:rsidRDefault="00851C29" w:rsidP="00DD0C2B">
      <w:pPr>
        <w:widowControl/>
        <w:adjustRightInd w:val="0"/>
        <w:spacing w:after="126"/>
        <w:jc w:val="both"/>
        <w:rPr>
          <w:rFonts w:eastAsiaTheme="minorHAnsi"/>
          <w:color w:val="000000"/>
          <w:lang w:val="es-MX"/>
        </w:rPr>
      </w:pPr>
      <w:r w:rsidRPr="00E82D92">
        <w:rPr>
          <w:rFonts w:eastAsiaTheme="minorHAnsi"/>
          <w:i/>
          <w:iCs/>
          <w:color w:val="000000"/>
          <w:lang w:val="es-MX"/>
        </w:rPr>
        <w:t>2. Esta sección no será aplicable a las personas naturales que oferten a nombre propio; en los casos aplicables deberá completarse con la información de las personas naturales en cuyo nombre se actúa dentro del procedimiento precontractual.</w:t>
      </w:r>
    </w:p>
    <w:p w14:paraId="1017982B" w14:textId="3873D4AA" w:rsidR="00851C29" w:rsidRPr="00E82D92" w:rsidRDefault="00851C29" w:rsidP="00DD0C2B">
      <w:pPr>
        <w:widowControl/>
        <w:adjustRightInd w:val="0"/>
        <w:spacing w:after="126"/>
        <w:jc w:val="both"/>
        <w:rPr>
          <w:rFonts w:eastAsiaTheme="minorHAnsi"/>
          <w:color w:val="000000"/>
          <w:lang w:val="es-MX"/>
        </w:rPr>
      </w:pPr>
      <w:r w:rsidRPr="00E82D92">
        <w:rPr>
          <w:rFonts w:eastAsiaTheme="minorHAnsi"/>
          <w:i/>
          <w:iCs/>
          <w:color w:val="000000"/>
          <w:lang w:val="es-MX"/>
        </w:rPr>
        <w:t>3. Esta sección deberá completarse por las personas jurídicas y/o naturales de los compromisos de asociación o consorcio, y el procurador común de las asociaciones o consorcios constituidos. En estos casos, las personas naturales y/o partícipes, deberán suscribir la declaración de manera individualizada.</w:t>
      </w:r>
    </w:p>
    <w:p w14:paraId="74355779" w14:textId="28001AFA" w:rsidR="00851C29" w:rsidRPr="00E82D92" w:rsidRDefault="00851C29" w:rsidP="00DD0C2B">
      <w:pPr>
        <w:widowControl/>
        <w:adjustRightInd w:val="0"/>
        <w:jc w:val="both"/>
        <w:rPr>
          <w:rFonts w:eastAsiaTheme="minorHAnsi"/>
          <w:color w:val="000000"/>
          <w:lang w:val="es-MX"/>
        </w:rPr>
      </w:pPr>
      <w:r w:rsidRPr="00E82D92">
        <w:rPr>
          <w:rFonts w:eastAsiaTheme="minorHAnsi"/>
          <w:i/>
          <w:iCs/>
          <w:color w:val="000000"/>
          <w:lang w:val="es-MX"/>
        </w:rPr>
        <w:t>4. La falta de presentación de esta declaración será causa de rechazo y descalificación de la oferta.</w:t>
      </w:r>
    </w:p>
    <w:p w14:paraId="636EAE40" w14:textId="77777777" w:rsidR="00F452D0" w:rsidRPr="00E82D92" w:rsidRDefault="00F452D0" w:rsidP="00B5747A">
      <w:pPr>
        <w:adjustRightInd w:val="0"/>
        <w:rPr>
          <w:lang w:eastAsia="es-ES"/>
        </w:rPr>
      </w:pPr>
    </w:p>
    <w:p w14:paraId="3AAC0762" w14:textId="49127065" w:rsidR="00F452D0" w:rsidRPr="00E82D92" w:rsidRDefault="00F452D0" w:rsidP="00B5747A">
      <w:pPr>
        <w:adjustRightInd w:val="0"/>
        <w:rPr>
          <w:lang w:eastAsia="es-ES"/>
        </w:rPr>
      </w:pPr>
      <w:r w:rsidRPr="00E82D92">
        <w:rPr>
          <w:lang w:eastAsia="es-ES"/>
        </w:rPr>
        <w:t>Atentamente,</w:t>
      </w:r>
    </w:p>
    <w:p w14:paraId="4490C327" w14:textId="77777777" w:rsidR="00296AF7" w:rsidRPr="00E82D92" w:rsidRDefault="00296AF7" w:rsidP="00B5747A">
      <w:pPr>
        <w:adjustRightInd w:val="0"/>
        <w:rPr>
          <w:lang w:eastAsia="es-ES"/>
        </w:rPr>
      </w:pPr>
    </w:p>
    <w:p w14:paraId="79B98212" w14:textId="1A636138" w:rsidR="00F452D0" w:rsidRPr="00E82D92" w:rsidRDefault="00F452D0" w:rsidP="00B5747A">
      <w:pPr>
        <w:adjustRightInd w:val="0"/>
        <w:rPr>
          <w:lang w:eastAsia="es-ES"/>
        </w:rPr>
      </w:pPr>
      <w:r w:rsidRPr="00E82D92">
        <w:rPr>
          <w:lang w:eastAsia="es-ES"/>
        </w:rPr>
        <w:t>________________</w:t>
      </w:r>
      <w:r w:rsidR="00C5673E" w:rsidRPr="00E82D92">
        <w:rPr>
          <w:lang w:eastAsia="es-ES"/>
        </w:rPr>
        <w:t>___</w:t>
      </w:r>
      <w:r w:rsidRPr="00E82D92">
        <w:rPr>
          <w:lang w:eastAsia="es-ES"/>
        </w:rPr>
        <w:t>_________</w:t>
      </w:r>
    </w:p>
    <w:p w14:paraId="7BE3D7D5" w14:textId="7A1A7CE9" w:rsidR="00DA4C17" w:rsidRPr="00E82D92" w:rsidRDefault="00F452D0" w:rsidP="00B5747A">
      <w:pPr>
        <w:adjustRightInd w:val="0"/>
        <w:jc w:val="both"/>
        <w:rPr>
          <w:lang w:eastAsia="es-ES"/>
        </w:rPr>
      </w:pPr>
      <w:r w:rsidRPr="00E82D92">
        <w:rPr>
          <w:lang w:eastAsia="es-ES"/>
        </w:rPr>
        <w:t>(Firma del oferente, cargo que ocupa)</w:t>
      </w:r>
    </w:p>
    <w:p w14:paraId="4CE3D8B7" w14:textId="77777777" w:rsidR="00BD7723" w:rsidRPr="00E82D92" w:rsidRDefault="00BD7723" w:rsidP="00B5747A">
      <w:pPr>
        <w:adjustRightInd w:val="0"/>
        <w:jc w:val="both"/>
        <w:rPr>
          <w:lang w:eastAsia="es-ES"/>
        </w:rPr>
      </w:pPr>
    </w:p>
    <w:p w14:paraId="6A754827" w14:textId="77777777" w:rsidR="00B12A59" w:rsidRPr="00E82D92" w:rsidRDefault="00B12A59" w:rsidP="00B5747A">
      <w:pPr>
        <w:spacing w:before="90"/>
        <w:ind w:right="839"/>
        <w:jc w:val="center"/>
        <w:rPr>
          <w:b/>
        </w:rPr>
      </w:pPr>
      <w:r w:rsidRPr="00E82D92">
        <w:rPr>
          <w:noProof/>
        </w:rPr>
        <mc:AlternateContent>
          <mc:Choice Requires="wps">
            <w:drawing>
              <wp:anchor distT="0" distB="0" distL="114300" distR="114300" simplePos="0" relativeHeight="251659264" behindDoc="0" locked="0" layoutInCell="1" allowOverlap="1" wp14:anchorId="69294028" wp14:editId="6E8F1B37">
                <wp:simplePos x="0" y="0"/>
                <wp:positionH relativeFrom="margin">
                  <wp:align>center</wp:align>
                </wp:positionH>
                <wp:positionV relativeFrom="paragraph">
                  <wp:posOffset>60960</wp:posOffset>
                </wp:positionV>
                <wp:extent cx="5400675" cy="64770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47700"/>
                        </a:xfrm>
                        <a:prstGeom prst="rect">
                          <a:avLst/>
                        </a:prstGeom>
                        <a:solidFill>
                          <a:srgbClr val="FFFFFF"/>
                        </a:solidFill>
                        <a:ln w="9525">
                          <a:solidFill>
                            <a:srgbClr val="000000"/>
                          </a:solidFill>
                          <a:miter lim="800000"/>
                          <a:headEnd/>
                          <a:tailEnd/>
                        </a:ln>
                      </wps:spPr>
                      <wps:txbx>
                        <w:txbxContent>
                          <w:p w14:paraId="15763C0A" w14:textId="42361EB7" w:rsidR="0066152E" w:rsidRPr="00791A80" w:rsidRDefault="0066152E"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9294028" id="Rectángulo 5" o:spid="_x0000_s1026" style="position:absolute;left:0;text-align:left;margin-left:0;margin-top:4.8pt;width:425.25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">
                <v:textbox>
                  <w:txbxContent>
                    <w:p w14:paraId="15763C0A" w14:textId="42361EB7" w:rsidR="0066152E" w:rsidRPr="00791A80" w:rsidRDefault="0066152E"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v:textbox>
                <w10:wrap anchorx="margin"/>
              </v:rect>
            </w:pict>
          </mc:Fallback>
        </mc:AlternateContent>
      </w:r>
    </w:p>
    <w:sectPr w:rsidR="00B12A59" w:rsidRPr="00E82D92" w:rsidSect="005673FE">
      <w:headerReference w:type="default" r:id="rId14"/>
      <w:footerReference w:type="default" r:id="rId15"/>
      <w:pgSz w:w="11910" w:h="16840"/>
      <w:pgMar w:top="1417" w:right="1701" w:bottom="1417" w:left="1701" w:header="15" w:footer="10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F348" w14:textId="77777777" w:rsidR="004C5476" w:rsidRDefault="004C5476">
      <w:r>
        <w:separator/>
      </w:r>
    </w:p>
  </w:endnote>
  <w:endnote w:type="continuationSeparator" w:id="0">
    <w:p w14:paraId="669EE501" w14:textId="77777777" w:rsidR="004C5476" w:rsidRDefault="004C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A31D" w14:textId="0BC9A3E0" w:rsidR="0066152E" w:rsidRDefault="0066152E">
    <w:pPr>
      <w:pStyle w:val="Textoindependiente"/>
      <w:spacing w:line="14" w:lineRule="auto"/>
      <w:rPr>
        <w:i w:val="0"/>
        <w:sz w:val="20"/>
      </w:rPr>
    </w:pPr>
    <w:r>
      <w:rPr>
        <w:noProof/>
        <w:lang w:val="es-EC" w:eastAsia="es-EC"/>
      </w:rPr>
      <w:drawing>
        <wp:anchor distT="0" distB="0" distL="0" distR="0" simplePos="0" relativeHeight="251657728" behindDoc="1" locked="0" layoutInCell="1" allowOverlap="1" wp14:anchorId="4619AA09" wp14:editId="5FC53AE1">
          <wp:simplePos x="0" y="0"/>
          <wp:positionH relativeFrom="page">
            <wp:posOffset>11286</wp:posOffset>
          </wp:positionH>
          <wp:positionV relativeFrom="page">
            <wp:posOffset>9774867</wp:posOffset>
          </wp:positionV>
          <wp:extent cx="7512828" cy="89306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12828" cy="893060"/>
                  </a:xfrm>
                  <a:prstGeom prst="rect">
                    <a:avLst/>
                  </a:prstGeom>
                </pic:spPr>
              </pic:pic>
            </a:graphicData>
          </a:graphic>
        </wp:anchor>
      </w:drawing>
    </w:r>
    <w:r>
      <w:rPr>
        <w:noProof/>
      </w:rPr>
      <mc:AlternateContent>
        <mc:Choice Requires="wps">
          <w:drawing>
            <wp:anchor distT="0" distB="0" distL="114300" distR="114300" simplePos="0" relativeHeight="251658752" behindDoc="1" locked="0" layoutInCell="1" allowOverlap="1" wp14:anchorId="5B0A00A6" wp14:editId="76F0B7D7">
              <wp:simplePos x="0" y="0"/>
              <wp:positionH relativeFrom="page">
                <wp:posOffset>6381750</wp:posOffset>
              </wp:positionH>
              <wp:positionV relativeFrom="page">
                <wp:posOffset>9841230</wp:posOffset>
              </wp:positionV>
              <wp:extent cx="9613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BD5E" w14:textId="6FC61211" w:rsidR="0066152E" w:rsidRDefault="0066152E">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Pr>
                              <w:rFonts w:ascii="Calibri" w:hAnsi="Calibri"/>
                              <w:b/>
                            </w:rPr>
                            <w:t>4</w:t>
                          </w:r>
                          <w:r w:rsidR="00F91149">
                            <w:rPr>
                              <w:rFonts w:ascii="Calibri" w:hAnsi="Calibri"/>
                              <w:b/>
                            </w:rPr>
                            <w:t>4</w:t>
                          </w:r>
                        </w:p>
                        <w:p w14:paraId="49457162" w14:textId="77777777" w:rsidR="0066152E" w:rsidRDefault="0066152E">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A00A6" id="_x0000_t202" coordsize="21600,21600" o:spt="202" path="m,l,21600r21600,l21600,xe">
              <v:stroke joinstyle="miter"/>
              <v:path gradientshapeok="t" o:connecttype="rect"/>
            </v:shapetype>
            <v:shape id="Text Box 1" o:spid="_x0000_s1027" type="#_x0000_t202" style="position:absolute;margin-left:502.5pt;margin-top:774.9pt;width:75.7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" filled="f" stroked="f">
              <v:textbox inset="0,0,0,0">
                <w:txbxContent>
                  <w:p w14:paraId="29C7BD5E" w14:textId="6FC61211" w:rsidR="0066152E" w:rsidRDefault="0066152E">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Pr>
                        <w:rFonts w:ascii="Calibri" w:hAnsi="Calibri"/>
                        <w:b/>
                      </w:rPr>
                      <w:t>4</w:t>
                    </w:r>
                    <w:r w:rsidR="00F91149">
                      <w:rPr>
                        <w:rFonts w:ascii="Calibri" w:hAnsi="Calibri"/>
                        <w:b/>
                      </w:rPr>
                      <w:t>4</w:t>
                    </w:r>
                  </w:p>
                  <w:p w14:paraId="49457162" w14:textId="77777777" w:rsidR="0066152E" w:rsidRDefault="0066152E">
                    <w:pPr>
                      <w:spacing w:line="245" w:lineRule="exact"/>
                      <w:ind w:left="20"/>
                      <w:rPr>
                        <w:rFonts w:ascii="Calibri" w:hAns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1C5C" w14:textId="77777777" w:rsidR="004C5476" w:rsidRDefault="004C5476">
      <w:r>
        <w:separator/>
      </w:r>
    </w:p>
  </w:footnote>
  <w:footnote w:type="continuationSeparator" w:id="0">
    <w:p w14:paraId="41B495AE" w14:textId="77777777" w:rsidR="004C5476" w:rsidRDefault="004C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110D" w14:textId="77777777" w:rsidR="0066152E" w:rsidRDefault="0066152E" w:rsidP="001964E7">
    <w:pPr>
      <w:pStyle w:val="Textoindependiente"/>
      <w:spacing w:before="2640" w:line="14" w:lineRule="auto"/>
      <w:rPr>
        <w:i w:val="0"/>
        <w:sz w:val="20"/>
      </w:rPr>
    </w:pPr>
    <w:r>
      <w:rPr>
        <w:noProof/>
        <w:lang w:val="es-EC" w:eastAsia="es-EC"/>
      </w:rPr>
      <w:drawing>
        <wp:anchor distT="0" distB="0" distL="0" distR="0" simplePos="0" relativeHeight="251656704" behindDoc="1" locked="0" layoutInCell="1" allowOverlap="1" wp14:anchorId="65616CAA" wp14:editId="6592A6E6">
          <wp:simplePos x="0" y="0"/>
          <wp:positionH relativeFrom="page">
            <wp:posOffset>0</wp:posOffset>
          </wp:positionH>
          <wp:positionV relativeFrom="page">
            <wp:posOffset>9524</wp:posOffset>
          </wp:positionV>
          <wp:extent cx="7527969" cy="1655572"/>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27969" cy="16555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EE"/>
    <w:multiLevelType w:val="hybridMultilevel"/>
    <w:tmpl w:val="21C29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B318A"/>
    <w:multiLevelType w:val="hybridMultilevel"/>
    <w:tmpl w:val="784675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FB0CA1"/>
    <w:multiLevelType w:val="hybridMultilevel"/>
    <w:tmpl w:val="3D42A1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FB5F55"/>
    <w:multiLevelType w:val="hybridMultilevel"/>
    <w:tmpl w:val="66F8ABF4"/>
    <w:lvl w:ilvl="0" w:tplc="5BECF4D0">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B13EE3"/>
    <w:multiLevelType w:val="multilevel"/>
    <w:tmpl w:val="082CF272"/>
    <w:lvl w:ilvl="0">
      <w:start w:val="1"/>
      <w:numFmt w:val="decimal"/>
      <w:lvlText w:val="%1."/>
      <w:lvlJc w:val="left"/>
      <w:pPr>
        <w:ind w:left="720" w:hanging="360"/>
      </w:pPr>
    </w:lvl>
    <w:lvl w:ilvl="1">
      <w:start w:val="8"/>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701B5A"/>
    <w:multiLevelType w:val="hybridMultilevel"/>
    <w:tmpl w:val="F3385CF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35438A7"/>
    <w:multiLevelType w:val="hybridMultilevel"/>
    <w:tmpl w:val="F7262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DB28ED"/>
    <w:multiLevelType w:val="hybridMultilevel"/>
    <w:tmpl w:val="6F1CFD94"/>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1F61102F"/>
    <w:multiLevelType w:val="multilevel"/>
    <w:tmpl w:val="00A079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AC0D42"/>
    <w:multiLevelType w:val="hybridMultilevel"/>
    <w:tmpl w:val="9A22B18A"/>
    <w:lvl w:ilvl="0" w:tplc="EDF69940">
      <w:start w:val="1"/>
      <w:numFmt w:val="lowerLetter"/>
      <w:lvlText w:val="%1)"/>
      <w:lvlJc w:val="left"/>
      <w:pPr>
        <w:ind w:left="720" w:hanging="360"/>
      </w:pPr>
      <w:rPr>
        <w:rFonts w:hint="default"/>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AAB733E"/>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0313D9"/>
    <w:multiLevelType w:val="multilevel"/>
    <w:tmpl w:val="298E74B0"/>
    <w:styleLink w:val="Listaactual1"/>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3C9B38BC"/>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EF446D"/>
    <w:multiLevelType w:val="hybridMultilevel"/>
    <w:tmpl w:val="BD44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41CEC"/>
    <w:multiLevelType w:val="hybridMultilevel"/>
    <w:tmpl w:val="9B4A132E"/>
    <w:lvl w:ilvl="0" w:tplc="B31A7B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A2CEA"/>
    <w:multiLevelType w:val="multilevel"/>
    <w:tmpl w:val="8F48620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0A5AEA"/>
    <w:multiLevelType w:val="hybridMultilevel"/>
    <w:tmpl w:val="FFFAA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BA22CA"/>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891A49"/>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5B3E73"/>
    <w:multiLevelType w:val="hybridMultilevel"/>
    <w:tmpl w:val="F09ADBF4"/>
    <w:lvl w:ilvl="0" w:tplc="50F8A11A">
      <w:start w:val="5"/>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C48634D"/>
    <w:multiLevelType w:val="multilevel"/>
    <w:tmpl w:val="298E74B0"/>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6D535980"/>
    <w:multiLevelType w:val="hybridMultilevel"/>
    <w:tmpl w:val="EF788150"/>
    <w:lvl w:ilvl="0" w:tplc="3E2C85E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B330DD"/>
    <w:multiLevelType w:val="hybridMultilevel"/>
    <w:tmpl w:val="66008D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72D7020C"/>
    <w:multiLevelType w:val="hybridMultilevel"/>
    <w:tmpl w:val="53684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285222"/>
    <w:multiLevelType w:val="hybridMultilevel"/>
    <w:tmpl w:val="5F580D48"/>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75A50A3C"/>
    <w:multiLevelType w:val="hybridMultilevel"/>
    <w:tmpl w:val="3D3EF6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E614CD"/>
    <w:multiLevelType w:val="hybridMultilevel"/>
    <w:tmpl w:val="6B82F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81A3C"/>
    <w:multiLevelType w:val="hybridMultilevel"/>
    <w:tmpl w:val="677A3E72"/>
    <w:lvl w:ilvl="0" w:tplc="BDCA9AD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7"/>
  </w:num>
  <w:num w:numId="5">
    <w:abstractNumId w:val="27"/>
  </w:num>
  <w:num w:numId="6">
    <w:abstractNumId w:val="22"/>
  </w:num>
  <w:num w:numId="7">
    <w:abstractNumId w:val="4"/>
  </w:num>
  <w:num w:numId="8">
    <w:abstractNumId w:val="26"/>
  </w:num>
  <w:num w:numId="9">
    <w:abstractNumId w:val="2"/>
  </w:num>
  <w:num w:numId="10">
    <w:abstractNumId w:val="14"/>
  </w:num>
  <w:num w:numId="11">
    <w:abstractNumId w:val="3"/>
  </w:num>
  <w:num w:numId="12">
    <w:abstractNumId w:val="15"/>
  </w:num>
  <w:num w:numId="13">
    <w:abstractNumId w:val="20"/>
  </w:num>
  <w:num w:numId="14">
    <w:abstractNumId w:val="24"/>
  </w:num>
  <w:num w:numId="15">
    <w:abstractNumId w:val="1"/>
  </w:num>
  <w:num w:numId="16">
    <w:abstractNumId w:val="16"/>
  </w:num>
  <w:num w:numId="17">
    <w:abstractNumId w:val="5"/>
  </w:num>
  <w:num w:numId="18">
    <w:abstractNumId w:val="18"/>
  </w:num>
  <w:num w:numId="19">
    <w:abstractNumId w:val="25"/>
  </w:num>
  <w:num w:numId="20">
    <w:abstractNumId w:val="6"/>
  </w:num>
  <w:num w:numId="21">
    <w:abstractNumId w:val="23"/>
  </w:num>
  <w:num w:numId="22">
    <w:abstractNumId w:val="10"/>
  </w:num>
  <w:num w:numId="23">
    <w:abstractNumId w:val="8"/>
  </w:num>
  <w:num w:numId="24">
    <w:abstractNumId w:val="11"/>
  </w:num>
  <w:num w:numId="25">
    <w:abstractNumId w:val="21"/>
  </w:num>
  <w:num w:numId="26">
    <w:abstractNumId w:val="13"/>
  </w:num>
  <w:num w:numId="27">
    <w:abstractNumId w:val="0"/>
  </w:num>
  <w:num w:numId="2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78"/>
    <w:rsid w:val="00010AF0"/>
    <w:rsid w:val="0001435A"/>
    <w:rsid w:val="00020A0D"/>
    <w:rsid w:val="00022B11"/>
    <w:rsid w:val="00030DA1"/>
    <w:rsid w:val="0003404D"/>
    <w:rsid w:val="00045B04"/>
    <w:rsid w:val="0006323E"/>
    <w:rsid w:val="00065C20"/>
    <w:rsid w:val="00066527"/>
    <w:rsid w:val="00080822"/>
    <w:rsid w:val="00084B03"/>
    <w:rsid w:val="0008542F"/>
    <w:rsid w:val="00095445"/>
    <w:rsid w:val="0009555B"/>
    <w:rsid w:val="000A54E8"/>
    <w:rsid w:val="000B0B25"/>
    <w:rsid w:val="000B3EAE"/>
    <w:rsid w:val="000B3F7A"/>
    <w:rsid w:val="000E5F90"/>
    <w:rsid w:val="000F1015"/>
    <w:rsid w:val="00103AF5"/>
    <w:rsid w:val="001045FD"/>
    <w:rsid w:val="0011189E"/>
    <w:rsid w:val="001224A1"/>
    <w:rsid w:val="001562CF"/>
    <w:rsid w:val="00167B81"/>
    <w:rsid w:val="001838CF"/>
    <w:rsid w:val="001857F4"/>
    <w:rsid w:val="00192F97"/>
    <w:rsid w:val="0019539B"/>
    <w:rsid w:val="001964E7"/>
    <w:rsid w:val="001D7246"/>
    <w:rsid w:val="001D797B"/>
    <w:rsid w:val="001E7281"/>
    <w:rsid w:val="001E7D0B"/>
    <w:rsid w:val="001F405C"/>
    <w:rsid w:val="001F4E8D"/>
    <w:rsid w:val="002001B1"/>
    <w:rsid w:val="00206A3F"/>
    <w:rsid w:val="00214147"/>
    <w:rsid w:val="0022373A"/>
    <w:rsid w:val="00224A9B"/>
    <w:rsid w:val="0022629B"/>
    <w:rsid w:val="00256C49"/>
    <w:rsid w:val="002616FB"/>
    <w:rsid w:val="00262DC2"/>
    <w:rsid w:val="00267A17"/>
    <w:rsid w:val="002774C2"/>
    <w:rsid w:val="002864A3"/>
    <w:rsid w:val="0029068B"/>
    <w:rsid w:val="00290762"/>
    <w:rsid w:val="00296AF7"/>
    <w:rsid w:val="002A39EE"/>
    <w:rsid w:val="002A52D5"/>
    <w:rsid w:val="002A635F"/>
    <w:rsid w:val="002B0919"/>
    <w:rsid w:val="002B3D1B"/>
    <w:rsid w:val="002B5C5F"/>
    <w:rsid w:val="002C1A8F"/>
    <w:rsid w:val="002C6778"/>
    <w:rsid w:val="002D1618"/>
    <w:rsid w:val="002D6F60"/>
    <w:rsid w:val="002D751A"/>
    <w:rsid w:val="002D7901"/>
    <w:rsid w:val="002E3B8B"/>
    <w:rsid w:val="002E5BF0"/>
    <w:rsid w:val="002E7C08"/>
    <w:rsid w:val="00303509"/>
    <w:rsid w:val="00303FD0"/>
    <w:rsid w:val="00305275"/>
    <w:rsid w:val="0031246D"/>
    <w:rsid w:val="003271A3"/>
    <w:rsid w:val="00331618"/>
    <w:rsid w:val="003357D1"/>
    <w:rsid w:val="00344A8C"/>
    <w:rsid w:val="00347BF2"/>
    <w:rsid w:val="00350370"/>
    <w:rsid w:val="003603C4"/>
    <w:rsid w:val="003656B7"/>
    <w:rsid w:val="00395E23"/>
    <w:rsid w:val="003964D0"/>
    <w:rsid w:val="003A3388"/>
    <w:rsid w:val="003A7746"/>
    <w:rsid w:val="003B05AC"/>
    <w:rsid w:val="003B480A"/>
    <w:rsid w:val="003C1837"/>
    <w:rsid w:val="003C7407"/>
    <w:rsid w:val="003D1007"/>
    <w:rsid w:val="003D4317"/>
    <w:rsid w:val="00403E44"/>
    <w:rsid w:val="00405782"/>
    <w:rsid w:val="00425503"/>
    <w:rsid w:val="004271F3"/>
    <w:rsid w:val="00432F24"/>
    <w:rsid w:val="00432FCC"/>
    <w:rsid w:val="004330B1"/>
    <w:rsid w:val="00433237"/>
    <w:rsid w:val="004364B2"/>
    <w:rsid w:val="00440C3A"/>
    <w:rsid w:val="004478B4"/>
    <w:rsid w:val="00454B40"/>
    <w:rsid w:val="00454F57"/>
    <w:rsid w:val="004554AB"/>
    <w:rsid w:val="00455A52"/>
    <w:rsid w:val="00462BBE"/>
    <w:rsid w:val="00464B96"/>
    <w:rsid w:val="00467BF4"/>
    <w:rsid w:val="00473D37"/>
    <w:rsid w:val="00475124"/>
    <w:rsid w:val="004A2922"/>
    <w:rsid w:val="004A6402"/>
    <w:rsid w:val="004B1185"/>
    <w:rsid w:val="004B5545"/>
    <w:rsid w:val="004B7214"/>
    <w:rsid w:val="004C043A"/>
    <w:rsid w:val="004C5476"/>
    <w:rsid w:val="004E0A11"/>
    <w:rsid w:val="004E0C66"/>
    <w:rsid w:val="004E6CF9"/>
    <w:rsid w:val="004F0E5C"/>
    <w:rsid w:val="004F72D1"/>
    <w:rsid w:val="00500903"/>
    <w:rsid w:val="005105BA"/>
    <w:rsid w:val="00511966"/>
    <w:rsid w:val="00512A7D"/>
    <w:rsid w:val="005200F6"/>
    <w:rsid w:val="00533147"/>
    <w:rsid w:val="00543B69"/>
    <w:rsid w:val="00545DDF"/>
    <w:rsid w:val="0055098B"/>
    <w:rsid w:val="005509A6"/>
    <w:rsid w:val="00555DDF"/>
    <w:rsid w:val="005673FE"/>
    <w:rsid w:val="00571745"/>
    <w:rsid w:val="00596021"/>
    <w:rsid w:val="005B3E68"/>
    <w:rsid w:val="005C0735"/>
    <w:rsid w:val="005C20F3"/>
    <w:rsid w:val="005D0DC3"/>
    <w:rsid w:val="005D5D28"/>
    <w:rsid w:val="005E3252"/>
    <w:rsid w:val="005E373D"/>
    <w:rsid w:val="005F2870"/>
    <w:rsid w:val="00600B19"/>
    <w:rsid w:val="006167D9"/>
    <w:rsid w:val="00627C10"/>
    <w:rsid w:val="00633510"/>
    <w:rsid w:val="00634164"/>
    <w:rsid w:val="006363EC"/>
    <w:rsid w:val="006364E5"/>
    <w:rsid w:val="0064769A"/>
    <w:rsid w:val="00652B54"/>
    <w:rsid w:val="0066152E"/>
    <w:rsid w:val="0066302C"/>
    <w:rsid w:val="006729B9"/>
    <w:rsid w:val="00685648"/>
    <w:rsid w:val="006956A3"/>
    <w:rsid w:val="006B1B39"/>
    <w:rsid w:val="006D1921"/>
    <w:rsid w:val="006D1CFC"/>
    <w:rsid w:val="006D7EF8"/>
    <w:rsid w:val="006E13E5"/>
    <w:rsid w:val="006E42B2"/>
    <w:rsid w:val="006F1493"/>
    <w:rsid w:val="006F2B1B"/>
    <w:rsid w:val="006F3C19"/>
    <w:rsid w:val="006F6DE7"/>
    <w:rsid w:val="00707529"/>
    <w:rsid w:val="007119E6"/>
    <w:rsid w:val="00716BB6"/>
    <w:rsid w:val="007255CF"/>
    <w:rsid w:val="00735BF2"/>
    <w:rsid w:val="0075002A"/>
    <w:rsid w:val="0075354D"/>
    <w:rsid w:val="00782E27"/>
    <w:rsid w:val="0078619C"/>
    <w:rsid w:val="007915E9"/>
    <w:rsid w:val="00791A80"/>
    <w:rsid w:val="00797590"/>
    <w:rsid w:val="007A18C0"/>
    <w:rsid w:val="007A44BE"/>
    <w:rsid w:val="007B2C41"/>
    <w:rsid w:val="007B366D"/>
    <w:rsid w:val="007C2E74"/>
    <w:rsid w:val="007C44E9"/>
    <w:rsid w:val="007C4D81"/>
    <w:rsid w:val="007C53DF"/>
    <w:rsid w:val="007C7090"/>
    <w:rsid w:val="007C718D"/>
    <w:rsid w:val="007E11F2"/>
    <w:rsid w:val="007E475E"/>
    <w:rsid w:val="00805C62"/>
    <w:rsid w:val="008079F1"/>
    <w:rsid w:val="00807D60"/>
    <w:rsid w:val="00814734"/>
    <w:rsid w:val="00820C72"/>
    <w:rsid w:val="00821583"/>
    <w:rsid w:val="00827225"/>
    <w:rsid w:val="00833087"/>
    <w:rsid w:val="00844FA8"/>
    <w:rsid w:val="0084786F"/>
    <w:rsid w:val="00851C29"/>
    <w:rsid w:val="00851D05"/>
    <w:rsid w:val="008529B5"/>
    <w:rsid w:val="008669C9"/>
    <w:rsid w:val="00875D02"/>
    <w:rsid w:val="008778B4"/>
    <w:rsid w:val="00877B13"/>
    <w:rsid w:val="008A39DE"/>
    <w:rsid w:val="008A4E9A"/>
    <w:rsid w:val="008B30BC"/>
    <w:rsid w:val="008B578F"/>
    <w:rsid w:val="008D654B"/>
    <w:rsid w:val="008E5898"/>
    <w:rsid w:val="008E5BAF"/>
    <w:rsid w:val="008F7913"/>
    <w:rsid w:val="00904AE8"/>
    <w:rsid w:val="00906953"/>
    <w:rsid w:val="00941AA7"/>
    <w:rsid w:val="00950771"/>
    <w:rsid w:val="00951F0B"/>
    <w:rsid w:val="00955510"/>
    <w:rsid w:val="00961F86"/>
    <w:rsid w:val="00965D24"/>
    <w:rsid w:val="009844EA"/>
    <w:rsid w:val="00985863"/>
    <w:rsid w:val="009A7387"/>
    <w:rsid w:val="009C308D"/>
    <w:rsid w:val="009C5C55"/>
    <w:rsid w:val="009C7ACC"/>
    <w:rsid w:val="009E52AC"/>
    <w:rsid w:val="009E632C"/>
    <w:rsid w:val="009F1877"/>
    <w:rsid w:val="009F18CA"/>
    <w:rsid w:val="009F43B5"/>
    <w:rsid w:val="009F4848"/>
    <w:rsid w:val="00A01F4B"/>
    <w:rsid w:val="00A21C27"/>
    <w:rsid w:val="00A43E9E"/>
    <w:rsid w:val="00A462A1"/>
    <w:rsid w:val="00A547C6"/>
    <w:rsid w:val="00A57EF6"/>
    <w:rsid w:val="00A62469"/>
    <w:rsid w:val="00A83BFA"/>
    <w:rsid w:val="00A86890"/>
    <w:rsid w:val="00A916FC"/>
    <w:rsid w:val="00A92904"/>
    <w:rsid w:val="00A93155"/>
    <w:rsid w:val="00A9672E"/>
    <w:rsid w:val="00AB5C8A"/>
    <w:rsid w:val="00AE0484"/>
    <w:rsid w:val="00AE2FE4"/>
    <w:rsid w:val="00AE4E63"/>
    <w:rsid w:val="00B05DDA"/>
    <w:rsid w:val="00B10346"/>
    <w:rsid w:val="00B1133B"/>
    <w:rsid w:val="00B12A59"/>
    <w:rsid w:val="00B13FC8"/>
    <w:rsid w:val="00B15077"/>
    <w:rsid w:val="00B22D7B"/>
    <w:rsid w:val="00B23599"/>
    <w:rsid w:val="00B2579D"/>
    <w:rsid w:val="00B3365F"/>
    <w:rsid w:val="00B365A4"/>
    <w:rsid w:val="00B37317"/>
    <w:rsid w:val="00B53FD0"/>
    <w:rsid w:val="00B5595C"/>
    <w:rsid w:val="00B5747A"/>
    <w:rsid w:val="00B625CE"/>
    <w:rsid w:val="00B75410"/>
    <w:rsid w:val="00B935FF"/>
    <w:rsid w:val="00B9630C"/>
    <w:rsid w:val="00BA447D"/>
    <w:rsid w:val="00BA6EA6"/>
    <w:rsid w:val="00BB26BE"/>
    <w:rsid w:val="00BD7723"/>
    <w:rsid w:val="00BD7FC1"/>
    <w:rsid w:val="00C01420"/>
    <w:rsid w:val="00C2277B"/>
    <w:rsid w:val="00C237FB"/>
    <w:rsid w:val="00C25FBB"/>
    <w:rsid w:val="00C31886"/>
    <w:rsid w:val="00C320B5"/>
    <w:rsid w:val="00C35F2A"/>
    <w:rsid w:val="00C3740B"/>
    <w:rsid w:val="00C41B63"/>
    <w:rsid w:val="00C5118A"/>
    <w:rsid w:val="00C525F7"/>
    <w:rsid w:val="00C536A8"/>
    <w:rsid w:val="00C5673E"/>
    <w:rsid w:val="00C6124F"/>
    <w:rsid w:val="00C662B9"/>
    <w:rsid w:val="00C66C2A"/>
    <w:rsid w:val="00C6743E"/>
    <w:rsid w:val="00C81D30"/>
    <w:rsid w:val="00C82B27"/>
    <w:rsid w:val="00C83276"/>
    <w:rsid w:val="00C862D5"/>
    <w:rsid w:val="00C92C0B"/>
    <w:rsid w:val="00C9410E"/>
    <w:rsid w:val="00CA09A2"/>
    <w:rsid w:val="00CA422D"/>
    <w:rsid w:val="00CA7F6A"/>
    <w:rsid w:val="00CB34B5"/>
    <w:rsid w:val="00CB34F6"/>
    <w:rsid w:val="00CC6231"/>
    <w:rsid w:val="00CC7364"/>
    <w:rsid w:val="00CD2BDA"/>
    <w:rsid w:val="00CD40DB"/>
    <w:rsid w:val="00CD536C"/>
    <w:rsid w:val="00CE18E1"/>
    <w:rsid w:val="00CF378A"/>
    <w:rsid w:val="00CF5EC2"/>
    <w:rsid w:val="00D05067"/>
    <w:rsid w:val="00D1074C"/>
    <w:rsid w:val="00D11F6D"/>
    <w:rsid w:val="00D13EAE"/>
    <w:rsid w:val="00D23914"/>
    <w:rsid w:val="00D2523A"/>
    <w:rsid w:val="00D25988"/>
    <w:rsid w:val="00D343C3"/>
    <w:rsid w:val="00D4137E"/>
    <w:rsid w:val="00D464F9"/>
    <w:rsid w:val="00D56043"/>
    <w:rsid w:val="00D641E6"/>
    <w:rsid w:val="00D733E2"/>
    <w:rsid w:val="00D73C96"/>
    <w:rsid w:val="00D8788B"/>
    <w:rsid w:val="00DA4C17"/>
    <w:rsid w:val="00DA75FD"/>
    <w:rsid w:val="00DC0C01"/>
    <w:rsid w:val="00DD0C2B"/>
    <w:rsid w:val="00DE5214"/>
    <w:rsid w:val="00DE654C"/>
    <w:rsid w:val="00DF1AED"/>
    <w:rsid w:val="00DF1BD0"/>
    <w:rsid w:val="00DF2F5C"/>
    <w:rsid w:val="00E0230E"/>
    <w:rsid w:val="00E21B6D"/>
    <w:rsid w:val="00E34DDA"/>
    <w:rsid w:val="00E36214"/>
    <w:rsid w:val="00E40E65"/>
    <w:rsid w:val="00E54AF6"/>
    <w:rsid w:val="00E555F0"/>
    <w:rsid w:val="00E64F08"/>
    <w:rsid w:val="00E71443"/>
    <w:rsid w:val="00E80E94"/>
    <w:rsid w:val="00E82D92"/>
    <w:rsid w:val="00E82FC9"/>
    <w:rsid w:val="00E84BE0"/>
    <w:rsid w:val="00E93DE0"/>
    <w:rsid w:val="00EA633D"/>
    <w:rsid w:val="00EA7B0A"/>
    <w:rsid w:val="00EB7248"/>
    <w:rsid w:val="00EC4116"/>
    <w:rsid w:val="00ED3696"/>
    <w:rsid w:val="00ED6637"/>
    <w:rsid w:val="00ED694B"/>
    <w:rsid w:val="00EE0B76"/>
    <w:rsid w:val="00EE3E98"/>
    <w:rsid w:val="00EF5CF8"/>
    <w:rsid w:val="00EF5D01"/>
    <w:rsid w:val="00EF70BA"/>
    <w:rsid w:val="00F27396"/>
    <w:rsid w:val="00F41BA8"/>
    <w:rsid w:val="00F452D0"/>
    <w:rsid w:val="00F46943"/>
    <w:rsid w:val="00F541C0"/>
    <w:rsid w:val="00F60777"/>
    <w:rsid w:val="00F76CCE"/>
    <w:rsid w:val="00F8636B"/>
    <w:rsid w:val="00F91149"/>
    <w:rsid w:val="00F95D0C"/>
    <w:rsid w:val="00FA1AFB"/>
    <w:rsid w:val="00FA3474"/>
    <w:rsid w:val="00FA6062"/>
    <w:rsid w:val="00FB0DB4"/>
    <w:rsid w:val="00FB38CF"/>
    <w:rsid w:val="00FC6591"/>
    <w:rsid w:val="00FD62E2"/>
    <w:rsid w:val="00FE419A"/>
    <w:rsid w:val="00FF09CF"/>
    <w:rsid w:val="00FF0C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C56C7"/>
  <w15:docId w15:val="{6ED6E777-E332-43C6-82AA-1F0B20AE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493"/>
    <w:rPr>
      <w:rFonts w:ascii="Times New Roman" w:eastAsia="Times New Roman" w:hAnsi="Times New Roman" w:cs="Times New Roman"/>
      <w:lang w:val="es-ES"/>
    </w:rPr>
  </w:style>
  <w:style w:type="paragraph" w:styleId="Ttulo1">
    <w:name w:val="heading 1"/>
    <w:basedOn w:val="Normal"/>
    <w:link w:val="Ttulo1Car"/>
    <w:qFormat/>
    <w:pPr>
      <w:ind w:left="422"/>
      <w:outlineLvl w:val="0"/>
    </w:pPr>
    <w:rPr>
      <w:b/>
      <w:bCs/>
    </w:rPr>
  </w:style>
  <w:style w:type="paragraph" w:styleId="Ttulo2">
    <w:name w:val="heading 2"/>
    <w:basedOn w:val="Normal"/>
    <w:next w:val="Textoindependiente"/>
    <w:link w:val="Ttulo2Car"/>
    <w:qFormat/>
    <w:rsid w:val="005673FE"/>
    <w:pPr>
      <w:keepNext/>
      <w:widowControl/>
      <w:tabs>
        <w:tab w:val="num" w:pos="576"/>
      </w:tabs>
      <w:suppressAutoHyphens/>
      <w:autoSpaceDE/>
      <w:autoSpaceDN/>
      <w:ind w:left="576" w:hanging="576"/>
      <w:jc w:val="both"/>
      <w:outlineLvl w:val="1"/>
    </w:pPr>
    <w:rPr>
      <w:rFonts w:ascii="Arial" w:hAnsi="Arial" w:cs="Arial"/>
      <w:b/>
      <w:kern w:val="1"/>
      <w:sz w:val="24"/>
      <w:szCs w:val="24"/>
      <w:lang w:val="es-MX" w:eastAsia="ar-SA"/>
    </w:rPr>
  </w:style>
  <w:style w:type="paragraph" w:styleId="Ttulo3">
    <w:name w:val="heading 3"/>
    <w:basedOn w:val="Normal"/>
    <w:next w:val="Textoindependiente"/>
    <w:link w:val="Ttulo3Car"/>
    <w:qFormat/>
    <w:rsid w:val="005673FE"/>
    <w:pPr>
      <w:keepNext/>
      <w:widowControl/>
      <w:tabs>
        <w:tab w:val="num" w:pos="720"/>
      </w:tabs>
      <w:suppressAutoHyphens/>
      <w:autoSpaceDE/>
      <w:autoSpaceDN/>
      <w:ind w:left="720" w:hanging="720"/>
      <w:jc w:val="both"/>
      <w:outlineLvl w:val="2"/>
    </w:pPr>
    <w:rPr>
      <w:rFonts w:ascii="Arial" w:hAnsi="Arial" w:cs="Arial"/>
      <w:b/>
      <w:kern w:val="1"/>
      <w:sz w:val="24"/>
      <w:szCs w:val="20"/>
      <w:lang w:val="es-EC" w:eastAsia="ar-SA"/>
    </w:rPr>
  </w:style>
  <w:style w:type="paragraph" w:styleId="Ttulo4">
    <w:name w:val="heading 4"/>
    <w:basedOn w:val="Normal"/>
    <w:next w:val="Textoindependiente"/>
    <w:link w:val="Ttulo4Car"/>
    <w:qFormat/>
    <w:rsid w:val="005673FE"/>
    <w:pPr>
      <w:keepNext/>
      <w:widowControl/>
      <w:tabs>
        <w:tab w:val="num" w:pos="864"/>
      </w:tabs>
      <w:suppressAutoHyphens/>
      <w:autoSpaceDE/>
      <w:autoSpaceDN/>
      <w:ind w:left="864" w:hanging="864"/>
      <w:jc w:val="both"/>
      <w:outlineLvl w:val="3"/>
    </w:pPr>
    <w:rPr>
      <w:rFonts w:ascii="Arial" w:hAnsi="Arial" w:cs="Arial"/>
      <w:b/>
      <w:kern w:val="1"/>
      <w:sz w:val="24"/>
      <w:szCs w:val="20"/>
      <w:lang w:val="es-MX" w:eastAsia="ar-SA"/>
    </w:rPr>
  </w:style>
  <w:style w:type="paragraph" w:styleId="Ttulo5">
    <w:name w:val="heading 5"/>
    <w:basedOn w:val="Normal"/>
    <w:next w:val="Textoindependiente"/>
    <w:link w:val="Ttulo5Car"/>
    <w:qFormat/>
    <w:rsid w:val="005673FE"/>
    <w:pPr>
      <w:keepNext/>
      <w:widowControl/>
      <w:tabs>
        <w:tab w:val="num" w:pos="1008"/>
      </w:tabs>
      <w:suppressAutoHyphens/>
      <w:autoSpaceDE/>
      <w:autoSpaceDN/>
      <w:ind w:left="1008" w:hanging="1008"/>
      <w:jc w:val="both"/>
      <w:outlineLvl w:val="4"/>
    </w:pPr>
    <w:rPr>
      <w:rFonts w:ascii="Arial" w:hAnsi="Arial" w:cs="Arial"/>
      <w:b/>
      <w:kern w:val="1"/>
      <w:sz w:val="24"/>
      <w:szCs w:val="20"/>
      <w:lang w:val="es-EC" w:eastAsia="ar-SA"/>
    </w:rPr>
  </w:style>
  <w:style w:type="paragraph" w:styleId="Ttulo6">
    <w:name w:val="heading 6"/>
    <w:basedOn w:val="Normal"/>
    <w:next w:val="Textoindependiente"/>
    <w:link w:val="Ttulo6Car"/>
    <w:qFormat/>
    <w:rsid w:val="005673FE"/>
    <w:pPr>
      <w:keepNext/>
      <w:widowControl/>
      <w:tabs>
        <w:tab w:val="num" w:pos="1152"/>
      </w:tabs>
      <w:suppressAutoHyphens/>
      <w:autoSpaceDE/>
      <w:autoSpaceDN/>
      <w:ind w:left="1152" w:hanging="1152"/>
      <w:jc w:val="both"/>
      <w:outlineLvl w:val="5"/>
    </w:pPr>
    <w:rPr>
      <w:rFonts w:ascii="Arial" w:hAnsi="Arial" w:cs="Arial"/>
      <w:b/>
      <w:kern w:val="1"/>
      <w:sz w:val="24"/>
      <w:szCs w:val="20"/>
      <w:lang w:val="es-MX" w:eastAsia="ar-SA"/>
    </w:rPr>
  </w:style>
  <w:style w:type="paragraph" w:styleId="Ttulo7">
    <w:name w:val="heading 7"/>
    <w:basedOn w:val="Normal"/>
    <w:next w:val="Textoindependiente"/>
    <w:link w:val="Ttulo7Car"/>
    <w:qFormat/>
    <w:rsid w:val="005673FE"/>
    <w:pPr>
      <w:widowControl/>
      <w:tabs>
        <w:tab w:val="num" w:pos="1296"/>
      </w:tabs>
      <w:suppressAutoHyphens/>
      <w:autoSpaceDE/>
      <w:autoSpaceDN/>
      <w:spacing w:before="240" w:after="60"/>
      <w:ind w:left="1296" w:hanging="1296"/>
      <w:jc w:val="both"/>
      <w:outlineLvl w:val="6"/>
    </w:pPr>
    <w:rPr>
      <w:rFonts w:ascii="Arial" w:hAnsi="Arial" w:cs="Arial"/>
      <w:b/>
      <w:kern w:val="1"/>
      <w:sz w:val="24"/>
      <w:szCs w:val="20"/>
      <w:lang w:val="es-EC" w:eastAsia="ar-SA"/>
    </w:rPr>
  </w:style>
  <w:style w:type="paragraph" w:styleId="Ttulo8">
    <w:name w:val="heading 8"/>
    <w:basedOn w:val="Normal"/>
    <w:next w:val="Textoindependiente"/>
    <w:link w:val="Ttulo8Car"/>
    <w:qFormat/>
    <w:rsid w:val="005673FE"/>
    <w:pPr>
      <w:widowControl/>
      <w:tabs>
        <w:tab w:val="num" w:pos="1440"/>
      </w:tabs>
      <w:suppressAutoHyphens/>
      <w:autoSpaceDE/>
      <w:autoSpaceDN/>
      <w:spacing w:before="240" w:after="60"/>
      <w:ind w:left="1440" w:hanging="1440"/>
      <w:jc w:val="both"/>
      <w:outlineLvl w:val="7"/>
    </w:pPr>
    <w:rPr>
      <w:rFonts w:ascii="Arial" w:hAnsi="Arial" w:cs="Arial"/>
      <w:b/>
      <w:kern w:val="1"/>
      <w:sz w:val="24"/>
      <w:szCs w:val="20"/>
      <w:lang w:val="es-EC" w:eastAsia="ar-SA"/>
    </w:rPr>
  </w:style>
  <w:style w:type="paragraph" w:styleId="Ttulo9">
    <w:name w:val="heading 9"/>
    <w:basedOn w:val="Normal"/>
    <w:next w:val="Textoindependiente"/>
    <w:link w:val="Ttulo9Car"/>
    <w:qFormat/>
    <w:rsid w:val="005673FE"/>
    <w:pPr>
      <w:widowControl/>
      <w:tabs>
        <w:tab w:val="num" w:pos="1584"/>
      </w:tabs>
      <w:suppressAutoHyphens/>
      <w:autoSpaceDE/>
      <w:autoSpaceDN/>
      <w:spacing w:before="240" w:after="60"/>
      <w:ind w:left="1584" w:hanging="1584"/>
      <w:jc w:val="both"/>
      <w:outlineLvl w:val="8"/>
    </w:pPr>
    <w:rPr>
      <w:rFonts w:ascii="Arial" w:hAnsi="Arial" w:cs="Arial"/>
      <w:b/>
      <w:kern w:val="1"/>
      <w:sz w:val="24"/>
      <w:szCs w:val="20"/>
      <w:lang w:val="es-EC"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i/>
      <w:iCs/>
    </w:rPr>
  </w:style>
  <w:style w:type="paragraph" w:styleId="Prrafodelista">
    <w:name w:val="List Paragraph"/>
    <w:aliases w:val="TIT 2 IND,Capítulo,Texto,tEXTO,Titulo 1,List Paragraph1,Lista vistosa - Énfasis 11,Párrafo 3,Bullet 1,Use Case List Paragraph,Titulo parrafo,cuadro ghf1,Párrafo de lista ANEXO,Bullet List,FooterText,numbered,Paragraphe de liste1,lp1,de"/>
    <w:basedOn w:val="Normal"/>
    <w:link w:val="PrrafodelistaCar"/>
    <w:uiPriority w:val="34"/>
    <w:qFormat/>
    <w:pPr>
      <w:ind w:left="422"/>
    </w:pPr>
  </w:style>
  <w:style w:type="paragraph" w:customStyle="1" w:styleId="TableParagraph">
    <w:name w:val="Table Paragraph"/>
    <w:basedOn w:val="Normal"/>
    <w:uiPriority w:val="1"/>
    <w:qFormat/>
  </w:style>
  <w:style w:type="table" w:styleId="Tablaconcuadrcula">
    <w:name w:val="Table Grid"/>
    <w:basedOn w:val="Tablanormal"/>
    <w:uiPriority w:val="39"/>
    <w:rsid w:val="00DF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523A"/>
    <w:pPr>
      <w:tabs>
        <w:tab w:val="center" w:pos="4252"/>
        <w:tab w:val="right" w:pos="8504"/>
      </w:tabs>
    </w:pPr>
  </w:style>
  <w:style w:type="character" w:customStyle="1" w:styleId="EncabezadoCar">
    <w:name w:val="Encabezado Car"/>
    <w:basedOn w:val="Fuentedeprrafopredeter"/>
    <w:link w:val="Encabezado"/>
    <w:uiPriority w:val="99"/>
    <w:rsid w:val="00D2523A"/>
    <w:rPr>
      <w:rFonts w:ascii="Times New Roman" w:eastAsia="Times New Roman" w:hAnsi="Times New Roman" w:cs="Times New Roman"/>
      <w:lang w:val="es-ES"/>
    </w:rPr>
  </w:style>
  <w:style w:type="paragraph" w:styleId="Piedepgina">
    <w:name w:val="footer"/>
    <w:basedOn w:val="Normal"/>
    <w:link w:val="PiedepginaCar"/>
    <w:uiPriority w:val="99"/>
    <w:unhideWhenUsed/>
    <w:rsid w:val="00D2523A"/>
    <w:pPr>
      <w:tabs>
        <w:tab w:val="center" w:pos="4252"/>
        <w:tab w:val="right" w:pos="8504"/>
      </w:tabs>
    </w:pPr>
  </w:style>
  <w:style w:type="character" w:customStyle="1" w:styleId="PiedepginaCar">
    <w:name w:val="Pie de página Car"/>
    <w:basedOn w:val="Fuentedeprrafopredeter"/>
    <w:link w:val="Piedepgina"/>
    <w:uiPriority w:val="99"/>
    <w:rsid w:val="00D2523A"/>
    <w:rPr>
      <w:rFonts w:ascii="Times New Roman" w:eastAsia="Times New Roman" w:hAnsi="Times New Roman" w:cs="Times New Roman"/>
      <w:lang w:val="es-ES"/>
    </w:rPr>
  </w:style>
  <w:style w:type="character" w:customStyle="1" w:styleId="Ttulo2Car">
    <w:name w:val="Título 2 Car"/>
    <w:basedOn w:val="Fuentedeprrafopredeter"/>
    <w:link w:val="Ttulo2"/>
    <w:rsid w:val="005673FE"/>
    <w:rPr>
      <w:rFonts w:ascii="Arial" w:eastAsia="Times New Roman" w:hAnsi="Arial" w:cs="Arial"/>
      <w:b/>
      <w:kern w:val="1"/>
      <w:sz w:val="24"/>
      <w:szCs w:val="24"/>
      <w:lang w:val="es-MX" w:eastAsia="ar-SA"/>
    </w:rPr>
  </w:style>
  <w:style w:type="character" w:customStyle="1" w:styleId="Ttulo3Car">
    <w:name w:val="Título 3 Car"/>
    <w:basedOn w:val="Fuentedeprrafopredeter"/>
    <w:link w:val="Ttulo3"/>
    <w:rsid w:val="005673FE"/>
    <w:rPr>
      <w:rFonts w:ascii="Arial" w:eastAsia="Times New Roman" w:hAnsi="Arial" w:cs="Arial"/>
      <w:b/>
      <w:kern w:val="1"/>
      <w:sz w:val="24"/>
      <w:szCs w:val="20"/>
      <w:lang w:val="es-EC" w:eastAsia="ar-SA"/>
    </w:rPr>
  </w:style>
  <w:style w:type="character" w:customStyle="1" w:styleId="Ttulo4Car">
    <w:name w:val="Título 4 Car"/>
    <w:basedOn w:val="Fuentedeprrafopredeter"/>
    <w:link w:val="Ttulo4"/>
    <w:rsid w:val="005673FE"/>
    <w:rPr>
      <w:rFonts w:ascii="Arial" w:eastAsia="Times New Roman" w:hAnsi="Arial" w:cs="Arial"/>
      <w:b/>
      <w:kern w:val="1"/>
      <w:sz w:val="24"/>
      <w:szCs w:val="20"/>
      <w:lang w:val="es-MX" w:eastAsia="ar-SA"/>
    </w:rPr>
  </w:style>
  <w:style w:type="character" w:customStyle="1" w:styleId="Ttulo5Car">
    <w:name w:val="Título 5 Car"/>
    <w:basedOn w:val="Fuentedeprrafopredeter"/>
    <w:link w:val="Ttulo5"/>
    <w:rsid w:val="005673FE"/>
    <w:rPr>
      <w:rFonts w:ascii="Arial" w:eastAsia="Times New Roman" w:hAnsi="Arial" w:cs="Arial"/>
      <w:b/>
      <w:kern w:val="1"/>
      <w:sz w:val="24"/>
      <w:szCs w:val="20"/>
      <w:lang w:val="es-EC" w:eastAsia="ar-SA"/>
    </w:rPr>
  </w:style>
  <w:style w:type="character" w:customStyle="1" w:styleId="Ttulo6Car">
    <w:name w:val="Título 6 Car"/>
    <w:basedOn w:val="Fuentedeprrafopredeter"/>
    <w:link w:val="Ttulo6"/>
    <w:rsid w:val="005673FE"/>
    <w:rPr>
      <w:rFonts w:ascii="Arial" w:eastAsia="Times New Roman" w:hAnsi="Arial" w:cs="Arial"/>
      <w:b/>
      <w:kern w:val="1"/>
      <w:sz w:val="24"/>
      <w:szCs w:val="20"/>
      <w:lang w:val="es-MX" w:eastAsia="ar-SA"/>
    </w:rPr>
  </w:style>
  <w:style w:type="character" w:customStyle="1" w:styleId="Ttulo7Car">
    <w:name w:val="Título 7 Car"/>
    <w:basedOn w:val="Fuentedeprrafopredeter"/>
    <w:link w:val="Ttulo7"/>
    <w:rsid w:val="005673FE"/>
    <w:rPr>
      <w:rFonts w:ascii="Arial" w:eastAsia="Times New Roman" w:hAnsi="Arial" w:cs="Arial"/>
      <w:b/>
      <w:kern w:val="1"/>
      <w:sz w:val="24"/>
      <w:szCs w:val="20"/>
      <w:lang w:val="es-EC" w:eastAsia="ar-SA"/>
    </w:rPr>
  </w:style>
  <w:style w:type="character" w:customStyle="1" w:styleId="Ttulo8Car">
    <w:name w:val="Título 8 Car"/>
    <w:basedOn w:val="Fuentedeprrafopredeter"/>
    <w:link w:val="Ttulo8"/>
    <w:rsid w:val="005673FE"/>
    <w:rPr>
      <w:rFonts w:ascii="Arial" w:eastAsia="Times New Roman" w:hAnsi="Arial" w:cs="Arial"/>
      <w:b/>
      <w:kern w:val="1"/>
      <w:sz w:val="24"/>
      <w:szCs w:val="20"/>
      <w:lang w:val="es-EC" w:eastAsia="ar-SA"/>
    </w:rPr>
  </w:style>
  <w:style w:type="character" w:customStyle="1" w:styleId="Ttulo9Car">
    <w:name w:val="Título 9 Car"/>
    <w:basedOn w:val="Fuentedeprrafopredeter"/>
    <w:link w:val="Ttulo9"/>
    <w:rsid w:val="005673FE"/>
    <w:rPr>
      <w:rFonts w:ascii="Arial" w:eastAsia="Times New Roman" w:hAnsi="Arial" w:cs="Arial"/>
      <w:b/>
      <w:kern w:val="1"/>
      <w:sz w:val="24"/>
      <w:szCs w:val="20"/>
      <w:lang w:val="es-EC" w:eastAsia="ar-SA"/>
    </w:rPr>
  </w:style>
  <w:style w:type="paragraph" w:styleId="Textodeglobo">
    <w:name w:val="Balloon Text"/>
    <w:basedOn w:val="Normal"/>
    <w:link w:val="TextodegloboCar"/>
    <w:uiPriority w:val="99"/>
    <w:semiHidden/>
    <w:unhideWhenUsed/>
    <w:rsid w:val="005673FE"/>
    <w:pPr>
      <w:widowControl/>
      <w:autoSpaceDE/>
      <w:autoSpaceDN/>
    </w:pPr>
    <w:rPr>
      <w:rFonts w:ascii="Tahoma" w:eastAsia="Calibri" w:hAnsi="Tahoma" w:cs="Tahoma"/>
      <w:sz w:val="16"/>
      <w:szCs w:val="16"/>
      <w:lang w:val="es-EC"/>
    </w:rPr>
  </w:style>
  <w:style w:type="character" w:customStyle="1" w:styleId="TextodegloboCar">
    <w:name w:val="Texto de globo Car"/>
    <w:basedOn w:val="Fuentedeprrafopredeter"/>
    <w:link w:val="Textodeglobo"/>
    <w:uiPriority w:val="99"/>
    <w:semiHidden/>
    <w:rsid w:val="005673FE"/>
    <w:rPr>
      <w:rFonts w:ascii="Tahoma" w:eastAsia="Calibri" w:hAnsi="Tahoma" w:cs="Tahoma"/>
      <w:sz w:val="16"/>
      <w:szCs w:val="16"/>
      <w:lang w:val="es-EC"/>
    </w:rPr>
  </w:style>
  <w:style w:type="paragraph" w:customStyle="1" w:styleId="Default">
    <w:name w:val="Default"/>
    <w:rsid w:val="005673FE"/>
    <w:pPr>
      <w:widowControl/>
      <w:adjustRightInd w:val="0"/>
    </w:pPr>
    <w:rPr>
      <w:rFonts w:ascii="Tahoma" w:eastAsia="Calibri" w:hAnsi="Tahoma" w:cs="Tahoma"/>
      <w:color w:val="000000"/>
      <w:sz w:val="24"/>
      <w:szCs w:val="24"/>
      <w:lang w:val="es-EC"/>
    </w:rPr>
  </w:style>
  <w:style w:type="character" w:styleId="Textoennegrita">
    <w:name w:val="Strong"/>
    <w:qFormat/>
    <w:rsid w:val="005673FE"/>
    <w:rPr>
      <w:b/>
      <w:bCs/>
    </w:rPr>
  </w:style>
  <w:style w:type="paragraph" w:styleId="NormalWeb">
    <w:name w:val="Normal (Web)"/>
    <w:basedOn w:val="Normal"/>
    <w:uiPriority w:val="99"/>
    <w:unhideWhenUsed/>
    <w:rsid w:val="005673FE"/>
    <w:pPr>
      <w:widowControl/>
      <w:autoSpaceDE/>
      <w:autoSpaceDN/>
    </w:pPr>
    <w:rPr>
      <w:rFonts w:eastAsia="Calibri"/>
      <w:sz w:val="24"/>
      <w:szCs w:val="24"/>
      <w:lang w:val="es-EC" w:eastAsia="es-EC"/>
    </w:rPr>
  </w:style>
  <w:style w:type="numbering" w:customStyle="1" w:styleId="Estilo1">
    <w:name w:val="Estilo1"/>
    <w:uiPriority w:val="99"/>
    <w:rsid w:val="005673FE"/>
    <w:pPr>
      <w:numPr>
        <w:numId w:val="1"/>
      </w:numPr>
    </w:pPr>
  </w:style>
  <w:style w:type="paragraph" w:styleId="Sinespaciado">
    <w:name w:val="No Spacing"/>
    <w:link w:val="SinespaciadoCar"/>
    <w:uiPriority w:val="1"/>
    <w:qFormat/>
    <w:rsid w:val="005673FE"/>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rsid w:val="005673FE"/>
    <w:rPr>
      <w:rFonts w:ascii="Calibri" w:eastAsia="Calibri" w:hAnsi="Calibri" w:cs="Times New Roman"/>
      <w:lang w:val="es-ES"/>
    </w:rPr>
  </w:style>
  <w:style w:type="character" w:styleId="CitaHTML">
    <w:name w:val="HTML Cite"/>
    <w:uiPriority w:val="99"/>
    <w:semiHidden/>
    <w:unhideWhenUsed/>
    <w:rsid w:val="005673FE"/>
    <w:rPr>
      <w:i/>
      <w:iCs/>
    </w:rPr>
  </w:style>
  <w:style w:type="character" w:styleId="nfasis">
    <w:name w:val="Emphasis"/>
    <w:uiPriority w:val="20"/>
    <w:qFormat/>
    <w:rsid w:val="005673FE"/>
    <w:rPr>
      <w:i/>
      <w:iCs/>
    </w:rPr>
  </w:style>
  <w:style w:type="character" w:customStyle="1" w:styleId="PrrafodelistaCar">
    <w:name w:val="Párrafo de lista Car"/>
    <w:aliases w:val="TIT 2 IND Car,Capítulo Car,Texto Car,tEXTO Car,Titulo 1 Car,List Paragraph1 Car,Lista vistosa - Énfasis 11 Car,Párrafo 3 Car,Bullet 1 Car,Use Case List Paragraph Car,Titulo parrafo Car,cuadro ghf1 Car,Párrafo de lista ANEXO Car"/>
    <w:link w:val="Prrafodelista"/>
    <w:uiPriority w:val="34"/>
    <w:qFormat/>
    <w:locked/>
    <w:rsid w:val="005673FE"/>
    <w:rPr>
      <w:rFonts w:ascii="Times New Roman" w:eastAsia="Times New Roman" w:hAnsi="Times New Roman" w:cs="Times New Roman"/>
      <w:lang w:val="es-ES"/>
    </w:rPr>
  </w:style>
  <w:style w:type="paragraph" w:customStyle="1" w:styleId="Cuadrculamedia2-nfasis11">
    <w:name w:val="Cuadrícula media 2 - Énfasis 11"/>
    <w:link w:val="Cuadrculamedia2-nfasis1Car"/>
    <w:uiPriority w:val="1"/>
    <w:qFormat/>
    <w:rsid w:val="005673FE"/>
    <w:pPr>
      <w:widowControl/>
      <w:autoSpaceDE/>
      <w:autoSpaceDN/>
    </w:pPr>
    <w:rPr>
      <w:rFonts w:ascii="Calibri" w:eastAsia="Calibri" w:hAnsi="Calibri" w:cs="Times New Roman"/>
      <w:lang w:val="es-ES"/>
    </w:rPr>
  </w:style>
  <w:style w:type="character" w:customStyle="1" w:styleId="Cuadrculamedia2-nfasis1Car">
    <w:name w:val="Cuadrícula media 2 - Énfasis 1 Car"/>
    <w:link w:val="Cuadrculamedia2-nfasis11"/>
    <w:uiPriority w:val="1"/>
    <w:rsid w:val="005673FE"/>
    <w:rPr>
      <w:rFonts w:ascii="Calibri" w:eastAsia="Calibri" w:hAnsi="Calibri" w:cs="Times New Roman"/>
      <w:lang w:val="es-ES"/>
    </w:rPr>
  </w:style>
  <w:style w:type="character" w:styleId="Hipervnculo">
    <w:name w:val="Hyperlink"/>
    <w:uiPriority w:val="99"/>
    <w:unhideWhenUsed/>
    <w:rsid w:val="005673FE"/>
    <w:rPr>
      <w:color w:val="0000FF"/>
      <w:u w:val="single"/>
    </w:rPr>
  </w:style>
  <w:style w:type="character" w:customStyle="1" w:styleId="Fuentedeprrafopredeter4">
    <w:name w:val="Fuente de párrafo predeter.4"/>
    <w:rsid w:val="005673FE"/>
  </w:style>
  <w:style w:type="paragraph" w:customStyle="1" w:styleId="Standard">
    <w:name w:val="Standard"/>
    <w:rsid w:val="005673FE"/>
    <w:pPr>
      <w:suppressAutoHyphens/>
      <w:autoSpaceDE/>
      <w:textAlignment w:val="baseline"/>
    </w:pPr>
    <w:rPr>
      <w:rFonts w:ascii="Times New Roman" w:eastAsia="Arial Unicode MS" w:hAnsi="Times New Roman" w:cs="Tahoma"/>
      <w:kern w:val="3"/>
      <w:sz w:val="24"/>
      <w:szCs w:val="24"/>
      <w:lang w:val="es-ES" w:eastAsia="zh-CN" w:bidi="hi-IN"/>
    </w:rPr>
  </w:style>
  <w:style w:type="table" w:customStyle="1" w:styleId="TableGrid">
    <w:name w:val="TableGrid"/>
    <w:rsid w:val="005673FE"/>
    <w:pPr>
      <w:widowControl/>
      <w:autoSpaceDE/>
      <w:autoSpaceDN/>
    </w:pPr>
    <w:rPr>
      <w:rFonts w:ascii="Calibri" w:eastAsia="Times New Roman" w:hAnsi="Calibri" w:cs="Times New Roman"/>
      <w:lang w:val="es-EC" w:eastAsia="es-EC"/>
    </w:rPr>
    <w:tblPr>
      <w:tblCellMar>
        <w:top w:w="0" w:type="dxa"/>
        <w:left w:w="0" w:type="dxa"/>
        <w:bottom w:w="0" w:type="dxa"/>
        <w:right w:w="0" w:type="dxa"/>
      </w:tblCellMar>
    </w:tblPr>
  </w:style>
  <w:style w:type="character" w:customStyle="1" w:styleId="Ttulo1Car">
    <w:name w:val="Título 1 Car"/>
    <w:link w:val="Ttulo1"/>
    <w:rsid w:val="005673FE"/>
    <w:rPr>
      <w:rFonts w:ascii="Times New Roman" w:eastAsia="Times New Roman" w:hAnsi="Times New Roman" w:cs="Times New Roman"/>
      <w:b/>
      <w:bCs/>
      <w:lang w:val="es-ES"/>
    </w:rPr>
  </w:style>
  <w:style w:type="character" w:styleId="Refdecomentario">
    <w:name w:val="annotation reference"/>
    <w:uiPriority w:val="99"/>
    <w:semiHidden/>
    <w:unhideWhenUsed/>
    <w:rsid w:val="005673FE"/>
    <w:rPr>
      <w:sz w:val="16"/>
      <w:szCs w:val="16"/>
    </w:rPr>
  </w:style>
  <w:style w:type="paragraph" w:styleId="Textocomentario">
    <w:name w:val="annotation text"/>
    <w:basedOn w:val="Normal"/>
    <w:link w:val="TextocomentarioCar"/>
    <w:uiPriority w:val="99"/>
    <w:semiHidden/>
    <w:unhideWhenUsed/>
    <w:rsid w:val="005673FE"/>
    <w:pPr>
      <w:widowControl/>
      <w:autoSpaceDE/>
      <w:autoSpaceDN/>
      <w:spacing w:after="200" w:line="276" w:lineRule="auto"/>
    </w:pPr>
    <w:rPr>
      <w:rFonts w:ascii="Calibri" w:eastAsia="Calibri" w:hAnsi="Calibri"/>
      <w:sz w:val="20"/>
      <w:szCs w:val="20"/>
      <w:lang w:val="es-EC"/>
    </w:rPr>
  </w:style>
  <w:style w:type="character" w:customStyle="1" w:styleId="TextocomentarioCar">
    <w:name w:val="Texto comentario Car"/>
    <w:basedOn w:val="Fuentedeprrafopredeter"/>
    <w:link w:val="Textocomentario"/>
    <w:uiPriority w:val="99"/>
    <w:semiHidden/>
    <w:rsid w:val="005673FE"/>
    <w:rPr>
      <w:rFonts w:ascii="Calibri" w:eastAsia="Calibri" w:hAnsi="Calibri" w:cs="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5673FE"/>
    <w:rPr>
      <w:b/>
      <w:bCs/>
    </w:rPr>
  </w:style>
  <w:style w:type="character" w:customStyle="1" w:styleId="AsuntodelcomentarioCar">
    <w:name w:val="Asunto del comentario Car"/>
    <w:basedOn w:val="TextocomentarioCar"/>
    <w:link w:val="Asuntodelcomentario"/>
    <w:uiPriority w:val="99"/>
    <w:semiHidden/>
    <w:rsid w:val="005673FE"/>
    <w:rPr>
      <w:rFonts w:ascii="Calibri" w:eastAsia="Calibri" w:hAnsi="Calibri" w:cs="Times New Roman"/>
      <w:b/>
      <w:bCs/>
      <w:sz w:val="20"/>
      <w:szCs w:val="20"/>
      <w:lang w:val="es-EC"/>
    </w:rPr>
  </w:style>
  <w:style w:type="character" w:customStyle="1" w:styleId="WW8Num1z0">
    <w:name w:val="WW8Num1z0"/>
    <w:rsid w:val="005673FE"/>
  </w:style>
  <w:style w:type="character" w:customStyle="1" w:styleId="WW8Num1z1">
    <w:name w:val="WW8Num1z1"/>
    <w:rsid w:val="005673FE"/>
    <w:rPr>
      <w:sz w:val="20"/>
      <w:szCs w:val="20"/>
    </w:rPr>
  </w:style>
  <w:style w:type="character" w:customStyle="1" w:styleId="WW8Num1z2">
    <w:name w:val="WW8Num1z2"/>
    <w:rsid w:val="005673FE"/>
  </w:style>
  <w:style w:type="character" w:customStyle="1" w:styleId="WW8Num1z3">
    <w:name w:val="WW8Num1z3"/>
    <w:rsid w:val="005673FE"/>
  </w:style>
  <w:style w:type="character" w:customStyle="1" w:styleId="WW8Num1z4">
    <w:name w:val="WW8Num1z4"/>
    <w:rsid w:val="005673FE"/>
  </w:style>
  <w:style w:type="character" w:customStyle="1" w:styleId="WW8Num1z5">
    <w:name w:val="WW8Num1z5"/>
    <w:rsid w:val="005673FE"/>
  </w:style>
  <w:style w:type="character" w:customStyle="1" w:styleId="WW8Num1z6">
    <w:name w:val="WW8Num1z6"/>
    <w:rsid w:val="005673FE"/>
  </w:style>
  <w:style w:type="character" w:customStyle="1" w:styleId="WW8Num1z7">
    <w:name w:val="WW8Num1z7"/>
    <w:rsid w:val="005673FE"/>
  </w:style>
  <w:style w:type="character" w:customStyle="1" w:styleId="WW8Num1z8">
    <w:name w:val="WW8Num1z8"/>
    <w:rsid w:val="005673FE"/>
  </w:style>
  <w:style w:type="character" w:customStyle="1" w:styleId="WW8Num2z0">
    <w:name w:val="WW8Num2z0"/>
    <w:rsid w:val="005673FE"/>
    <w:rPr>
      <w:b/>
    </w:rPr>
  </w:style>
  <w:style w:type="character" w:customStyle="1" w:styleId="WW8Num2z1">
    <w:name w:val="WW8Num2z1"/>
    <w:rsid w:val="005673FE"/>
  </w:style>
  <w:style w:type="character" w:customStyle="1" w:styleId="WW8Num2z2">
    <w:name w:val="WW8Num2z2"/>
    <w:rsid w:val="005673FE"/>
  </w:style>
  <w:style w:type="character" w:customStyle="1" w:styleId="WW8Num2z3">
    <w:name w:val="WW8Num2z3"/>
    <w:rsid w:val="005673FE"/>
  </w:style>
  <w:style w:type="character" w:customStyle="1" w:styleId="WW8Num2z4">
    <w:name w:val="WW8Num2z4"/>
    <w:rsid w:val="005673FE"/>
  </w:style>
  <w:style w:type="character" w:customStyle="1" w:styleId="WW8Num2z5">
    <w:name w:val="WW8Num2z5"/>
    <w:rsid w:val="005673FE"/>
  </w:style>
  <w:style w:type="character" w:customStyle="1" w:styleId="WW8Num2z6">
    <w:name w:val="WW8Num2z6"/>
    <w:rsid w:val="005673FE"/>
  </w:style>
  <w:style w:type="character" w:customStyle="1" w:styleId="WW8Num2z7">
    <w:name w:val="WW8Num2z7"/>
    <w:rsid w:val="005673FE"/>
  </w:style>
  <w:style w:type="character" w:customStyle="1" w:styleId="WW8Num2z8">
    <w:name w:val="WW8Num2z8"/>
    <w:rsid w:val="005673FE"/>
  </w:style>
  <w:style w:type="character" w:customStyle="1" w:styleId="WW8Num3z0">
    <w:name w:val="WW8Num3z0"/>
    <w:rsid w:val="005673FE"/>
    <w:rPr>
      <w:rFonts w:ascii="Symbol" w:hAnsi="Symbol" w:cs="Symbol"/>
    </w:rPr>
  </w:style>
  <w:style w:type="character" w:customStyle="1" w:styleId="WW8Num3z1">
    <w:name w:val="WW8Num3z1"/>
    <w:rsid w:val="005673FE"/>
    <w:rPr>
      <w:rFonts w:ascii="Courier New" w:hAnsi="Courier New" w:cs="Courier New"/>
    </w:rPr>
  </w:style>
  <w:style w:type="character" w:customStyle="1" w:styleId="WW8Num3z2">
    <w:name w:val="WW8Num3z2"/>
    <w:rsid w:val="005673FE"/>
    <w:rPr>
      <w:rFonts w:ascii="Wingdings" w:hAnsi="Wingdings" w:cs="Wingdings"/>
    </w:rPr>
  </w:style>
  <w:style w:type="character" w:customStyle="1" w:styleId="WW8Num4z0">
    <w:name w:val="WW8Num4z0"/>
    <w:rsid w:val="005673FE"/>
    <w:rPr>
      <w:rFonts w:ascii="Symbol" w:hAnsi="Symbol" w:cs="Symbol"/>
      <w:sz w:val="20"/>
      <w:szCs w:val="20"/>
    </w:rPr>
  </w:style>
  <w:style w:type="character" w:customStyle="1" w:styleId="WW8Num4z1">
    <w:name w:val="WW8Num4z1"/>
    <w:rsid w:val="005673FE"/>
    <w:rPr>
      <w:rFonts w:ascii="Courier New" w:hAnsi="Courier New" w:cs="Courier New"/>
    </w:rPr>
  </w:style>
  <w:style w:type="character" w:customStyle="1" w:styleId="WW8Num4z2">
    <w:name w:val="WW8Num4z2"/>
    <w:rsid w:val="005673FE"/>
    <w:rPr>
      <w:rFonts w:ascii="Wingdings" w:hAnsi="Wingdings" w:cs="Wingdings"/>
    </w:rPr>
  </w:style>
  <w:style w:type="character" w:customStyle="1" w:styleId="WW8Num5z0">
    <w:name w:val="WW8Num5z0"/>
    <w:rsid w:val="005673FE"/>
    <w:rPr>
      <w:rFonts w:ascii="Symbol" w:hAnsi="Symbol" w:cs="Symbol"/>
    </w:rPr>
  </w:style>
  <w:style w:type="character" w:customStyle="1" w:styleId="WW8Num5z1">
    <w:name w:val="WW8Num5z1"/>
    <w:rsid w:val="005673FE"/>
    <w:rPr>
      <w:rFonts w:ascii="Courier New" w:hAnsi="Courier New" w:cs="Courier New"/>
    </w:rPr>
  </w:style>
  <w:style w:type="character" w:customStyle="1" w:styleId="WW8Num5z2">
    <w:name w:val="WW8Num5z2"/>
    <w:rsid w:val="005673FE"/>
    <w:rPr>
      <w:rFonts w:ascii="Wingdings" w:hAnsi="Wingdings" w:cs="Wingdings"/>
    </w:rPr>
  </w:style>
  <w:style w:type="character" w:customStyle="1" w:styleId="WW8Num6z0">
    <w:name w:val="WW8Num6z0"/>
    <w:rsid w:val="005673FE"/>
    <w:rPr>
      <w:rFonts w:ascii="Symbol" w:hAnsi="Symbol" w:cs="Symbol"/>
    </w:rPr>
  </w:style>
  <w:style w:type="character" w:customStyle="1" w:styleId="WW8Num6z1">
    <w:name w:val="WW8Num6z1"/>
    <w:rsid w:val="005673FE"/>
    <w:rPr>
      <w:rFonts w:ascii="Courier New" w:hAnsi="Courier New" w:cs="Courier New"/>
    </w:rPr>
  </w:style>
  <w:style w:type="character" w:customStyle="1" w:styleId="WW8Num6z2">
    <w:name w:val="WW8Num6z2"/>
    <w:rsid w:val="005673FE"/>
    <w:rPr>
      <w:rFonts w:ascii="Wingdings" w:hAnsi="Wingdings" w:cs="Wingdings"/>
    </w:rPr>
  </w:style>
  <w:style w:type="character" w:customStyle="1" w:styleId="WW8Num7z0">
    <w:name w:val="WW8Num7z0"/>
    <w:rsid w:val="005673FE"/>
    <w:rPr>
      <w:rFonts w:ascii="Symbol" w:hAnsi="Symbol" w:cs="Symbol"/>
    </w:rPr>
  </w:style>
  <w:style w:type="character" w:customStyle="1" w:styleId="WW8Num7z1">
    <w:name w:val="WW8Num7z1"/>
    <w:rsid w:val="005673FE"/>
    <w:rPr>
      <w:rFonts w:ascii="Courier New" w:hAnsi="Courier New" w:cs="Courier New"/>
    </w:rPr>
  </w:style>
  <w:style w:type="character" w:customStyle="1" w:styleId="WW8Num7z2">
    <w:name w:val="WW8Num7z2"/>
    <w:rsid w:val="005673FE"/>
    <w:rPr>
      <w:rFonts w:ascii="Wingdings" w:hAnsi="Wingdings" w:cs="Wingdings"/>
    </w:rPr>
  </w:style>
  <w:style w:type="character" w:customStyle="1" w:styleId="WW8Num8z0">
    <w:name w:val="WW8Num8z0"/>
    <w:rsid w:val="005673FE"/>
    <w:rPr>
      <w:rFonts w:ascii="Symbol" w:hAnsi="Symbol" w:cs="Symbol"/>
    </w:rPr>
  </w:style>
  <w:style w:type="character" w:customStyle="1" w:styleId="WW8Num8z1">
    <w:name w:val="WW8Num8z1"/>
    <w:rsid w:val="005673FE"/>
    <w:rPr>
      <w:rFonts w:ascii="Courier New" w:hAnsi="Courier New" w:cs="Courier New"/>
    </w:rPr>
  </w:style>
  <w:style w:type="character" w:customStyle="1" w:styleId="WW8Num8z2">
    <w:name w:val="WW8Num8z2"/>
    <w:rsid w:val="005673FE"/>
    <w:rPr>
      <w:rFonts w:ascii="Wingdings" w:hAnsi="Wingdings" w:cs="Wingdings"/>
    </w:rPr>
  </w:style>
  <w:style w:type="character" w:customStyle="1" w:styleId="WW8Num9z0">
    <w:name w:val="WW8Num9z0"/>
    <w:rsid w:val="005673FE"/>
    <w:rPr>
      <w:rFonts w:ascii="Symbol" w:hAnsi="Symbol" w:cs="Symbol"/>
      <w:sz w:val="20"/>
      <w:szCs w:val="20"/>
    </w:rPr>
  </w:style>
  <w:style w:type="character" w:customStyle="1" w:styleId="WW8Num9z1">
    <w:name w:val="WW8Num9z1"/>
    <w:rsid w:val="005673FE"/>
    <w:rPr>
      <w:rFonts w:ascii="Courier New" w:hAnsi="Courier New" w:cs="Courier New"/>
    </w:rPr>
  </w:style>
  <w:style w:type="character" w:customStyle="1" w:styleId="WW8Num9z2">
    <w:name w:val="WW8Num9z2"/>
    <w:rsid w:val="005673FE"/>
    <w:rPr>
      <w:rFonts w:ascii="Wingdings" w:hAnsi="Wingdings" w:cs="Wingdings"/>
    </w:rPr>
  </w:style>
  <w:style w:type="character" w:customStyle="1" w:styleId="WW8Num10z0">
    <w:name w:val="WW8Num10z0"/>
    <w:rsid w:val="005673FE"/>
    <w:rPr>
      <w:rFonts w:ascii="Symbol" w:hAnsi="Symbol" w:cs="Symbol"/>
    </w:rPr>
  </w:style>
  <w:style w:type="character" w:customStyle="1" w:styleId="WW8Num10z1">
    <w:name w:val="WW8Num10z1"/>
    <w:rsid w:val="005673FE"/>
    <w:rPr>
      <w:rFonts w:ascii="Courier New" w:hAnsi="Courier New" w:cs="Courier New"/>
    </w:rPr>
  </w:style>
  <w:style w:type="character" w:customStyle="1" w:styleId="WW8Num10z2">
    <w:name w:val="WW8Num10z2"/>
    <w:rsid w:val="005673FE"/>
    <w:rPr>
      <w:rFonts w:ascii="Wingdings" w:hAnsi="Wingdings" w:cs="Wingdings"/>
    </w:rPr>
  </w:style>
  <w:style w:type="character" w:customStyle="1" w:styleId="Fuentedeprrafopredeter1">
    <w:name w:val="Fuente de párrafo predeter.1"/>
    <w:rsid w:val="005673FE"/>
  </w:style>
  <w:style w:type="character" w:customStyle="1" w:styleId="Refdecomentario1">
    <w:name w:val="Ref. de comentario1"/>
    <w:rsid w:val="005673FE"/>
    <w:rPr>
      <w:sz w:val="16"/>
      <w:szCs w:val="16"/>
    </w:rPr>
  </w:style>
  <w:style w:type="character" w:customStyle="1" w:styleId="ListLabel1">
    <w:name w:val="ListLabel 1"/>
    <w:rsid w:val="005673FE"/>
    <w:rPr>
      <w:sz w:val="20"/>
      <w:szCs w:val="20"/>
    </w:rPr>
  </w:style>
  <w:style w:type="character" w:customStyle="1" w:styleId="ListLabel2">
    <w:name w:val="ListLabel 2"/>
    <w:rsid w:val="005673FE"/>
    <w:rPr>
      <w:rFonts w:eastAsia="Calibri" w:cs="Times New Roman"/>
    </w:rPr>
  </w:style>
  <w:style w:type="character" w:customStyle="1" w:styleId="ListLabel3">
    <w:name w:val="ListLabel 3"/>
    <w:rsid w:val="005673FE"/>
    <w:rPr>
      <w:rFonts w:cs="Courier New"/>
    </w:rPr>
  </w:style>
  <w:style w:type="character" w:customStyle="1" w:styleId="ListLabel4">
    <w:name w:val="ListLabel 4"/>
    <w:rsid w:val="005673FE"/>
    <w:rPr>
      <w:b w:val="0"/>
    </w:rPr>
  </w:style>
  <w:style w:type="paragraph" w:customStyle="1" w:styleId="Encabezado1">
    <w:name w:val="Encabezado1"/>
    <w:basedOn w:val="Normal"/>
    <w:next w:val="Textoindependiente"/>
    <w:rsid w:val="005673FE"/>
    <w:pPr>
      <w:keepNext/>
      <w:widowControl/>
      <w:suppressAutoHyphens/>
      <w:autoSpaceDE/>
      <w:autoSpaceDN/>
      <w:spacing w:before="240" w:after="120"/>
    </w:pPr>
    <w:rPr>
      <w:rFonts w:ascii="Arial" w:eastAsia="Microsoft YaHei" w:hAnsi="Arial" w:cs="Mangal"/>
      <w:kern w:val="1"/>
      <w:sz w:val="28"/>
      <w:szCs w:val="28"/>
      <w:lang w:val="es-EC" w:eastAsia="ar-SA"/>
    </w:rPr>
  </w:style>
  <w:style w:type="character" w:customStyle="1" w:styleId="TextoindependienteCar">
    <w:name w:val="Texto independiente Car"/>
    <w:link w:val="Textoindependiente"/>
    <w:rsid w:val="005673FE"/>
    <w:rPr>
      <w:rFonts w:ascii="Times New Roman" w:eastAsia="Times New Roman" w:hAnsi="Times New Roman" w:cs="Times New Roman"/>
      <w:i/>
      <w:iCs/>
      <w:lang w:val="es-ES"/>
    </w:rPr>
  </w:style>
  <w:style w:type="paragraph" w:styleId="Lista">
    <w:name w:val="List"/>
    <w:basedOn w:val="Textoindependiente"/>
    <w:rsid w:val="005673FE"/>
    <w:pPr>
      <w:widowControl/>
      <w:autoSpaceDE/>
      <w:autoSpaceDN/>
      <w:spacing w:after="120"/>
    </w:pPr>
    <w:rPr>
      <w:rFonts w:cs="Mangal"/>
      <w:i w:val="0"/>
      <w:iCs w:val="0"/>
      <w:kern w:val="1"/>
      <w:sz w:val="20"/>
      <w:szCs w:val="20"/>
      <w:lang w:val="es-EC" w:eastAsia="ar-SA"/>
    </w:rPr>
  </w:style>
  <w:style w:type="paragraph" w:customStyle="1" w:styleId="Etiqueta">
    <w:name w:val="Etiqueta"/>
    <w:basedOn w:val="Normal"/>
    <w:rsid w:val="005673FE"/>
    <w:pPr>
      <w:widowControl/>
      <w:suppressLineNumbers/>
      <w:suppressAutoHyphens/>
      <w:autoSpaceDE/>
      <w:autoSpaceDN/>
      <w:spacing w:before="120" w:after="120"/>
    </w:pPr>
    <w:rPr>
      <w:rFonts w:cs="Mangal"/>
      <w:i/>
      <w:iCs/>
      <w:kern w:val="1"/>
      <w:sz w:val="24"/>
      <w:szCs w:val="24"/>
      <w:lang w:val="es-EC" w:eastAsia="ar-SA"/>
    </w:rPr>
  </w:style>
  <w:style w:type="paragraph" w:customStyle="1" w:styleId="ndice">
    <w:name w:val="Índice"/>
    <w:basedOn w:val="Normal"/>
    <w:rsid w:val="005673FE"/>
    <w:pPr>
      <w:widowControl/>
      <w:suppressLineNumbers/>
      <w:suppressAutoHyphens/>
      <w:autoSpaceDE/>
      <w:autoSpaceDN/>
    </w:pPr>
    <w:rPr>
      <w:rFonts w:cs="Mangal"/>
      <w:kern w:val="1"/>
      <w:sz w:val="24"/>
      <w:szCs w:val="24"/>
      <w:lang w:val="es-EC" w:eastAsia="ar-SA"/>
    </w:rPr>
  </w:style>
  <w:style w:type="paragraph" w:customStyle="1" w:styleId="Sinespaciado1">
    <w:name w:val="Sin espaciado1"/>
    <w:rsid w:val="005673FE"/>
    <w:pPr>
      <w:widowControl/>
      <w:suppressAutoHyphens/>
      <w:autoSpaceDE/>
      <w:autoSpaceDN/>
    </w:pPr>
    <w:rPr>
      <w:rFonts w:ascii="Calibri" w:eastAsia="Calibri" w:hAnsi="Calibri" w:cs="Times New Roman"/>
      <w:kern w:val="1"/>
      <w:lang w:val="es-EC" w:eastAsia="ar-SA"/>
    </w:rPr>
  </w:style>
  <w:style w:type="paragraph" w:customStyle="1" w:styleId="Prrafodelista1">
    <w:name w:val="Párrafo de lista1"/>
    <w:basedOn w:val="Normal"/>
    <w:rsid w:val="005673FE"/>
    <w:pPr>
      <w:widowControl/>
      <w:suppressAutoHyphens/>
      <w:autoSpaceDE/>
      <w:autoSpaceDN/>
      <w:ind w:left="720"/>
    </w:pPr>
    <w:rPr>
      <w:rFonts w:cs="Calibri"/>
      <w:kern w:val="1"/>
      <w:sz w:val="24"/>
      <w:szCs w:val="24"/>
      <w:lang w:val="es-EC" w:eastAsia="ar-SA"/>
    </w:rPr>
  </w:style>
  <w:style w:type="paragraph" w:customStyle="1" w:styleId="Textodeglobo1">
    <w:name w:val="Texto de globo1"/>
    <w:basedOn w:val="Normal"/>
    <w:rsid w:val="005673FE"/>
    <w:pPr>
      <w:widowControl/>
      <w:suppressAutoHyphens/>
      <w:autoSpaceDE/>
      <w:autoSpaceDN/>
    </w:pPr>
    <w:rPr>
      <w:rFonts w:ascii="Segoe UI" w:hAnsi="Segoe UI" w:cs="Segoe UI"/>
      <w:kern w:val="1"/>
      <w:sz w:val="18"/>
      <w:szCs w:val="18"/>
      <w:lang w:val="es-EC" w:eastAsia="ar-SA"/>
    </w:rPr>
  </w:style>
  <w:style w:type="paragraph" w:customStyle="1" w:styleId="Textocomentario1">
    <w:name w:val="Texto comentario1"/>
    <w:basedOn w:val="Normal"/>
    <w:rsid w:val="005673FE"/>
    <w:pPr>
      <w:widowControl/>
      <w:suppressAutoHyphens/>
      <w:autoSpaceDE/>
      <w:autoSpaceDN/>
    </w:pPr>
    <w:rPr>
      <w:rFonts w:cs="Calibri"/>
      <w:kern w:val="1"/>
      <w:sz w:val="20"/>
      <w:szCs w:val="20"/>
      <w:lang w:val="es-EC" w:eastAsia="ar-SA"/>
    </w:rPr>
  </w:style>
  <w:style w:type="paragraph" w:customStyle="1" w:styleId="Asuntodelcomentario1">
    <w:name w:val="Asunto del comentario1"/>
    <w:basedOn w:val="Textocomentario1"/>
    <w:rsid w:val="005673FE"/>
    <w:rPr>
      <w:b/>
      <w:bCs/>
    </w:rPr>
  </w:style>
  <w:style w:type="paragraph" w:customStyle="1" w:styleId="Contenidodelatabla">
    <w:name w:val="Contenido de la tabla"/>
    <w:basedOn w:val="Normal"/>
    <w:rsid w:val="005673FE"/>
    <w:pPr>
      <w:widowControl/>
      <w:suppressLineNumbers/>
      <w:suppressAutoHyphens/>
      <w:autoSpaceDE/>
      <w:autoSpaceDN/>
    </w:pPr>
    <w:rPr>
      <w:rFonts w:cs="Calibri"/>
      <w:kern w:val="1"/>
      <w:sz w:val="24"/>
      <w:szCs w:val="24"/>
      <w:lang w:val="es-EC" w:eastAsia="ar-SA"/>
    </w:rPr>
  </w:style>
  <w:style w:type="paragraph" w:customStyle="1" w:styleId="Encabezadodelatabla">
    <w:name w:val="Encabezado de la tabla"/>
    <w:basedOn w:val="Contenidodelatabla"/>
    <w:rsid w:val="005673FE"/>
    <w:pPr>
      <w:jc w:val="center"/>
    </w:pPr>
    <w:rPr>
      <w:b/>
      <w:bCs/>
    </w:rPr>
  </w:style>
  <w:style w:type="character" w:customStyle="1" w:styleId="TextodegloboCar1">
    <w:name w:val="Texto de globo Car1"/>
    <w:uiPriority w:val="99"/>
    <w:semiHidden/>
    <w:rsid w:val="005673FE"/>
    <w:rPr>
      <w:rFonts w:ascii="Segoe UI" w:eastAsia="Times New Roman" w:hAnsi="Segoe UI" w:cs="Segoe UI"/>
      <w:kern w:val="1"/>
      <w:sz w:val="18"/>
      <w:szCs w:val="18"/>
      <w:lang w:eastAsia="ar-SA"/>
    </w:rPr>
  </w:style>
  <w:style w:type="character" w:customStyle="1" w:styleId="TextocomentarioCar1">
    <w:name w:val="Texto comentario Car1"/>
    <w:uiPriority w:val="99"/>
    <w:semiHidden/>
    <w:rsid w:val="005673FE"/>
    <w:rPr>
      <w:rFonts w:ascii="Times New Roman" w:eastAsia="Times New Roman" w:hAnsi="Times New Roman" w:cs="Calibri"/>
      <w:kern w:val="1"/>
      <w:sz w:val="20"/>
      <w:szCs w:val="20"/>
      <w:lang w:eastAsia="ar-SA"/>
    </w:rPr>
  </w:style>
  <w:style w:type="character" w:customStyle="1" w:styleId="AsuntodelcomentarioCar1">
    <w:name w:val="Asunto del comentario Car1"/>
    <w:uiPriority w:val="99"/>
    <w:semiHidden/>
    <w:rsid w:val="005673FE"/>
    <w:rPr>
      <w:rFonts w:ascii="Times New Roman" w:eastAsia="Times New Roman" w:hAnsi="Times New Roman" w:cs="Calibri"/>
      <w:b/>
      <w:bCs/>
      <w:kern w:val="1"/>
      <w:sz w:val="20"/>
      <w:szCs w:val="20"/>
      <w:lang w:eastAsia="ar-SA"/>
    </w:rPr>
  </w:style>
  <w:style w:type="character" w:styleId="Mencinsinresolver">
    <w:name w:val="Unresolved Mention"/>
    <w:basedOn w:val="Fuentedeprrafopredeter"/>
    <w:uiPriority w:val="99"/>
    <w:semiHidden/>
    <w:unhideWhenUsed/>
    <w:rsid w:val="00045B04"/>
    <w:rPr>
      <w:color w:val="605E5C"/>
      <w:shd w:val="clear" w:color="auto" w:fill="E1DFDD"/>
    </w:rPr>
  </w:style>
  <w:style w:type="numbering" w:customStyle="1" w:styleId="Listaactual1">
    <w:name w:val="Lista actual1"/>
    <w:uiPriority w:val="99"/>
    <w:rsid w:val="000B0B2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publicas@bomberosbaniosdeaguasanta.gob.ec" TargetMode="External"/><Relationship Id="rId13" Type="http://schemas.openxmlformats.org/officeDocument/2006/relationships/hyperlink" Target="http://www.compraspublicas.gob.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publicas.gob.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publicas@bomberosbaniosdeaguasanta.gob.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publicas@bomberosbaniosdeaguasanta.gob.ec" TargetMode="External"/><Relationship Id="rId4" Type="http://schemas.openxmlformats.org/officeDocument/2006/relationships/settings" Target="settings.xml"/><Relationship Id="rId9" Type="http://schemas.openxmlformats.org/officeDocument/2006/relationships/hyperlink" Target="mailto:compraspublicas@bomberosbaniosdeaguasanta.gob.e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7BD4-0907-419A-BB84-AC62CB59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44</Pages>
  <Words>13819</Words>
  <Characters>76007</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Paulina Ruiz</cp:lastModifiedBy>
  <cp:revision>173</cp:revision>
  <cp:lastPrinted>2024-05-30T16:46:00Z</cp:lastPrinted>
  <dcterms:created xsi:type="dcterms:W3CDTF">2023-08-03T16:49:00Z</dcterms:created>
  <dcterms:modified xsi:type="dcterms:W3CDTF">2024-05-30T16:46:00Z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2023-02-25T00:00:00Z</vt:filetime>
  </property>
  <property fmtid="{D5CDD505-2E9C-101B-9397-08002B2CF9AE}" pid="3" name="Creator">
    <vt:lpwstr>Microsoft® Word 2019</vt:lpwstr>
  </property>
  <property fmtid="{D5CDD505-2E9C-101B-9397-08002B2CF9AE}" pid="4" name="LastSaved">
    <vt:filetime>2023-03-17T00:00:00Z</vt:filetime>
  </property>
</Properties>
</file>